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78" w:rsidRPr="00B820B5" w:rsidRDefault="00C23FA5" w:rsidP="00CF3324">
      <w:pPr>
        <w:spacing w:line="240" w:lineRule="auto"/>
        <w:ind w:firstLine="0"/>
        <w:jc w:val="right"/>
        <w:rPr>
          <w:b/>
          <w:lang w:eastAsia="ru-RU"/>
        </w:rPr>
      </w:pPr>
      <w:r w:rsidRPr="00B820B5">
        <w:rPr>
          <w:b/>
          <w:lang w:eastAsia="ru-RU"/>
        </w:rPr>
        <w:t>Приложение</w:t>
      </w:r>
    </w:p>
    <w:p w:rsidR="00562478" w:rsidRPr="00B820B5" w:rsidRDefault="00562478" w:rsidP="00562478">
      <w:pPr>
        <w:spacing w:line="240" w:lineRule="auto"/>
        <w:jc w:val="right"/>
        <w:rPr>
          <w:b/>
          <w:lang w:eastAsia="ru-RU"/>
        </w:rPr>
      </w:pPr>
      <w:r w:rsidRPr="00B820B5">
        <w:rPr>
          <w:b/>
          <w:lang w:eastAsia="ru-RU"/>
        </w:rPr>
        <w:t>к решению Думы города Югорска</w:t>
      </w:r>
    </w:p>
    <w:p w:rsidR="00562478" w:rsidRPr="00B820B5" w:rsidRDefault="00242F04" w:rsidP="00242F04">
      <w:pPr>
        <w:spacing w:line="240" w:lineRule="auto"/>
        <w:jc w:val="center"/>
        <w:rPr>
          <w:b/>
          <w:lang w:eastAsia="ru-RU"/>
        </w:rPr>
      </w:pPr>
      <w:r>
        <w:rPr>
          <w:b/>
          <w:lang w:eastAsia="ru-RU"/>
        </w:rPr>
        <w:t xml:space="preserve">                                                                                </w:t>
      </w:r>
      <w:r w:rsidR="00562478" w:rsidRPr="00B820B5">
        <w:rPr>
          <w:b/>
          <w:lang w:eastAsia="ru-RU"/>
        </w:rPr>
        <w:t>от</w:t>
      </w:r>
      <w:r w:rsidR="00B820B5">
        <w:rPr>
          <w:b/>
          <w:lang w:eastAsia="ru-RU"/>
        </w:rPr>
        <w:t xml:space="preserve"> </w:t>
      </w:r>
      <w:r>
        <w:rPr>
          <w:b/>
          <w:lang w:eastAsia="ru-RU"/>
        </w:rPr>
        <w:t xml:space="preserve">                                      </w:t>
      </w:r>
      <w:r w:rsidR="00B820B5">
        <w:rPr>
          <w:b/>
          <w:lang w:eastAsia="ru-RU"/>
        </w:rPr>
        <w:t xml:space="preserve"> № </w:t>
      </w:r>
    </w:p>
    <w:p w:rsidR="003B3065" w:rsidRPr="00E46EC3" w:rsidRDefault="003B3065" w:rsidP="00562478">
      <w:pPr>
        <w:ind w:firstLine="709"/>
        <w:jc w:val="right"/>
        <w:rPr>
          <w:caps/>
          <w:szCs w:val="24"/>
          <w:lang w:eastAsia="ru-RU"/>
        </w:rPr>
      </w:pPr>
    </w:p>
    <w:p w:rsidR="00E46EC3" w:rsidRPr="00E46EC3" w:rsidRDefault="00E46EC3" w:rsidP="00E46EC3">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r w:rsidRPr="00E46EC3">
        <w:rPr>
          <w:rFonts w:eastAsia="Times New Roman"/>
          <w:b/>
          <w:bCs/>
          <w:color w:val="26282F"/>
          <w:szCs w:val="24"/>
          <w:lang w:eastAsia="ru-RU"/>
        </w:rPr>
        <w:t xml:space="preserve">Местные нормативы </w:t>
      </w:r>
      <w:r w:rsidRPr="00E46EC3">
        <w:rPr>
          <w:rFonts w:eastAsia="Times New Roman"/>
          <w:b/>
          <w:bCs/>
          <w:color w:val="26282F"/>
          <w:szCs w:val="24"/>
          <w:lang w:eastAsia="ru-RU"/>
        </w:rPr>
        <w:br/>
        <w:t xml:space="preserve">градостроительного проектирования города </w:t>
      </w:r>
      <w:proofErr w:type="spellStart"/>
      <w:r>
        <w:rPr>
          <w:rFonts w:eastAsia="Times New Roman"/>
          <w:b/>
          <w:bCs/>
          <w:color w:val="26282F"/>
          <w:szCs w:val="24"/>
          <w:lang w:eastAsia="ru-RU"/>
        </w:rPr>
        <w:t>Югорска</w:t>
      </w:r>
      <w:proofErr w:type="spellEnd"/>
    </w:p>
    <w:p w:rsidR="00E46EC3" w:rsidRPr="00E46EC3" w:rsidRDefault="00E46EC3" w:rsidP="00E46EC3">
      <w:pPr>
        <w:widowControl w:val="0"/>
        <w:autoSpaceDE w:val="0"/>
        <w:autoSpaceDN w:val="0"/>
        <w:adjustRightInd w:val="0"/>
        <w:spacing w:before="75" w:line="240" w:lineRule="auto"/>
        <w:ind w:left="170" w:firstLine="0"/>
        <w:rPr>
          <w:rFonts w:eastAsia="Times New Roman"/>
          <w:color w:val="353842"/>
          <w:szCs w:val="24"/>
          <w:shd w:val="clear" w:color="auto" w:fill="F0F0F0"/>
          <w:lang w:eastAsia="ru-RU"/>
        </w:rPr>
      </w:pP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proofErr w:type="gramStart"/>
      <w:r w:rsidRPr="00E46EC3">
        <w:rPr>
          <w:rFonts w:eastAsia="Times New Roman"/>
          <w:szCs w:val="24"/>
          <w:lang w:eastAsia="ru-RU"/>
        </w:rPr>
        <w:t xml:space="preserve">Местные нормативы градостроительного проектирования муниципального образования город </w:t>
      </w:r>
      <w:proofErr w:type="spellStart"/>
      <w:r>
        <w:rPr>
          <w:rFonts w:eastAsia="Times New Roman"/>
          <w:szCs w:val="24"/>
          <w:lang w:eastAsia="ru-RU"/>
        </w:rPr>
        <w:t>Югорск</w:t>
      </w:r>
      <w:proofErr w:type="spellEnd"/>
      <w:r w:rsidRPr="00E46EC3">
        <w:rPr>
          <w:rFonts w:eastAsia="Times New Roman"/>
          <w:szCs w:val="24"/>
          <w:lang w:eastAsia="ru-RU"/>
        </w:rPr>
        <w:t xml:space="preserve"> разработаны в соответствии с законодательством Российской Федерации и Ханты-Мансийского автономного округа - Югры,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9" w:history="1">
        <w:r w:rsidRPr="00E46EC3">
          <w:rPr>
            <w:rFonts w:eastAsia="Times New Roman"/>
            <w:color w:val="106BBE"/>
            <w:szCs w:val="24"/>
            <w:lang w:eastAsia="ru-RU"/>
          </w:rPr>
          <w:t>пункте 1 части 5 статьи 23</w:t>
        </w:r>
      </w:hyperlink>
      <w:r w:rsidRPr="00E46EC3">
        <w:rPr>
          <w:rFonts w:eastAsia="Times New Roman"/>
          <w:szCs w:val="24"/>
          <w:lang w:eastAsia="ru-RU"/>
        </w:rPr>
        <w:t xml:space="preserve"> Градостроительного кодекса Российской Федерации, объектами благоустройства территории, иными объектами местного значения городского округа населения городского округа</w:t>
      </w:r>
      <w:proofErr w:type="gramEnd"/>
      <w:r w:rsidRPr="00E46EC3">
        <w:rPr>
          <w:rFonts w:eastAsia="Times New Roman"/>
          <w:szCs w:val="24"/>
          <w:lang w:eastAsia="ru-RU"/>
        </w:rPr>
        <w:t xml:space="preserve"> и расчетных показателей максимально допустимого уровня территориальной доступности таких объектов для населения городского округа.</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Местные нормативы градостроительного проектирования включают в себя: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1) основную часть;</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2) материалы по обоснованию расчетных показателей, содержащихся в основной части нормативов градостроительного проектирования;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3) правила и область применения расчетных показателей, содержащихся в основной части нормативов градостроительного проектирования.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Местные нормативы градостроительного проектирования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p>
    <w:p w:rsidR="00E46EC3" w:rsidRPr="00E46EC3" w:rsidRDefault="00E46EC3" w:rsidP="00E46EC3">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0" w:name="sub_1001"/>
      <w:r w:rsidRPr="00E46EC3">
        <w:rPr>
          <w:rFonts w:eastAsia="Times New Roman"/>
          <w:b/>
          <w:bCs/>
          <w:color w:val="26282F"/>
          <w:szCs w:val="24"/>
          <w:lang w:eastAsia="ru-RU"/>
        </w:rPr>
        <w:t>Раздел I. Основная часть</w:t>
      </w:r>
      <w:bookmarkEnd w:id="0"/>
    </w:p>
    <w:p w:rsidR="00E46EC3" w:rsidRPr="00E46EC3" w:rsidRDefault="00E46EC3" w:rsidP="00E46EC3">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1" w:name="sub_100"/>
      <w:r w:rsidRPr="00E46EC3">
        <w:rPr>
          <w:rFonts w:eastAsia="Times New Roman"/>
          <w:b/>
          <w:bCs/>
          <w:color w:val="26282F"/>
          <w:szCs w:val="24"/>
          <w:lang w:eastAsia="ru-RU"/>
        </w:rPr>
        <w:t>Глава 1. Общие положения</w:t>
      </w:r>
    </w:p>
    <w:bookmarkEnd w:id="1"/>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p>
    <w:p w:rsidR="00E46EC3" w:rsidRPr="00E46EC3" w:rsidRDefault="00E46EC3" w:rsidP="00E46EC3">
      <w:pPr>
        <w:widowControl w:val="0"/>
        <w:autoSpaceDE w:val="0"/>
        <w:autoSpaceDN w:val="0"/>
        <w:adjustRightInd w:val="0"/>
        <w:spacing w:line="240" w:lineRule="auto"/>
        <w:ind w:firstLine="0"/>
        <w:jc w:val="center"/>
        <w:rPr>
          <w:rFonts w:eastAsia="Times New Roman"/>
          <w:szCs w:val="24"/>
          <w:lang w:eastAsia="ru-RU"/>
        </w:rPr>
      </w:pPr>
      <w:bookmarkStart w:id="2" w:name="sub_1201"/>
      <w:r w:rsidRPr="00E46EC3">
        <w:rPr>
          <w:rFonts w:eastAsia="Times New Roman"/>
          <w:b/>
          <w:bCs/>
          <w:color w:val="26282F"/>
          <w:szCs w:val="24"/>
          <w:lang w:eastAsia="ru-RU"/>
        </w:rPr>
        <w:t>Статья 1.</w:t>
      </w:r>
      <w:r w:rsidRPr="00E46EC3">
        <w:rPr>
          <w:rFonts w:eastAsia="Times New Roman"/>
          <w:szCs w:val="24"/>
          <w:lang w:eastAsia="ru-RU"/>
        </w:rPr>
        <w:t xml:space="preserve"> Термины и определения</w:t>
      </w:r>
    </w:p>
    <w:bookmarkEnd w:id="2"/>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В местных нормативах градостроительного проектирования приведенные понятия применяются в следующем значении: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 </w:t>
      </w:r>
      <w:r w:rsidRPr="00E46EC3">
        <w:rPr>
          <w:rFonts w:eastAsia="Times New Roman"/>
          <w:b/>
          <w:bCs/>
          <w:color w:val="26282F"/>
          <w:szCs w:val="24"/>
          <w:lang w:eastAsia="ru-RU"/>
        </w:rPr>
        <w:t>автомобильная дорога</w:t>
      </w:r>
      <w:r w:rsidRPr="00E46EC3">
        <w:rPr>
          <w:rFonts w:eastAsia="Times New Roman"/>
          <w:szCs w:val="24"/>
          <w:lang w:eastAsia="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 </w:t>
      </w:r>
      <w:r w:rsidRPr="00E46EC3">
        <w:rPr>
          <w:rFonts w:eastAsia="Times New Roman"/>
          <w:b/>
          <w:bCs/>
          <w:color w:val="26282F"/>
          <w:szCs w:val="24"/>
          <w:lang w:eastAsia="ru-RU"/>
        </w:rPr>
        <w:t>автономный (локальный) источник тепловой энергии</w:t>
      </w:r>
      <w:r w:rsidRPr="00E46EC3">
        <w:rPr>
          <w:rFonts w:eastAsia="Times New Roman"/>
          <w:szCs w:val="24"/>
          <w:lang w:eastAsia="ru-RU"/>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 </w:t>
      </w:r>
      <w:r w:rsidRPr="00E46EC3">
        <w:rPr>
          <w:rFonts w:eastAsia="Times New Roman"/>
          <w:b/>
          <w:bCs/>
          <w:color w:val="26282F"/>
          <w:szCs w:val="24"/>
          <w:lang w:eastAsia="ru-RU"/>
        </w:rPr>
        <w:t>антенно-мачтовые сооружения</w:t>
      </w:r>
      <w:r w:rsidRPr="00E46EC3">
        <w:rPr>
          <w:rFonts w:eastAsia="Times New Roman"/>
          <w:szCs w:val="24"/>
          <w:lang w:eastAsia="ru-RU"/>
        </w:rPr>
        <w:t xml:space="preserve"> - инженерное высотное сооружение, предназначенное для размещения радиотехнического оборудования и антенно-фидерных устройств;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 </w:t>
      </w:r>
      <w:r w:rsidRPr="00E46EC3">
        <w:rPr>
          <w:rFonts w:eastAsia="Times New Roman"/>
          <w:b/>
          <w:bCs/>
          <w:color w:val="26282F"/>
          <w:szCs w:val="24"/>
          <w:lang w:eastAsia="ru-RU"/>
        </w:rPr>
        <w:t>вокзал</w:t>
      </w:r>
      <w:r w:rsidRPr="00E46EC3">
        <w:rPr>
          <w:rFonts w:eastAsia="Times New Roman"/>
          <w:szCs w:val="24"/>
          <w:lang w:eastAsia="ru-RU"/>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E46EC3">
        <w:rPr>
          <w:rFonts w:eastAsia="Times New Roman"/>
          <w:szCs w:val="24"/>
          <w:lang w:eastAsia="ru-RU"/>
        </w:rPr>
        <w:t>кс вкл</w:t>
      </w:r>
      <w:proofErr w:type="gramEnd"/>
      <w:r w:rsidRPr="00E46EC3">
        <w:rPr>
          <w:rFonts w:eastAsia="Times New Roman"/>
          <w:szCs w:val="24"/>
          <w:lang w:eastAsia="ru-RU"/>
        </w:rPr>
        <w:t>ючает кроме вокзала сооружения и устройства, связанные с обслуживанием пассажиров на привокзальной площади и перроне;</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proofErr w:type="gramStart"/>
      <w:r w:rsidRPr="00E46EC3">
        <w:rPr>
          <w:rFonts w:eastAsia="Times New Roman"/>
          <w:szCs w:val="24"/>
          <w:lang w:eastAsia="ru-RU"/>
        </w:rPr>
        <w:t xml:space="preserve">5) </w:t>
      </w:r>
      <w:r w:rsidRPr="00E46EC3">
        <w:rPr>
          <w:rFonts w:eastAsia="Times New Roman"/>
          <w:b/>
          <w:bCs/>
          <w:color w:val="26282F"/>
          <w:szCs w:val="24"/>
          <w:lang w:eastAsia="ru-RU"/>
        </w:rPr>
        <w:t>временные объекты</w:t>
      </w:r>
      <w:r w:rsidRPr="00E46EC3">
        <w:rPr>
          <w:rFonts w:eastAsia="Times New Roman"/>
          <w:szCs w:val="24"/>
          <w:lang w:eastAsia="ru-RU"/>
        </w:rPr>
        <w:t xml:space="preserve"> - сооружения (площадки), возведенные (оборудованные) на </w:t>
      </w:r>
      <w:r w:rsidRPr="00E46EC3">
        <w:rPr>
          <w:rFonts w:eastAsia="Times New Roman"/>
          <w:szCs w:val="24"/>
          <w:lang w:eastAsia="ru-RU"/>
        </w:rPr>
        <w:lastRenderedPageBreak/>
        <w:t>срок, определенный договором аренды земельного участка, предоставленного в целях установки (размещения) и эксплуатации временного объекта, по истечении срока, действия которого лицо, установившее временный объект обязано его демонтировать (разобрать, снести) и освободить земельный участок, либо продлить срок  действия договора.</w:t>
      </w:r>
      <w:proofErr w:type="gramEnd"/>
      <w:r w:rsidRPr="00E46EC3">
        <w:rPr>
          <w:rFonts w:eastAsia="Times New Roman"/>
          <w:szCs w:val="24"/>
          <w:lang w:eastAsia="ru-RU"/>
        </w:rPr>
        <w:t xml:space="preserve"> Временные объекты не относятся к недвижимому имуществу. Право собственности и другие вещные права на временные объекты, а также сделки с ним, не подлежат регистрации в Едином государственном реестре прав на недвижимое имущество и сделок с ним;</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 </w:t>
      </w:r>
      <w:r w:rsidRPr="00E46EC3">
        <w:rPr>
          <w:rFonts w:eastAsia="Times New Roman"/>
          <w:b/>
          <w:bCs/>
          <w:color w:val="26282F"/>
          <w:szCs w:val="24"/>
          <w:lang w:eastAsia="ru-RU"/>
        </w:rPr>
        <w:t>встроенные, встроенно-пристроенные и пристроенные помещения</w:t>
      </w:r>
      <w:r w:rsidRPr="00E46EC3">
        <w:rPr>
          <w:rFonts w:eastAsia="Times New Roman"/>
          <w:szCs w:val="24"/>
          <w:lang w:eastAsia="ru-RU"/>
        </w:rPr>
        <w:t xml:space="preserve"> - учреждения и предприятия, помещения которых полностью или частично расположены в жилом доме или ином здании;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 </w:t>
      </w:r>
      <w:r w:rsidRPr="00E46EC3">
        <w:rPr>
          <w:rFonts w:eastAsia="Times New Roman"/>
          <w:b/>
          <w:bCs/>
          <w:color w:val="26282F"/>
          <w:szCs w:val="24"/>
          <w:lang w:eastAsia="ru-RU"/>
        </w:rPr>
        <w:t>газонаполнительная станция (ГНС)</w:t>
      </w:r>
      <w:r w:rsidRPr="00E46EC3">
        <w:rPr>
          <w:rFonts w:eastAsia="Times New Roman"/>
          <w:szCs w:val="24"/>
          <w:lang w:eastAsia="ru-RU"/>
        </w:rPr>
        <w:t xml:space="preserve"> -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8) </w:t>
      </w:r>
      <w:r w:rsidRPr="00E46EC3">
        <w:rPr>
          <w:rFonts w:eastAsia="Times New Roman"/>
          <w:b/>
          <w:bCs/>
          <w:color w:val="26282F"/>
          <w:szCs w:val="24"/>
          <w:lang w:eastAsia="ru-RU"/>
        </w:rPr>
        <w:t xml:space="preserve">гаражи </w:t>
      </w:r>
      <w:r w:rsidRPr="00E46EC3">
        <w:rPr>
          <w:rFonts w:eastAsia="Times New Roman"/>
          <w:szCs w:val="24"/>
          <w:lang w:eastAsia="ru-RU"/>
        </w:rPr>
        <w:t>- здания, предназначенные для длительного хранения, парковки, технического обслуживания автомобилей;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9) </w:t>
      </w:r>
      <w:r w:rsidRPr="00E46EC3">
        <w:rPr>
          <w:rFonts w:eastAsia="Times New Roman"/>
          <w:b/>
          <w:bCs/>
          <w:color w:val="26282F"/>
          <w:szCs w:val="24"/>
          <w:lang w:eastAsia="ru-RU"/>
        </w:rPr>
        <w:t>градостроительная деятельность</w:t>
      </w:r>
      <w:r w:rsidRPr="00E46EC3">
        <w:rPr>
          <w:rFonts w:eastAsia="Times New Roman"/>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10) </w:t>
      </w:r>
      <w:r w:rsidRPr="00E46EC3">
        <w:rPr>
          <w:rFonts w:eastAsia="Times New Roman"/>
          <w:b/>
          <w:bCs/>
          <w:color w:val="26282F"/>
          <w:szCs w:val="24"/>
          <w:lang w:eastAsia="ru-RU"/>
        </w:rPr>
        <w:t>градостроительная документация (документы градостроительного проектирования)</w:t>
      </w:r>
      <w:r w:rsidRPr="00E46EC3">
        <w:rPr>
          <w:rFonts w:eastAsia="Times New Roman"/>
          <w:szCs w:val="24"/>
          <w:lang w:eastAsia="ru-RU"/>
        </w:rPr>
        <w:t xml:space="preserve"> - документы территориального планирования, документы градостроительного зонирования, документация по планировке территории;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11) </w:t>
      </w:r>
      <w:r w:rsidRPr="00E46EC3">
        <w:rPr>
          <w:rFonts w:eastAsia="Times New Roman"/>
          <w:b/>
          <w:bCs/>
          <w:color w:val="26282F"/>
          <w:szCs w:val="24"/>
          <w:lang w:eastAsia="ru-RU"/>
        </w:rPr>
        <w:t>градостроительная ценность территории</w:t>
      </w:r>
      <w:r w:rsidRPr="00E46EC3">
        <w:rPr>
          <w:rFonts w:eastAsia="Times New Roman"/>
          <w:szCs w:val="24"/>
          <w:lang w:eastAsia="ru-RU"/>
        </w:rPr>
        <w:t xml:space="preserve"> - мера способности территории удовлетворять определенные общественные требования к ее состоянию и использованию;</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12) </w:t>
      </w:r>
      <w:r w:rsidRPr="00E46EC3">
        <w:rPr>
          <w:rFonts w:eastAsia="Times New Roman"/>
          <w:b/>
          <w:bCs/>
          <w:color w:val="26282F"/>
          <w:szCs w:val="24"/>
          <w:lang w:eastAsia="ru-RU"/>
        </w:rPr>
        <w:t>градостроительное зонирование</w:t>
      </w:r>
      <w:r w:rsidRPr="00E46EC3">
        <w:rPr>
          <w:rFonts w:eastAsia="Times New Roman"/>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13) </w:t>
      </w:r>
      <w:r w:rsidRPr="00E46EC3">
        <w:rPr>
          <w:rFonts w:eastAsia="Times New Roman"/>
          <w:b/>
          <w:bCs/>
          <w:color w:val="26282F"/>
          <w:szCs w:val="24"/>
          <w:lang w:eastAsia="ru-RU"/>
        </w:rPr>
        <w:t>градостроительное проектирование</w:t>
      </w:r>
      <w:r w:rsidRPr="00E46EC3">
        <w:rPr>
          <w:rFonts w:eastAsia="Times New Roman"/>
          <w:szCs w:val="24"/>
          <w:lang w:eastAsia="ru-RU"/>
        </w:rPr>
        <w:t xml:space="preserve">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bookmarkStart w:id="3" w:name="sub_114"/>
      <w:r w:rsidRPr="00E46EC3">
        <w:rPr>
          <w:rFonts w:eastAsia="Times New Roman"/>
          <w:szCs w:val="24"/>
          <w:lang w:eastAsia="ru-RU"/>
        </w:rPr>
        <w:t xml:space="preserve">14) </w:t>
      </w:r>
      <w:r w:rsidRPr="00E46EC3">
        <w:rPr>
          <w:rFonts w:eastAsia="Times New Roman"/>
          <w:b/>
          <w:bCs/>
          <w:color w:val="26282F"/>
          <w:szCs w:val="24"/>
          <w:lang w:eastAsia="ru-RU"/>
        </w:rPr>
        <w:t>градостроительный регламент</w:t>
      </w:r>
      <w:r w:rsidRPr="00E46EC3">
        <w:rPr>
          <w:rFonts w:eastAsia="Times New Roman"/>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bookmarkEnd w:id="3"/>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15) </w:t>
      </w:r>
      <w:r w:rsidRPr="00E46EC3">
        <w:rPr>
          <w:rFonts w:eastAsia="Times New Roman"/>
          <w:b/>
          <w:bCs/>
          <w:color w:val="26282F"/>
          <w:szCs w:val="24"/>
          <w:lang w:eastAsia="ru-RU"/>
        </w:rPr>
        <w:t>градостроительные решения</w:t>
      </w:r>
      <w:r w:rsidRPr="00E46EC3">
        <w:rPr>
          <w:rFonts w:eastAsia="Times New Roman"/>
          <w:szCs w:val="24"/>
          <w:lang w:eastAsia="ru-RU"/>
        </w:rPr>
        <w:t xml:space="preserve"> - решения органов государственной власти,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документации;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16) </w:t>
      </w:r>
      <w:r w:rsidRPr="00E46EC3">
        <w:rPr>
          <w:rFonts w:eastAsia="Times New Roman"/>
          <w:b/>
          <w:bCs/>
          <w:color w:val="26282F"/>
          <w:szCs w:val="24"/>
          <w:lang w:eastAsia="ru-RU"/>
        </w:rPr>
        <w:t>документация по планировке территории</w:t>
      </w:r>
      <w:r w:rsidRPr="00E46EC3">
        <w:rPr>
          <w:rFonts w:eastAsia="Times New Roman"/>
          <w:szCs w:val="24"/>
          <w:lang w:eastAsia="ru-RU"/>
        </w:rPr>
        <w:t xml:space="preserve"> - проекты планировки территории; проекты межевания территории; градостроительные планы земельных участков;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17) </w:t>
      </w:r>
      <w:r w:rsidRPr="00E46EC3">
        <w:rPr>
          <w:rFonts w:eastAsia="Times New Roman"/>
          <w:b/>
          <w:bCs/>
          <w:color w:val="26282F"/>
          <w:szCs w:val="24"/>
          <w:lang w:eastAsia="ru-RU"/>
        </w:rPr>
        <w:t>жилое помещение</w:t>
      </w:r>
      <w:r w:rsidRPr="00E46EC3">
        <w:rPr>
          <w:rFonts w:eastAsia="Times New Roman"/>
          <w:szCs w:val="24"/>
          <w:lang w:eastAsia="ru-RU"/>
        </w:rPr>
        <w:t xml:space="preserve"> - 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18) </w:t>
      </w:r>
      <w:r w:rsidRPr="00E46EC3">
        <w:rPr>
          <w:rFonts w:eastAsia="Times New Roman"/>
          <w:b/>
          <w:bCs/>
          <w:color w:val="26282F"/>
          <w:szCs w:val="24"/>
          <w:lang w:eastAsia="ru-RU"/>
        </w:rPr>
        <w:t>жилой район</w:t>
      </w:r>
      <w:r w:rsidRPr="00E46EC3">
        <w:rPr>
          <w:rFonts w:eastAsia="Times New Roman"/>
          <w:szCs w:val="24"/>
          <w:lang w:eastAsia="ru-RU"/>
        </w:rPr>
        <w:t xml:space="preserve"> - часть жилой территории города, состоящая из группы микрорайонов (кварталов). Обслуживается комплексом культурно-бытовых учреждений периодического </w:t>
      </w:r>
      <w:r w:rsidRPr="00E46EC3">
        <w:rPr>
          <w:rFonts w:eastAsia="Times New Roman"/>
          <w:szCs w:val="24"/>
          <w:lang w:eastAsia="ru-RU"/>
        </w:rPr>
        <w:lastRenderedPageBreak/>
        <w:t>пользования;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19) </w:t>
      </w:r>
      <w:r w:rsidRPr="00E46EC3">
        <w:rPr>
          <w:rFonts w:eastAsia="Times New Roman"/>
          <w:b/>
          <w:bCs/>
          <w:color w:val="26282F"/>
          <w:szCs w:val="24"/>
          <w:lang w:eastAsia="ru-RU"/>
        </w:rPr>
        <w:t>земельный участок</w:t>
      </w:r>
      <w:r w:rsidRPr="00E46EC3">
        <w:rPr>
          <w:rFonts w:eastAsia="Times New Roman"/>
          <w:szCs w:val="24"/>
          <w:lang w:eastAsia="ru-RU"/>
        </w:rPr>
        <w:t xml:space="preserve"> - часть земной поверхности, границы которой определены в соответствии с федеральными законами;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20) </w:t>
      </w:r>
      <w:r w:rsidRPr="00E46EC3">
        <w:rPr>
          <w:rFonts w:eastAsia="Times New Roman"/>
          <w:b/>
          <w:bCs/>
          <w:color w:val="26282F"/>
          <w:szCs w:val="24"/>
          <w:lang w:eastAsia="ru-RU"/>
        </w:rPr>
        <w:t>источник тепловой энергии</w:t>
      </w:r>
      <w:r w:rsidRPr="00E46EC3">
        <w:rPr>
          <w:rFonts w:eastAsia="Times New Roman"/>
          <w:szCs w:val="24"/>
          <w:lang w:eastAsia="ru-RU"/>
        </w:rPr>
        <w:t xml:space="preserve"> - устройство, предназначенное для производства тепловой энергии;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21) </w:t>
      </w:r>
      <w:r w:rsidRPr="00E46EC3">
        <w:rPr>
          <w:rFonts w:eastAsia="Times New Roman"/>
          <w:b/>
          <w:bCs/>
          <w:color w:val="26282F"/>
          <w:szCs w:val="24"/>
          <w:lang w:eastAsia="ru-RU"/>
        </w:rPr>
        <w:t xml:space="preserve">информационные системы обеспечения градостроительной деятельности (далее также - ИСОГД) </w:t>
      </w:r>
      <w:r w:rsidRPr="00E46EC3">
        <w:rPr>
          <w:rFonts w:eastAsia="Times New Roman"/>
          <w:szCs w:val="24"/>
          <w:lang w:eastAsia="ru-RU"/>
        </w:rPr>
        <w:t xml:space="preserve">- организованный в соответствии с требованиями </w:t>
      </w:r>
      <w:hyperlink r:id="rId10" w:history="1">
        <w:r w:rsidRPr="00E46EC3">
          <w:rPr>
            <w:rFonts w:eastAsia="Times New Roman"/>
            <w:color w:val="106BBE"/>
            <w:szCs w:val="24"/>
            <w:lang w:eastAsia="ru-RU"/>
          </w:rPr>
          <w:t>Градостроительного кодекса</w:t>
        </w:r>
      </w:hyperlink>
      <w:r w:rsidRPr="00E46EC3">
        <w:rPr>
          <w:rFonts w:eastAsia="Times New Roman"/>
          <w:szCs w:val="24"/>
          <w:lang w:eastAsia="ru-RU"/>
        </w:rPr>
        <w:t xml:space="preserve">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22) </w:t>
      </w:r>
      <w:r w:rsidRPr="00E46EC3">
        <w:rPr>
          <w:rFonts w:eastAsia="Times New Roman"/>
          <w:b/>
          <w:bCs/>
          <w:color w:val="26282F"/>
          <w:szCs w:val="24"/>
          <w:lang w:eastAsia="ru-RU"/>
        </w:rPr>
        <w:t>квартал -</w:t>
      </w:r>
      <w:r w:rsidRPr="00E46EC3">
        <w:rPr>
          <w:rFonts w:eastAsia="Times New Roman"/>
          <w:szCs w:val="24"/>
          <w:lang w:eastAsia="ru-RU"/>
        </w:rPr>
        <w:t xml:space="preserve">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E46EC3" w:rsidRPr="00E46EC3" w:rsidRDefault="00E46EC3" w:rsidP="00E46EC3">
      <w:pPr>
        <w:widowControl w:val="0"/>
        <w:autoSpaceDE w:val="0"/>
        <w:autoSpaceDN w:val="0"/>
        <w:adjustRightInd w:val="0"/>
        <w:spacing w:line="240" w:lineRule="auto"/>
        <w:ind w:firstLine="720"/>
        <w:rPr>
          <w:rFonts w:eastAsia="Times New Roman"/>
          <w:b/>
          <w:bCs/>
          <w:color w:val="26282F"/>
          <w:szCs w:val="24"/>
          <w:lang w:eastAsia="ru-RU"/>
        </w:rPr>
      </w:pPr>
      <w:proofErr w:type="gramStart"/>
      <w:r w:rsidRPr="00E46EC3">
        <w:rPr>
          <w:rFonts w:eastAsia="Times New Roman"/>
          <w:szCs w:val="24"/>
          <w:lang w:eastAsia="ru-RU"/>
        </w:rPr>
        <w:t xml:space="preserve">23) </w:t>
      </w:r>
      <w:r w:rsidRPr="00E46EC3">
        <w:rPr>
          <w:rFonts w:eastAsia="Times New Roman"/>
          <w:b/>
          <w:bCs/>
          <w:color w:val="26282F"/>
          <w:szCs w:val="24"/>
          <w:lang w:eastAsia="ru-RU"/>
        </w:rPr>
        <w:t>красные линии</w:t>
      </w:r>
      <w:r w:rsidRPr="00E46EC3">
        <w:rPr>
          <w:rFonts w:eastAsia="Times New Roman"/>
          <w:bCs/>
          <w:color w:val="26282F"/>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E46EC3">
        <w:rPr>
          <w:rFonts w:eastAsia="Times New Roman"/>
          <w:szCs w:val="24"/>
          <w:lang w:eastAsia="ru-RU"/>
        </w:rPr>
        <w:t>;</w:t>
      </w:r>
      <w:proofErr w:type="gramEnd"/>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24) </w:t>
      </w:r>
      <w:r w:rsidRPr="00E46EC3">
        <w:rPr>
          <w:rFonts w:eastAsia="Times New Roman"/>
          <w:b/>
          <w:bCs/>
          <w:color w:val="26282F"/>
          <w:szCs w:val="24"/>
          <w:lang w:eastAsia="ru-RU"/>
        </w:rPr>
        <w:t xml:space="preserve">линейные объекты - </w:t>
      </w:r>
      <w:r w:rsidRPr="00E46EC3">
        <w:rPr>
          <w:rFonts w:eastAsia="Times New Roman"/>
          <w:bCs/>
          <w:color w:val="26282F"/>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25) </w:t>
      </w:r>
      <w:r w:rsidRPr="00E46EC3">
        <w:rPr>
          <w:rFonts w:eastAsia="Times New Roman"/>
          <w:b/>
          <w:bCs/>
          <w:color w:val="26282F"/>
          <w:szCs w:val="24"/>
          <w:lang w:eastAsia="ru-RU"/>
        </w:rPr>
        <w:t>линии отступа от красных линий</w:t>
      </w:r>
      <w:r w:rsidRPr="00E46EC3">
        <w:rPr>
          <w:rFonts w:eastAsia="Times New Roman"/>
          <w:szCs w:val="24"/>
          <w:lang w:eastAsia="ru-RU"/>
        </w:rPr>
        <w:t xml:space="preserve"> - линии, определяющие места допустимого размещения зданий, строений, сооружений;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26) </w:t>
      </w:r>
      <w:r w:rsidRPr="00E46EC3">
        <w:rPr>
          <w:rFonts w:eastAsia="Times New Roman"/>
          <w:b/>
          <w:bCs/>
          <w:color w:val="26282F"/>
          <w:szCs w:val="24"/>
          <w:lang w:eastAsia="ru-RU"/>
        </w:rPr>
        <w:t>линии регулирования застройки</w:t>
      </w:r>
      <w:r w:rsidRPr="00E46EC3">
        <w:rPr>
          <w:rFonts w:eastAsia="Times New Roman"/>
          <w:szCs w:val="24"/>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27) </w:t>
      </w:r>
      <w:r w:rsidRPr="00E46EC3">
        <w:rPr>
          <w:rFonts w:eastAsia="Times New Roman"/>
          <w:b/>
          <w:bCs/>
          <w:color w:val="26282F"/>
          <w:szCs w:val="24"/>
          <w:lang w:eastAsia="ru-RU"/>
        </w:rPr>
        <w:t>линия электропередачи</w:t>
      </w:r>
      <w:r w:rsidRPr="00E46EC3">
        <w:rPr>
          <w:rFonts w:eastAsia="Times New Roman"/>
          <w:szCs w:val="24"/>
          <w:lang w:eastAsia="ru-RU"/>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28) </w:t>
      </w:r>
      <w:r w:rsidRPr="00E46EC3">
        <w:rPr>
          <w:rFonts w:eastAsia="Times New Roman"/>
          <w:b/>
          <w:bCs/>
          <w:color w:val="26282F"/>
          <w:szCs w:val="24"/>
          <w:lang w:eastAsia="ru-RU"/>
        </w:rPr>
        <w:t>маломобильные группы населения</w:t>
      </w:r>
      <w:r w:rsidRPr="00E46EC3">
        <w:rPr>
          <w:rFonts w:eastAsia="Times New Roman"/>
          <w:szCs w:val="24"/>
          <w:lang w:eastAsia="ru-RU"/>
        </w:rPr>
        <w:t xml:space="preserve"> - лица старшей возрастной группы, 60 лет и старше, инвалиды трудоспособного возраста 16 - 60 лет, дети-инвалиды до 16 лет, дети до 8 - 10 лет, пешеходы с детскими колясками, временно нетрудоспособные;</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29) </w:t>
      </w:r>
      <w:r w:rsidRPr="00E46EC3">
        <w:rPr>
          <w:rFonts w:eastAsia="Times New Roman"/>
          <w:b/>
          <w:bCs/>
          <w:color w:val="26282F"/>
          <w:szCs w:val="24"/>
          <w:lang w:eastAsia="ru-RU"/>
        </w:rPr>
        <w:t>малые архитектурные формы</w:t>
      </w:r>
      <w:r w:rsidRPr="00E46EC3">
        <w:rPr>
          <w:rFonts w:eastAsia="Times New Roman"/>
          <w:szCs w:val="24"/>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на территории муниципального образования, а также игровое, спортивное, осветительное оборудование, средства наружной рекламы и информации;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30) </w:t>
      </w:r>
      <w:r w:rsidRPr="00E46EC3">
        <w:rPr>
          <w:rFonts w:eastAsia="Times New Roman"/>
          <w:b/>
          <w:bCs/>
          <w:color w:val="26282F"/>
          <w:szCs w:val="24"/>
          <w:lang w:eastAsia="ru-RU"/>
        </w:rPr>
        <w:t>место захоронения</w:t>
      </w:r>
      <w:r w:rsidRPr="00E46EC3">
        <w:rPr>
          <w:rFonts w:eastAsia="Times New Roman"/>
          <w:szCs w:val="24"/>
          <w:lang w:eastAsia="ru-RU"/>
        </w:rPr>
        <w:t xml:space="preserve"> - часть пространства объекта похоронного назначения, предназначенная для захоронения останков или праха умерших или погибших;</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31) </w:t>
      </w:r>
      <w:r w:rsidRPr="00E46EC3">
        <w:rPr>
          <w:rFonts w:eastAsia="Times New Roman"/>
          <w:b/>
          <w:bCs/>
          <w:color w:val="26282F"/>
          <w:szCs w:val="24"/>
          <w:lang w:eastAsia="ru-RU"/>
        </w:rPr>
        <w:t>микрорайон</w:t>
      </w:r>
      <w:r w:rsidRPr="00E46EC3">
        <w:rPr>
          <w:rFonts w:eastAsia="Times New Roman"/>
          <w:szCs w:val="24"/>
          <w:lang w:eastAsia="ru-RU"/>
        </w:rPr>
        <w:t xml:space="preserve"> - основная единица функциональной структуры жилой зоны. Включает жилые дома и </w:t>
      </w:r>
      <w:proofErr w:type="gramStart"/>
      <w:r w:rsidRPr="00E46EC3">
        <w:rPr>
          <w:rFonts w:eastAsia="Times New Roman"/>
          <w:szCs w:val="24"/>
          <w:lang w:eastAsia="ru-RU"/>
        </w:rPr>
        <w:t>близ</w:t>
      </w:r>
      <w:proofErr w:type="gramEnd"/>
      <w:r w:rsidRPr="00E46EC3">
        <w:rPr>
          <w:rFonts w:eastAsia="Times New Roman"/>
          <w:szCs w:val="24"/>
          <w:lang w:eastAsia="ru-RU"/>
        </w:rPr>
        <w:t xml:space="preserve"> </w:t>
      </w:r>
      <w:proofErr w:type="gramStart"/>
      <w:r w:rsidRPr="00E46EC3">
        <w:rPr>
          <w:rFonts w:eastAsia="Times New Roman"/>
          <w:szCs w:val="24"/>
          <w:lang w:eastAsia="ru-RU"/>
        </w:rPr>
        <w:t>расположенные</w:t>
      </w:r>
      <w:proofErr w:type="gramEnd"/>
      <w:r w:rsidRPr="00E46EC3">
        <w:rPr>
          <w:rFonts w:eastAsia="Times New Roman"/>
          <w:szCs w:val="24"/>
          <w:lang w:eastAsia="ru-RU"/>
        </w:rPr>
        <w:t xml:space="preserve"> общественные учреждения, обеспечивающие уровень повседневного культурно-бытового обслуживания населения;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32) </w:t>
      </w:r>
      <w:r w:rsidRPr="00E46EC3">
        <w:rPr>
          <w:rFonts w:eastAsia="Times New Roman"/>
          <w:b/>
          <w:bCs/>
          <w:color w:val="26282F"/>
          <w:szCs w:val="24"/>
          <w:lang w:eastAsia="ru-RU"/>
        </w:rPr>
        <w:t>населенный пункт</w:t>
      </w:r>
      <w:r w:rsidRPr="00E46EC3">
        <w:rPr>
          <w:rFonts w:eastAsia="Times New Roman"/>
          <w:szCs w:val="24"/>
          <w:lang w:eastAsia="ru-RU"/>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33) </w:t>
      </w:r>
      <w:r w:rsidRPr="00E46EC3">
        <w:rPr>
          <w:rFonts w:eastAsia="Times New Roman"/>
          <w:b/>
          <w:bCs/>
          <w:color w:val="26282F"/>
          <w:szCs w:val="24"/>
          <w:lang w:eastAsia="ru-RU"/>
        </w:rPr>
        <w:t>объекты градостроительной деятельности</w:t>
      </w:r>
      <w:r w:rsidRPr="00E46EC3">
        <w:rPr>
          <w:rFonts w:eastAsia="Times New Roman"/>
          <w:szCs w:val="24"/>
          <w:lang w:eastAsia="ru-RU"/>
        </w:rPr>
        <w:t xml:space="preserve"> - объекты, отображаемые на картах (схемах) в составе градостроительной документации, включая опорный план территории;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proofErr w:type="gramStart"/>
      <w:r w:rsidRPr="00E46EC3">
        <w:rPr>
          <w:rFonts w:eastAsia="Times New Roman"/>
          <w:szCs w:val="24"/>
          <w:lang w:eastAsia="ru-RU"/>
        </w:rPr>
        <w:t xml:space="preserve">34) </w:t>
      </w:r>
      <w:r w:rsidRPr="00E46EC3">
        <w:rPr>
          <w:rFonts w:eastAsia="Times New Roman"/>
          <w:b/>
          <w:bCs/>
          <w:color w:val="26282F"/>
          <w:szCs w:val="24"/>
          <w:lang w:eastAsia="ru-RU"/>
        </w:rPr>
        <w:t>объект капитального строительства</w:t>
      </w:r>
      <w:r w:rsidRPr="00E46EC3">
        <w:rPr>
          <w:rFonts w:eastAsia="Times New Roman"/>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35) </w:t>
      </w:r>
      <w:r w:rsidRPr="00E46EC3">
        <w:rPr>
          <w:rFonts w:eastAsia="Times New Roman"/>
          <w:b/>
          <w:bCs/>
          <w:color w:val="26282F"/>
          <w:szCs w:val="24"/>
          <w:lang w:eastAsia="ru-RU"/>
        </w:rPr>
        <w:t>объекты иного значения</w:t>
      </w:r>
      <w:r w:rsidRPr="00E46EC3">
        <w:rPr>
          <w:rFonts w:eastAsia="Times New Roman"/>
          <w:szCs w:val="24"/>
          <w:lang w:eastAsia="ru-RU"/>
        </w:rPr>
        <w:t xml:space="preserve"> - объекты, не относящиеся к объектам местного значений, </w:t>
      </w:r>
      <w:r w:rsidRPr="00E46EC3">
        <w:rPr>
          <w:rFonts w:eastAsia="Times New Roman"/>
          <w:szCs w:val="24"/>
          <w:lang w:eastAsia="ru-RU"/>
        </w:rPr>
        <w:lastRenderedPageBreak/>
        <w:t>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местного значения;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36) </w:t>
      </w:r>
      <w:r w:rsidRPr="00E46EC3">
        <w:rPr>
          <w:rFonts w:eastAsia="Times New Roman"/>
          <w:b/>
          <w:bCs/>
          <w:color w:val="26282F"/>
          <w:szCs w:val="24"/>
          <w:lang w:eastAsia="ru-RU"/>
        </w:rPr>
        <w:t>объекты местного значения</w:t>
      </w:r>
      <w:r w:rsidRPr="00E46EC3">
        <w:rPr>
          <w:rFonts w:eastAsia="Times New Roman"/>
          <w:szCs w:val="24"/>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37) </w:t>
      </w:r>
      <w:r w:rsidRPr="00E46EC3">
        <w:rPr>
          <w:rFonts w:eastAsia="Times New Roman"/>
          <w:b/>
          <w:bCs/>
          <w:color w:val="26282F"/>
          <w:szCs w:val="24"/>
          <w:lang w:eastAsia="ru-RU"/>
        </w:rPr>
        <w:t>объекты озеленения общего пользования</w:t>
      </w:r>
      <w:r w:rsidRPr="00E46EC3">
        <w:rPr>
          <w:rFonts w:eastAsia="Times New Roman"/>
          <w:szCs w:val="24"/>
          <w:lang w:eastAsia="ru-RU"/>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38) </w:t>
      </w:r>
      <w:r w:rsidRPr="00E46EC3">
        <w:rPr>
          <w:rFonts w:eastAsia="Times New Roman"/>
          <w:b/>
          <w:bCs/>
          <w:color w:val="26282F"/>
          <w:szCs w:val="24"/>
          <w:lang w:eastAsia="ru-RU"/>
        </w:rPr>
        <w:t>объекты периодического обслуживания</w:t>
      </w:r>
      <w:r w:rsidRPr="00E46EC3">
        <w:rPr>
          <w:rFonts w:eastAsia="Times New Roman"/>
          <w:szCs w:val="24"/>
          <w:lang w:eastAsia="ru-RU"/>
        </w:rPr>
        <w:t xml:space="preserve">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39) </w:t>
      </w:r>
      <w:r w:rsidRPr="00E46EC3">
        <w:rPr>
          <w:rFonts w:eastAsia="Times New Roman"/>
          <w:b/>
          <w:bCs/>
          <w:color w:val="26282F"/>
          <w:szCs w:val="24"/>
          <w:lang w:eastAsia="ru-RU"/>
        </w:rPr>
        <w:t>объекты повседневного обслуживания</w:t>
      </w:r>
      <w:r w:rsidRPr="00E46EC3">
        <w:rPr>
          <w:rFonts w:eastAsia="Times New Roman"/>
          <w:szCs w:val="24"/>
          <w:lang w:eastAsia="ru-RU"/>
        </w:rPr>
        <w:t xml:space="preserve">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40) </w:t>
      </w:r>
      <w:r w:rsidRPr="00E46EC3">
        <w:rPr>
          <w:rFonts w:eastAsia="Times New Roman"/>
          <w:b/>
          <w:bCs/>
          <w:color w:val="26282F"/>
          <w:szCs w:val="24"/>
          <w:lang w:eastAsia="ru-RU"/>
        </w:rPr>
        <w:t>объекты эпизодического обслуживания</w:t>
      </w:r>
      <w:r w:rsidRPr="00E46EC3">
        <w:rPr>
          <w:rFonts w:eastAsia="Times New Roman"/>
          <w:szCs w:val="24"/>
          <w:lang w:eastAsia="ru-RU"/>
        </w:rPr>
        <w:t xml:space="preserve">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41) </w:t>
      </w:r>
      <w:r w:rsidRPr="00E46EC3">
        <w:rPr>
          <w:rFonts w:eastAsia="Times New Roman"/>
          <w:b/>
          <w:bCs/>
          <w:color w:val="26282F"/>
          <w:szCs w:val="24"/>
          <w:lang w:eastAsia="ru-RU"/>
        </w:rPr>
        <w:t>объекты утилизации переработки бытовых и промышленных отходов</w:t>
      </w:r>
      <w:r w:rsidRPr="00E46EC3">
        <w:rPr>
          <w:rFonts w:eastAsia="Times New Roman"/>
          <w:szCs w:val="24"/>
          <w:lang w:eastAsia="ru-RU"/>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42) </w:t>
      </w:r>
      <w:r w:rsidRPr="00E46EC3">
        <w:rPr>
          <w:rFonts w:eastAsia="Times New Roman"/>
          <w:b/>
          <w:bCs/>
          <w:color w:val="26282F"/>
          <w:szCs w:val="24"/>
          <w:lang w:eastAsia="ru-RU"/>
        </w:rPr>
        <w:t>парк</w:t>
      </w:r>
      <w:r w:rsidRPr="00E46EC3">
        <w:rPr>
          <w:rFonts w:eastAsia="Times New Roman"/>
          <w:szCs w:val="24"/>
          <w:lang w:eastAsia="ru-RU"/>
        </w:rPr>
        <w:t xml:space="preserve"> - озелененная территория общего пользования, представляющая собой самостоятельный архитектурно-ландшафтный объект;</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bookmarkStart w:id="4" w:name="sub_11143"/>
      <w:r w:rsidRPr="00E46EC3">
        <w:rPr>
          <w:rFonts w:eastAsia="Times New Roman"/>
          <w:szCs w:val="24"/>
          <w:lang w:eastAsia="ru-RU"/>
        </w:rPr>
        <w:t xml:space="preserve">43) </w:t>
      </w:r>
      <w:r w:rsidRPr="00E46EC3">
        <w:rPr>
          <w:rFonts w:eastAsia="Times New Roman"/>
          <w:b/>
          <w:bCs/>
          <w:color w:val="26282F"/>
          <w:szCs w:val="24"/>
          <w:lang w:eastAsia="ru-RU"/>
        </w:rPr>
        <w:t>парковка (парковочное место)</w:t>
      </w:r>
      <w:r w:rsidRPr="00E46EC3">
        <w:rPr>
          <w:rFonts w:eastAsia="Times New Roman"/>
          <w:szCs w:val="24"/>
          <w:lang w:eastAsia="ru-RU"/>
        </w:rPr>
        <w:t xml:space="preserve"> - </w:t>
      </w:r>
      <w:r w:rsidR="00BA2155" w:rsidRPr="00BA2155">
        <w:rPr>
          <w:rFonts w:eastAsia="Times New Roman"/>
          <w:szCs w:val="24"/>
          <w:lang w:eastAsia="ru-RU"/>
        </w:rPr>
        <w:t xml:space="preserve">специально обозначенное и при необходимости обустроенное и оборудованное место, </w:t>
      </w:r>
      <w:proofErr w:type="gramStart"/>
      <w:r w:rsidR="00BA2155" w:rsidRPr="00BA2155">
        <w:rPr>
          <w:rFonts w:eastAsia="Times New Roman"/>
          <w:szCs w:val="24"/>
          <w:lang w:eastAsia="ru-RU"/>
        </w:rPr>
        <w:t>являющееся</w:t>
      </w:r>
      <w:proofErr w:type="gramEnd"/>
      <w:r w:rsidR="00BA2155" w:rsidRPr="00BA2155">
        <w:rPr>
          <w:rFonts w:eastAsia="Times New Roman"/>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BA2155" w:rsidRPr="00BA2155">
        <w:rPr>
          <w:rFonts w:eastAsia="Times New Roman"/>
          <w:szCs w:val="24"/>
          <w:lang w:eastAsia="ru-RU"/>
        </w:rPr>
        <w:t>подэстакадных</w:t>
      </w:r>
      <w:proofErr w:type="spellEnd"/>
      <w:r w:rsidR="00BA2155" w:rsidRPr="00BA2155">
        <w:rPr>
          <w:rFonts w:eastAsia="Times New Roman"/>
          <w:szCs w:val="24"/>
          <w:lang w:eastAsia="ru-RU"/>
        </w:rPr>
        <w:t xml:space="preserve"> или </w:t>
      </w:r>
      <w:proofErr w:type="spellStart"/>
      <w:r w:rsidR="00BA2155" w:rsidRPr="00BA2155">
        <w:rPr>
          <w:rFonts w:eastAsia="Times New Roman"/>
          <w:szCs w:val="24"/>
          <w:lang w:eastAsia="ru-RU"/>
        </w:rPr>
        <w:t>подмостовых</w:t>
      </w:r>
      <w:proofErr w:type="spellEnd"/>
      <w:r w:rsidR="00BA2155" w:rsidRPr="00BA2155">
        <w:rPr>
          <w:rFonts w:eastAsia="Times New Roman"/>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bookmarkEnd w:id="4"/>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44) </w:t>
      </w:r>
      <w:r w:rsidRPr="00E46EC3">
        <w:rPr>
          <w:rFonts w:eastAsia="Times New Roman"/>
          <w:b/>
          <w:bCs/>
          <w:color w:val="26282F"/>
          <w:szCs w:val="24"/>
          <w:lang w:eastAsia="ru-RU"/>
        </w:rPr>
        <w:t>планировочная организация</w:t>
      </w:r>
      <w:r w:rsidRPr="00E46EC3">
        <w:rPr>
          <w:rFonts w:eastAsia="Times New Roman"/>
          <w:szCs w:val="24"/>
          <w:lang w:eastAsia="ru-RU"/>
        </w:rPr>
        <w:t xml:space="preserve">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45) </w:t>
      </w:r>
      <w:r w:rsidRPr="00E46EC3">
        <w:rPr>
          <w:rFonts w:eastAsia="Times New Roman"/>
          <w:b/>
          <w:bCs/>
          <w:color w:val="26282F"/>
          <w:szCs w:val="24"/>
          <w:lang w:eastAsia="ru-RU"/>
        </w:rPr>
        <w:t>площадки отдыха</w:t>
      </w:r>
      <w:r w:rsidRPr="00E46EC3">
        <w:rPr>
          <w:rFonts w:eastAsia="Times New Roman"/>
          <w:szCs w:val="24"/>
          <w:lang w:eastAsia="ru-RU"/>
        </w:rPr>
        <w:t xml:space="preserve"> - площадки вблизи автомобильной дороги для остановки транспортных сре</w:t>
      </w:r>
      <w:proofErr w:type="gramStart"/>
      <w:r w:rsidRPr="00E46EC3">
        <w:rPr>
          <w:rFonts w:eastAsia="Times New Roman"/>
          <w:szCs w:val="24"/>
          <w:lang w:eastAsia="ru-RU"/>
        </w:rPr>
        <w:t>дств с ц</w:t>
      </w:r>
      <w:proofErr w:type="gramEnd"/>
      <w:r w:rsidRPr="00E46EC3">
        <w:rPr>
          <w:rFonts w:eastAsia="Times New Roman"/>
          <w:szCs w:val="24"/>
          <w:lang w:eastAsia="ru-RU"/>
        </w:rPr>
        <w:t>елью отдыха водителей и пассажиров в пути следования;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46) </w:t>
      </w:r>
      <w:r w:rsidRPr="00E46EC3">
        <w:rPr>
          <w:rFonts w:eastAsia="Times New Roman"/>
          <w:b/>
          <w:bCs/>
          <w:color w:val="26282F"/>
          <w:szCs w:val="24"/>
          <w:lang w:eastAsia="ru-RU"/>
        </w:rPr>
        <w:t>полоса отвода автомобильной дороги</w:t>
      </w:r>
      <w:r w:rsidRPr="00E46EC3">
        <w:rPr>
          <w:rFonts w:eastAsia="Times New Roman"/>
          <w:szCs w:val="24"/>
          <w:lang w:eastAsia="ru-RU"/>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47) </w:t>
      </w:r>
      <w:r w:rsidRPr="00E46EC3">
        <w:rPr>
          <w:rFonts w:eastAsia="Times New Roman"/>
          <w:b/>
          <w:bCs/>
          <w:color w:val="26282F"/>
          <w:szCs w:val="24"/>
          <w:lang w:eastAsia="ru-RU"/>
        </w:rPr>
        <w:t>правила землепользования и застройки</w:t>
      </w:r>
      <w:r w:rsidRPr="00E46EC3">
        <w:rPr>
          <w:rFonts w:eastAsia="Times New Roman"/>
          <w:szCs w:val="24"/>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48) </w:t>
      </w:r>
      <w:r w:rsidRPr="00E46EC3">
        <w:rPr>
          <w:rFonts w:eastAsia="Times New Roman"/>
          <w:b/>
          <w:bCs/>
          <w:color w:val="26282F"/>
          <w:szCs w:val="24"/>
          <w:lang w:eastAsia="ru-RU"/>
        </w:rPr>
        <w:t>природный газ промышленного и коммунально-бытового назначения</w:t>
      </w:r>
      <w:r w:rsidRPr="00E46EC3">
        <w:rPr>
          <w:rFonts w:eastAsia="Times New Roman"/>
          <w:szCs w:val="24"/>
          <w:lang w:eastAsia="ru-RU"/>
        </w:rPr>
        <w:t xml:space="preserve"> - горючая </w:t>
      </w:r>
      <w:r w:rsidRPr="00E46EC3">
        <w:rPr>
          <w:rFonts w:eastAsia="Times New Roman"/>
          <w:szCs w:val="24"/>
          <w:lang w:eastAsia="ru-RU"/>
        </w:rPr>
        <w:lastRenderedPageBreak/>
        <w:t>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49) </w:t>
      </w:r>
      <w:r w:rsidRPr="00E46EC3">
        <w:rPr>
          <w:rFonts w:eastAsia="Times New Roman"/>
          <w:b/>
          <w:bCs/>
          <w:color w:val="26282F"/>
          <w:szCs w:val="24"/>
          <w:lang w:eastAsia="ru-RU"/>
        </w:rPr>
        <w:t>природный ландшафт</w:t>
      </w:r>
      <w:r w:rsidRPr="00E46EC3">
        <w:rPr>
          <w:rFonts w:eastAsia="Times New Roman"/>
          <w:szCs w:val="24"/>
          <w:lang w:eastAsia="ru-RU"/>
        </w:rP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50) </w:t>
      </w:r>
      <w:r w:rsidRPr="00E46EC3">
        <w:rPr>
          <w:rFonts w:eastAsia="Times New Roman"/>
          <w:b/>
          <w:bCs/>
          <w:color w:val="26282F"/>
          <w:szCs w:val="24"/>
          <w:lang w:eastAsia="ru-RU"/>
        </w:rPr>
        <w:t>пункт редуцирования газа</w:t>
      </w:r>
      <w:r w:rsidRPr="00E46EC3">
        <w:rPr>
          <w:rFonts w:eastAsia="Times New Roman"/>
          <w:szCs w:val="24"/>
          <w:lang w:eastAsia="ru-RU"/>
        </w:rPr>
        <w:t xml:space="preserve"> - технологическое устройство сетей газораспределения и </w:t>
      </w:r>
      <w:proofErr w:type="spellStart"/>
      <w:r w:rsidRPr="00E46EC3">
        <w:rPr>
          <w:rFonts w:eastAsia="Times New Roman"/>
          <w:szCs w:val="24"/>
          <w:lang w:eastAsia="ru-RU"/>
        </w:rPr>
        <w:t>газопотребления</w:t>
      </w:r>
      <w:proofErr w:type="spellEnd"/>
      <w:r w:rsidRPr="00E46EC3">
        <w:rPr>
          <w:rFonts w:eastAsia="Times New Roman"/>
          <w:szCs w:val="24"/>
          <w:lang w:eastAsia="ru-RU"/>
        </w:rPr>
        <w:t>, предназначенное для снижения давления газа и поддержания его в заданных пределах независимо от расхода газа;</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51) </w:t>
      </w:r>
      <w:r w:rsidRPr="00E46EC3">
        <w:rPr>
          <w:rFonts w:eastAsia="Times New Roman"/>
          <w:b/>
          <w:bCs/>
          <w:color w:val="26282F"/>
          <w:szCs w:val="24"/>
          <w:lang w:eastAsia="ru-RU"/>
        </w:rPr>
        <w:t>радиус эффективного теплоснабжения</w:t>
      </w:r>
      <w:r w:rsidRPr="00E46EC3">
        <w:rPr>
          <w:rFonts w:eastAsia="Times New Roman"/>
          <w:szCs w:val="24"/>
          <w:lang w:eastAsia="ru-RU"/>
        </w:rPr>
        <w:t xml:space="preserve"> - максимальное расстояние от </w:t>
      </w:r>
      <w:proofErr w:type="spellStart"/>
      <w:r w:rsidRPr="00E46EC3">
        <w:rPr>
          <w:rFonts w:eastAsia="Times New Roman"/>
          <w:szCs w:val="24"/>
          <w:lang w:eastAsia="ru-RU"/>
        </w:rPr>
        <w:t>теплопотребляющей</w:t>
      </w:r>
      <w:proofErr w:type="spellEnd"/>
      <w:r w:rsidRPr="00E46EC3">
        <w:rPr>
          <w:rFonts w:eastAsia="Times New Roman"/>
          <w:szCs w:val="24"/>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E46EC3">
        <w:rPr>
          <w:rFonts w:eastAsia="Times New Roman"/>
          <w:szCs w:val="24"/>
          <w:lang w:eastAsia="ru-RU"/>
        </w:rPr>
        <w:t>теплопотребляющей</w:t>
      </w:r>
      <w:proofErr w:type="spellEnd"/>
      <w:r w:rsidRPr="00E46EC3">
        <w:rPr>
          <w:rFonts w:eastAsia="Times New Roman"/>
          <w:szCs w:val="24"/>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52) </w:t>
      </w:r>
      <w:r w:rsidRPr="00E46EC3">
        <w:rPr>
          <w:rFonts w:eastAsia="Times New Roman"/>
          <w:b/>
          <w:bCs/>
          <w:color w:val="26282F"/>
          <w:szCs w:val="24"/>
          <w:lang w:eastAsia="ru-RU"/>
        </w:rPr>
        <w:t>расчетные показатели объекта местного значения</w:t>
      </w:r>
      <w:r w:rsidRPr="00E46EC3">
        <w:rPr>
          <w:rFonts w:eastAsia="Times New Roman"/>
          <w:szCs w:val="24"/>
          <w:lang w:eastAsia="ru-RU"/>
        </w:rPr>
        <w:t xml:space="preserve">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53) </w:t>
      </w:r>
      <w:r w:rsidRPr="00E46EC3">
        <w:rPr>
          <w:rFonts w:eastAsia="Times New Roman"/>
          <w:b/>
          <w:bCs/>
          <w:color w:val="26282F"/>
          <w:szCs w:val="24"/>
          <w:lang w:eastAsia="ru-RU"/>
        </w:rPr>
        <w:t>сад</w:t>
      </w:r>
      <w:r w:rsidRPr="00E46EC3">
        <w:rPr>
          <w:rFonts w:eastAsia="Times New Roman"/>
          <w:szCs w:val="24"/>
          <w:lang w:eastAsia="ru-RU"/>
        </w:rPr>
        <w:t xml:space="preserve">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54) </w:t>
      </w:r>
      <w:r w:rsidRPr="00E46EC3">
        <w:rPr>
          <w:rFonts w:eastAsia="Times New Roman"/>
          <w:b/>
          <w:bCs/>
          <w:color w:val="26282F"/>
          <w:szCs w:val="24"/>
          <w:lang w:eastAsia="ru-RU"/>
        </w:rPr>
        <w:t>санитарно-защитная зона (далее - СЗЗ) </w:t>
      </w:r>
      <w:r w:rsidRPr="00E46EC3">
        <w:rPr>
          <w:rFonts w:eastAsia="Times New Roman"/>
          <w:szCs w:val="24"/>
          <w:lang w:eastAsia="ru-RU"/>
        </w:rPr>
        <w:t>-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55) </w:t>
      </w:r>
      <w:r w:rsidRPr="00E46EC3">
        <w:rPr>
          <w:rFonts w:eastAsia="Times New Roman"/>
          <w:b/>
          <w:bCs/>
          <w:color w:val="26282F"/>
          <w:szCs w:val="24"/>
          <w:lang w:eastAsia="ru-RU"/>
        </w:rPr>
        <w:t xml:space="preserve">селитебная территория (зона) </w:t>
      </w:r>
      <w:r w:rsidRPr="00E46EC3">
        <w:rPr>
          <w:rFonts w:eastAsia="Times New Roman"/>
          <w:szCs w:val="24"/>
          <w:lang w:eastAsia="ru-RU"/>
        </w:rPr>
        <w:t>-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56) </w:t>
      </w:r>
      <w:r w:rsidRPr="00E46EC3">
        <w:rPr>
          <w:rFonts w:eastAsia="Times New Roman"/>
          <w:b/>
          <w:bCs/>
          <w:color w:val="26282F"/>
          <w:szCs w:val="24"/>
          <w:lang w:eastAsia="ru-RU"/>
        </w:rPr>
        <w:t>система газоснабжения</w:t>
      </w:r>
      <w:r w:rsidRPr="00E46EC3">
        <w:rPr>
          <w:rFonts w:eastAsia="Times New Roman"/>
          <w:szCs w:val="24"/>
          <w:lang w:eastAsia="ru-RU"/>
        </w:rPr>
        <w:t xml:space="preserve">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57) </w:t>
      </w:r>
      <w:r w:rsidRPr="00E46EC3">
        <w:rPr>
          <w:rFonts w:eastAsia="Times New Roman"/>
          <w:b/>
          <w:bCs/>
          <w:color w:val="26282F"/>
          <w:szCs w:val="24"/>
          <w:lang w:eastAsia="ru-RU"/>
        </w:rPr>
        <w:t>сквер -</w:t>
      </w:r>
      <w:r w:rsidRPr="00E46EC3">
        <w:rPr>
          <w:rFonts w:eastAsia="Times New Roman"/>
          <w:szCs w:val="24"/>
          <w:lang w:eastAsia="ru-RU"/>
        </w:rPr>
        <w:t>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58) </w:t>
      </w:r>
      <w:r w:rsidRPr="00E46EC3">
        <w:rPr>
          <w:rFonts w:eastAsia="Times New Roman"/>
          <w:b/>
          <w:bCs/>
          <w:color w:val="26282F"/>
          <w:szCs w:val="24"/>
          <w:lang w:eastAsia="ru-RU"/>
        </w:rPr>
        <w:t>социальное обслуживание</w:t>
      </w:r>
      <w:r w:rsidRPr="00E46EC3">
        <w:rPr>
          <w:rFonts w:eastAsia="Times New Roman"/>
          <w:szCs w:val="24"/>
          <w:lang w:eastAsia="ru-RU"/>
        </w:rPr>
        <w:t xml:space="preserve">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proofErr w:type="gramStart"/>
      <w:r w:rsidRPr="00E46EC3">
        <w:rPr>
          <w:rFonts w:eastAsia="Times New Roman"/>
          <w:szCs w:val="24"/>
          <w:lang w:eastAsia="ru-RU"/>
        </w:rPr>
        <w:t xml:space="preserve">59) </w:t>
      </w:r>
      <w:r w:rsidRPr="00E46EC3">
        <w:rPr>
          <w:rFonts w:eastAsia="Times New Roman"/>
          <w:b/>
          <w:bCs/>
          <w:color w:val="26282F"/>
          <w:szCs w:val="24"/>
          <w:lang w:eastAsia="ru-RU"/>
        </w:rPr>
        <w:t>стоянка для автомобилей</w:t>
      </w:r>
      <w:r w:rsidRPr="00E46EC3">
        <w:rPr>
          <w:rFonts w:eastAsia="Times New Roman"/>
          <w:szCs w:val="24"/>
          <w:lang w:eastAsia="ru-RU"/>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60) </w:t>
      </w:r>
      <w:r w:rsidRPr="00E46EC3">
        <w:rPr>
          <w:rFonts w:eastAsia="Times New Roman"/>
          <w:b/>
          <w:bCs/>
          <w:color w:val="26282F"/>
          <w:szCs w:val="24"/>
          <w:lang w:eastAsia="ru-RU"/>
        </w:rPr>
        <w:t>стоянка закрытого типа</w:t>
      </w:r>
      <w:r w:rsidRPr="00E46EC3">
        <w:rPr>
          <w:rFonts w:eastAsia="Times New Roman"/>
          <w:szCs w:val="24"/>
          <w:lang w:eastAsia="ru-RU"/>
        </w:rPr>
        <w:t xml:space="preserve"> - автостоянка с наружными стеновыми ограждениями;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61) </w:t>
      </w:r>
      <w:r w:rsidRPr="00E46EC3">
        <w:rPr>
          <w:rFonts w:eastAsia="Times New Roman"/>
          <w:b/>
          <w:bCs/>
          <w:color w:val="26282F"/>
          <w:szCs w:val="24"/>
          <w:lang w:eastAsia="ru-RU"/>
        </w:rPr>
        <w:t>стоянка открытого типа</w:t>
      </w:r>
      <w:r w:rsidRPr="00E46EC3">
        <w:rPr>
          <w:rFonts w:eastAsia="Times New Roman"/>
          <w:szCs w:val="24"/>
          <w:lang w:eastAsia="ru-RU"/>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62) </w:t>
      </w:r>
      <w:r w:rsidRPr="00E46EC3">
        <w:rPr>
          <w:rFonts w:eastAsia="Times New Roman"/>
          <w:b/>
          <w:bCs/>
          <w:color w:val="26282F"/>
          <w:szCs w:val="24"/>
          <w:lang w:eastAsia="ru-RU"/>
        </w:rPr>
        <w:t>строительство</w:t>
      </w:r>
      <w:r w:rsidRPr="00E46EC3">
        <w:rPr>
          <w:rFonts w:eastAsia="Times New Roman"/>
          <w:szCs w:val="24"/>
          <w:lang w:eastAsia="ru-RU"/>
        </w:rPr>
        <w:t xml:space="preserve"> - создание зданий, строений, сооружений (в том числе на месте сносимых объектов капитального строительства);</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63) </w:t>
      </w:r>
      <w:r w:rsidRPr="00E46EC3">
        <w:rPr>
          <w:rFonts w:eastAsia="Times New Roman"/>
          <w:b/>
          <w:bCs/>
          <w:color w:val="26282F"/>
          <w:szCs w:val="24"/>
          <w:lang w:eastAsia="ru-RU"/>
        </w:rPr>
        <w:t>тепловая сеть</w:t>
      </w:r>
      <w:r w:rsidRPr="00E46EC3">
        <w:rPr>
          <w:rFonts w:eastAsia="Times New Roman"/>
          <w:szCs w:val="24"/>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w:t>
      </w:r>
      <w:r w:rsidRPr="00E46EC3">
        <w:rPr>
          <w:rFonts w:eastAsia="Times New Roman"/>
          <w:szCs w:val="24"/>
          <w:lang w:eastAsia="ru-RU"/>
        </w:rPr>
        <w:lastRenderedPageBreak/>
        <w:t xml:space="preserve">источников тепловой энергии до </w:t>
      </w:r>
      <w:proofErr w:type="spellStart"/>
      <w:r w:rsidRPr="00E46EC3">
        <w:rPr>
          <w:rFonts w:eastAsia="Times New Roman"/>
          <w:szCs w:val="24"/>
          <w:lang w:eastAsia="ru-RU"/>
        </w:rPr>
        <w:t>теплопотребляющих</w:t>
      </w:r>
      <w:proofErr w:type="spellEnd"/>
      <w:r w:rsidRPr="00E46EC3">
        <w:rPr>
          <w:rFonts w:eastAsia="Times New Roman"/>
          <w:szCs w:val="24"/>
          <w:lang w:eastAsia="ru-RU"/>
        </w:rPr>
        <w:t xml:space="preserve"> установок;</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64) </w:t>
      </w:r>
      <w:r w:rsidRPr="00E46EC3">
        <w:rPr>
          <w:rFonts w:eastAsia="Times New Roman"/>
          <w:b/>
          <w:bCs/>
          <w:color w:val="26282F"/>
          <w:szCs w:val="24"/>
          <w:lang w:eastAsia="ru-RU"/>
        </w:rPr>
        <w:t>тепловая энергия</w:t>
      </w:r>
      <w:r w:rsidRPr="00E46EC3">
        <w:rPr>
          <w:rFonts w:eastAsia="Times New Roman"/>
          <w:szCs w:val="24"/>
          <w:lang w:eastAsia="ru-RU"/>
        </w:rPr>
        <w:t xml:space="preserve"> - энергетический ресурс, при потреблении которого изменяются термодинамические параметры теплоносителей (температура, давление);</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65) </w:t>
      </w:r>
      <w:r w:rsidRPr="00E46EC3">
        <w:rPr>
          <w:rFonts w:eastAsia="Times New Roman"/>
          <w:b/>
          <w:bCs/>
          <w:color w:val="26282F"/>
          <w:szCs w:val="24"/>
          <w:lang w:eastAsia="ru-RU"/>
        </w:rPr>
        <w:t>теплоснабжение децентрализованное</w:t>
      </w:r>
      <w:r w:rsidRPr="00E46EC3">
        <w:rPr>
          <w:rFonts w:eastAsia="Times New Roman"/>
          <w:szCs w:val="24"/>
          <w:lang w:eastAsia="ru-RU"/>
        </w:rPr>
        <w:t xml:space="preserve"> - теплоснабжение одного потребителя от одного источника тепловой энергии;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66) </w:t>
      </w:r>
      <w:r w:rsidRPr="00E46EC3">
        <w:rPr>
          <w:rFonts w:eastAsia="Times New Roman"/>
          <w:b/>
          <w:bCs/>
          <w:color w:val="26282F"/>
          <w:szCs w:val="24"/>
          <w:lang w:eastAsia="ru-RU"/>
        </w:rPr>
        <w:t>теплоснабжение централизованное</w:t>
      </w:r>
      <w:r w:rsidRPr="00E46EC3">
        <w:rPr>
          <w:rFonts w:eastAsia="Times New Roman"/>
          <w:szCs w:val="24"/>
          <w:lang w:eastAsia="ru-RU"/>
        </w:rPr>
        <w:t xml:space="preserve"> - теплоснабжение нескольких потребителей объединенных общей тепловой сетью от единого источника тепловой энергии;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67) </w:t>
      </w:r>
      <w:r w:rsidRPr="00E46EC3">
        <w:rPr>
          <w:rFonts w:eastAsia="Times New Roman"/>
          <w:b/>
          <w:bCs/>
          <w:color w:val="26282F"/>
          <w:szCs w:val="24"/>
          <w:lang w:eastAsia="ru-RU"/>
        </w:rPr>
        <w:t>территориальные зоны</w:t>
      </w:r>
      <w:r w:rsidRPr="00E46EC3">
        <w:rPr>
          <w:rFonts w:eastAsia="Times New Roman"/>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w:t>
      </w:r>
      <w:hyperlink r:id="rId11" w:history="1">
        <w:r w:rsidRPr="00E46EC3">
          <w:rPr>
            <w:rFonts w:eastAsia="Times New Roman"/>
            <w:color w:val="106BBE"/>
            <w:szCs w:val="24"/>
            <w:lang w:eastAsia="ru-RU"/>
          </w:rPr>
          <w:t>Градостроительного кодекса</w:t>
        </w:r>
      </w:hyperlink>
      <w:r w:rsidRPr="00E46EC3">
        <w:rPr>
          <w:rFonts w:eastAsia="Times New Roman"/>
          <w:szCs w:val="24"/>
          <w:lang w:eastAsia="ru-RU"/>
        </w:rPr>
        <w:t xml:space="preserve"> Российской Федерации;</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68) </w:t>
      </w:r>
      <w:r w:rsidRPr="00E46EC3">
        <w:rPr>
          <w:rFonts w:eastAsia="Times New Roman"/>
          <w:b/>
          <w:bCs/>
          <w:color w:val="26282F"/>
          <w:szCs w:val="24"/>
          <w:lang w:eastAsia="ru-RU"/>
        </w:rPr>
        <w:t>территории общего пользования</w:t>
      </w:r>
      <w:r w:rsidRPr="00E46EC3">
        <w:rPr>
          <w:rFonts w:eastAsia="Times New Roman"/>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proofErr w:type="gramStart"/>
      <w:r w:rsidRPr="00E46EC3">
        <w:rPr>
          <w:rFonts w:eastAsia="Times New Roman"/>
          <w:szCs w:val="24"/>
          <w:lang w:eastAsia="ru-RU"/>
        </w:rPr>
        <w:t xml:space="preserve">69) </w:t>
      </w:r>
      <w:r w:rsidRPr="00E46EC3">
        <w:rPr>
          <w:rFonts w:eastAsia="Times New Roman"/>
          <w:b/>
          <w:bCs/>
          <w:color w:val="26282F"/>
          <w:szCs w:val="24"/>
          <w:lang w:eastAsia="ru-RU"/>
        </w:rPr>
        <w:t>территории со сложными инженерно-строительными условиями</w:t>
      </w:r>
      <w:r w:rsidRPr="00E46EC3">
        <w:rPr>
          <w:rFonts w:eastAsia="Times New Roman"/>
          <w:szCs w:val="24"/>
          <w:lang w:eastAsia="ru-RU"/>
        </w:rPr>
        <w:t xml:space="preserve"> - территории, подверженные воздействию чрезвычайных ситуаций природного характера (территории на которых развиты неблагоприятные геологические, гидрогеологические, и другие процессы - оползни, обвалы, карст, селевые потоки, переработка берегов водохранилищ, озер и рек, подтопление, затопление, морозное пучение, </w:t>
      </w:r>
      <w:proofErr w:type="spellStart"/>
      <w:r w:rsidRPr="00E46EC3">
        <w:rPr>
          <w:rFonts w:eastAsia="Times New Roman"/>
          <w:szCs w:val="24"/>
          <w:lang w:eastAsia="ru-RU"/>
        </w:rPr>
        <w:t>наледеобразование</w:t>
      </w:r>
      <w:proofErr w:type="spellEnd"/>
      <w:r w:rsidRPr="00E46EC3">
        <w:rPr>
          <w:rFonts w:eastAsia="Times New Roman"/>
          <w:szCs w:val="24"/>
          <w:lang w:eastAsia="ru-RU"/>
        </w:rPr>
        <w:t xml:space="preserve">, </w:t>
      </w:r>
      <w:proofErr w:type="spellStart"/>
      <w:r w:rsidRPr="00E46EC3">
        <w:rPr>
          <w:rFonts w:eastAsia="Times New Roman"/>
          <w:szCs w:val="24"/>
          <w:lang w:eastAsia="ru-RU"/>
        </w:rPr>
        <w:t>термокарст</w:t>
      </w:r>
      <w:proofErr w:type="spellEnd"/>
      <w:r w:rsidRPr="00E46EC3">
        <w:rPr>
          <w:rFonts w:eastAsia="Times New Roman"/>
          <w:szCs w:val="24"/>
          <w:lang w:eastAsia="ru-RU"/>
        </w:rPr>
        <w:t xml:space="preserve"> и их сочетания, территории сложенные естественными грунтами с низкими прочностными свойствами, сложенные техногенными отложениями, сухими или осложненными подтоплением и др.);</w:t>
      </w:r>
      <w:proofErr w:type="gramEnd"/>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70) </w:t>
      </w:r>
      <w:r w:rsidRPr="00E46EC3">
        <w:rPr>
          <w:rFonts w:eastAsia="Times New Roman"/>
          <w:b/>
          <w:bCs/>
          <w:color w:val="26282F"/>
          <w:szCs w:val="24"/>
          <w:lang w:eastAsia="ru-RU"/>
        </w:rPr>
        <w:t>территория (жилой район) застройки</w:t>
      </w:r>
      <w:r w:rsidRPr="00E46EC3">
        <w:rPr>
          <w:rFonts w:eastAsia="Times New Roman"/>
          <w:szCs w:val="24"/>
          <w:lang w:eastAsia="ru-RU"/>
        </w:rPr>
        <w:t xml:space="preserve">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71) </w:t>
      </w:r>
      <w:r w:rsidRPr="00E46EC3">
        <w:rPr>
          <w:rFonts w:eastAsia="Times New Roman"/>
          <w:b/>
          <w:bCs/>
          <w:color w:val="26282F"/>
          <w:szCs w:val="24"/>
          <w:lang w:eastAsia="ru-RU"/>
        </w:rPr>
        <w:t>трансформаторная подстанция</w:t>
      </w:r>
      <w:r w:rsidRPr="00E46EC3">
        <w:rPr>
          <w:rFonts w:eastAsia="Times New Roman"/>
          <w:szCs w:val="24"/>
          <w:lang w:eastAsia="ru-RU"/>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72) </w:t>
      </w:r>
      <w:r w:rsidRPr="00E46EC3">
        <w:rPr>
          <w:rFonts w:eastAsia="Times New Roman"/>
          <w:b/>
          <w:bCs/>
          <w:color w:val="26282F"/>
          <w:szCs w:val="24"/>
          <w:lang w:eastAsia="ru-RU"/>
        </w:rPr>
        <w:t>улица, площадь</w:t>
      </w:r>
      <w:r w:rsidRPr="00E46EC3">
        <w:rPr>
          <w:rFonts w:eastAsia="Times New Roman"/>
          <w:szCs w:val="24"/>
          <w:lang w:eastAsia="ru-RU"/>
        </w:rPr>
        <w:t xml:space="preserve"> - территория общего пользования, ограниченная красными линиями улично-дорожной сети населенного пункта;</w:t>
      </w:r>
    </w:p>
    <w:p w:rsidR="00E46EC3" w:rsidRPr="00E46EC3" w:rsidRDefault="00E46EC3" w:rsidP="00E46EC3">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73) </w:t>
      </w:r>
      <w:r w:rsidRPr="00E46EC3">
        <w:rPr>
          <w:rFonts w:eastAsia="Times New Roman"/>
          <w:b/>
          <w:bCs/>
          <w:color w:val="26282F"/>
          <w:szCs w:val="24"/>
          <w:lang w:eastAsia="ru-RU"/>
        </w:rPr>
        <w:t>устойчивое развитие территорий</w:t>
      </w:r>
      <w:r w:rsidRPr="00E46EC3">
        <w:rPr>
          <w:rFonts w:eastAsia="Times New Roman"/>
          <w:szCs w:val="24"/>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46EC3" w:rsidRPr="00E46EC3" w:rsidRDefault="00E46EC3" w:rsidP="00BA2155">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74) </w:t>
      </w:r>
      <w:r w:rsidRPr="00E46EC3">
        <w:rPr>
          <w:rFonts w:eastAsia="Times New Roman"/>
          <w:b/>
          <w:bCs/>
          <w:color w:val="26282F"/>
          <w:szCs w:val="24"/>
          <w:lang w:eastAsia="ru-RU"/>
        </w:rPr>
        <w:t>функциональные зоны</w:t>
      </w:r>
      <w:r w:rsidRPr="00E46EC3">
        <w:rPr>
          <w:rFonts w:eastAsia="Times New Roman"/>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E46EC3" w:rsidRPr="00E46EC3" w:rsidRDefault="00E46EC3" w:rsidP="00BA2155">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75) </w:t>
      </w:r>
      <w:r w:rsidRPr="00E46EC3">
        <w:rPr>
          <w:rFonts w:eastAsia="Times New Roman"/>
          <w:b/>
          <w:bCs/>
          <w:color w:val="26282F"/>
          <w:szCs w:val="24"/>
          <w:lang w:eastAsia="ru-RU"/>
        </w:rPr>
        <w:t xml:space="preserve">централизованная система водоотведения (канализации) </w:t>
      </w:r>
      <w:r w:rsidRPr="00E46EC3">
        <w:rPr>
          <w:rFonts w:eastAsia="Times New Roman"/>
          <w:szCs w:val="24"/>
          <w:lang w:eastAsia="ru-RU"/>
        </w:rPr>
        <w:t>- комплекс технологически связанных между собой инженерных сооружений, предназначенных для водоотведения;</w:t>
      </w:r>
    </w:p>
    <w:p w:rsidR="00E46EC3" w:rsidRPr="00E46EC3" w:rsidRDefault="00E46EC3" w:rsidP="00BA2155">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76) </w:t>
      </w:r>
      <w:r w:rsidRPr="00E46EC3">
        <w:rPr>
          <w:rFonts w:eastAsia="Times New Roman"/>
          <w:b/>
          <w:bCs/>
          <w:color w:val="26282F"/>
          <w:szCs w:val="24"/>
          <w:lang w:eastAsia="ru-RU"/>
        </w:rPr>
        <w:t>централизованная система холодного водоснабжения</w:t>
      </w:r>
      <w:r w:rsidRPr="00E46EC3">
        <w:rPr>
          <w:rFonts w:eastAsia="Times New Roman"/>
          <w:szCs w:val="24"/>
          <w:lang w:eastAsia="ru-RU"/>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46EC3" w:rsidRPr="00E46EC3" w:rsidRDefault="00E46EC3" w:rsidP="00BA2155">
      <w:pPr>
        <w:widowControl w:val="0"/>
        <w:autoSpaceDE w:val="0"/>
        <w:autoSpaceDN w:val="0"/>
        <w:adjustRightInd w:val="0"/>
        <w:spacing w:line="240" w:lineRule="auto"/>
        <w:ind w:firstLine="720"/>
        <w:rPr>
          <w:rFonts w:eastAsia="Times New Roman"/>
          <w:szCs w:val="24"/>
          <w:lang w:eastAsia="ru-RU"/>
        </w:rPr>
      </w:pPr>
      <w:r w:rsidRPr="00E46EC3">
        <w:rPr>
          <w:rFonts w:eastAsia="Times New Roman"/>
          <w:szCs w:val="24"/>
          <w:lang w:eastAsia="ru-RU"/>
        </w:rPr>
        <w:t xml:space="preserve">77) </w:t>
      </w:r>
      <w:r w:rsidRPr="00E46EC3">
        <w:rPr>
          <w:rFonts w:eastAsia="Times New Roman"/>
          <w:b/>
          <w:bCs/>
          <w:color w:val="26282F"/>
          <w:szCs w:val="24"/>
          <w:lang w:eastAsia="ru-RU"/>
        </w:rPr>
        <w:t>централизованная система электроснабжения</w:t>
      </w:r>
      <w:r w:rsidRPr="00E46EC3">
        <w:rPr>
          <w:rFonts w:eastAsia="Times New Roman"/>
          <w:szCs w:val="24"/>
          <w:lang w:eastAsia="ru-RU"/>
        </w:rPr>
        <w:t xml:space="preserve"> - совокупность электроустановок, предназначенных для электроснабжения потребителей от энергетической системы;</w:t>
      </w:r>
    </w:p>
    <w:p w:rsidR="003B3065" w:rsidRPr="00E46EC3" w:rsidRDefault="00E46EC3" w:rsidP="00BA2155">
      <w:pPr>
        <w:spacing w:line="240" w:lineRule="auto"/>
        <w:ind w:firstLine="709"/>
        <w:rPr>
          <w:caps/>
          <w:szCs w:val="24"/>
          <w:lang w:eastAsia="ru-RU"/>
        </w:rPr>
      </w:pPr>
      <w:r w:rsidRPr="00E46EC3">
        <w:rPr>
          <w:rFonts w:eastAsia="Times New Roman"/>
          <w:szCs w:val="24"/>
          <w:lang w:eastAsia="ru-RU"/>
        </w:rPr>
        <w:t xml:space="preserve">78) </w:t>
      </w:r>
      <w:r w:rsidRPr="00E46EC3">
        <w:rPr>
          <w:rFonts w:eastAsia="Times New Roman"/>
          <w:b/>
          <w:bCs/>
          <w:color w:val="26282F"/>
          <w:szCs w:val="24"/>
          <w:lang w:eastAsia="ru-RU"/>
        </w:rPr>
        <w:t>элемент планировочной структуры</w:t>
      </w:r>
      <w:r w:rsidRPr="00E46EC3">
        <w:rPr>
          <w:rFonts w:eastAsia="Times New Roman"/>
          <w:szCs w:val="24"/>
          <w:lang w:eastAsia="ru-RU"/>
        </w:rPr>
        <w:t xml:space="preserve"> - часть территории муниципального образования, выделяемая для целей градостроительного проектирования</w:t>
      </w:r>
    </w:p>
    <w:p w:rsidR="00BA2155" w:rsidRDefault="00BA2155" w:rsidP="00BA2155">
      <w:pPr>
        <w:widowControl w:val="0"/>
        <w:autoSpaceDE w:val="0"/>
        <w:autoSpaceDN w:val="0"/>
        <w:adjustRightInd w:val="0"/>
        <w:spacing w:line="240" w:lineRule="auto"/>
        <w:ind w:left="1612" w:hanging="892"/>
        <w:rPr>
          <w:rFonts w:ascii="Arial" w:eastAsia="Times New Roman" w:hAnsi="Arial" w:cs="Arial"/>
          <w:b/>
          <w:bCs/>
          <w:color w:val="26282F"/>
          <w:szCs w:val="24"/>
          <w:lang w:eastAsia="ru-RU"/>
        </w:rPr>
      </w:pPr>
      <w:bookmarkStart w:id="5" w:name="sub_1202"/>
    </w:p>
    <w:p w:rsidR="008350FB" w:rsidRDefault="008350FB" w:rsidP="00BA2155">
      <w:pPr>
        <w:widowControl w:val="0"/>
        <w:autoSpaceDE w:val="0"/>
        <w:autoSpaceDN w:val="0"/>
        <w:adjustRightInd w:val="0"/>
        <w:spacing w:line="240" w:lineRule="auto"/>
        <w:ind w:left="1612" w:hanging="892"/>
        <w:rPr>
          <w:rFonts w:eastAsia="Times New Roman"/>
          <w:b/>
          <w:bCs/>
          <w:color w:val="26282F"/>
          <w:szCs w:val="24"/>
          <w:lang w:eastAsia="ru-RU"/>
        </w:rPr>
      </w:pPr>
    </w:p>
    <w:p w:rsidR="008350FB" w:rsidRDefault="008350FB" w:rsidP="00BA2155">
      <w:pPr>
        <w:widowControl w:val="0"/>
        <w:autoSpaceDE w:val="0"/>
        <w:autoSpaceDN w:val="0"/>
        <w:adjustRightInd w:val="0"/>
        <w:spacing w:line="240" w:lineRule="auto"/>
        <w:ind w:left="1612" w:hanging="892"/>
        <w:rPr>
          <w:rFonts w:eastAsia="Times New Roman"/>
          <w:b/>
          <w:bCs/>
          <w:color w:val="26282F"/>
          <w:szCs w:val="24"/>
          <w:lang w:eastAsia="ru-RU"/>
        </w:rPr>
      </w:pPr>
    </w:p>
    <w:p w:rsidR="008350FB" w:rsidRDefault="008350FB" w:rsidP="00BA2155">
      <w:pPr>
        <w:widowControl w:val="0"/>
        <w:autoSpaceDE w:val="0"/>
        <w:autoSpaceDN w:val="0"/>
        <w:adjustRightInd w:val="0"/>
        <w:spacing w:line="240" w:lineRule="auto"/>
        <w:ind w:left="1612" w:hanging="892"/>
        <w:rPr>
          <w:rFonts w:eastAsia="Times New Roman"/>
          <w:b/>
          <w:bCs/>
          <w:color w:val="26282F"/>
          <w:szCs w:val="24"/>
          <w:lang w:eastAsia="ru-RU"/>
        </w:rPr>
      </w:pPr>
    </w:p>
    <w:p w:rsidR="008350FB" w:rsidRDefault="008350FB" w:rsidP="00BA2155">
      <w:pPr>
        <w:widowControl w:val="0"/>
        <w:autoSpaceDE w:val="0"/>
        <w:autoSpaceDN w:val="0"/>
        <w:adjustRightInd w:val="0"/>
        <w:spacing w:line="240" w:lineRule="auto"/>
        <w:ind w:left="1612" w:hanging="892"/>
        <w:rPr>
          <w:rFonts w:eastAsia="Times New Roman"/>
          <w:b/>
          <w:bCs/>
          <w:color w:val="26282F"/>
          <w:szCs w:val="24"/>
          <w:lang w:eastAsia="ru-RU"/>
        </w:rPr>
      </w:pPr>
    </w:p>
    <w:p w:rsidR="008350FB" w:rsidRDefault="008350FB" w:rsidP="00BA2155">
      <w:pPr>
        <w:widowControl w:val="0"/>
        <w:autoSpaceDE w:val="0"/>
        <w:autoSpaceDN w:val="0"/>
        <w:adjustRightInd w:val="0"/>
        <w:spacing w:line="240" w:lineRule="auto"/>
        <w:ind w:left="1612" w:hanging="892"/>
        <w:rPr>
          <w:rFonts w:eastAsia="Times New Roman"/>
          <w:b/>
          <w:bCs/>
          <w:color w:val="26282F"/>
          <w:szCs w:val="24"/>
          <w:lang w:eastAsia="ru-RU"/>
        </w:rPr>
      </w:pPr>
    </w:p>
    <w:p w:rsidR="008350FB" w:rsidRDefault="008350FB" w:rsidP="00BA2155">
      <w:pPr>
        <w:widowControl w:val="0"/>
        <w:autoSpaceDE w:val="0"/>
        <w:autoSpaceDN w:val="0"/>
        <w:adjustRightInd w:val="0"/>
        <w:spacing w:line="240" w:lineRule="auto"/>
        <w:ind w:left="1612" w:hanging="892"/>
        <w:rPr>
          <w:rFonts w:eastAsia="Times New Roman"/>
          <w:b/>
          <w:bCs/>
          <w:color w:val="26282F"/>
          <w:szCs w:val="24"/>
          <w:lang w:eastAsia="ru-RU"/>
        </w:rPr>
      </w:pPr>
    </w:p>
    <w:p w:rsidR="00BA2155" w:rsidRPr="008350FB" w:rsidRDefault="00BA2155" w:rsidP="00BA2155">
      <w:pPr>
        <w:widowControl w:val="0"/>
        <w:autoSpaceDE w:val="0"/>
        <w:autoSpaceDN w:val="0"/>
        <w:adjustRightInd w:val="0"/>
        <w:spacing w:line="240" w:lineRule="auto"/>
        <w:ind w:left="1612" w:hanging="892"/>
        <w:rPr>
          <w:rFonts w:eastAsia="Times New Roman"/>
          <w:szCs w:val="24"/>
          <w:lang w:eastAsia="ru-RU"/>
        </w:rPr>
      </w:pPr>
      <w:r w:rsidRPr="008350FB">
        <w:rPr>
          <w:rFonts w:eastAsia="Times New Roman"/>
          <w:b/>
          <w:bCs/>
          <w:color w:val="26282F"/>
          <w:szCs w:val="24"/>
          <w:lang w:eastAsia="ru-RU"/>
        </w:rPr>
        <w:lastRenderedPageBreak/>
        <w:t>Статья 2.</w:t>
      </w:r>
      <w:r w:rsidRPr="008350FB">
        <w:rPr>
          <w:rFonts w:eastAsia="Times New Roman"/>
          <w:szCs w:val="24"/>
          <w:lang w:eastAsia="ru-RU"/>
        </w:rPr>
        <w:t xml:space="preserve"> Перечень используемых сокращений</w:t>
      </w:r>
    </w:p>
    <w:bookmarkEnd w:id="5"/>
    <w:p w:rsidR="008350FB" w:rsidRDefault="00BA2155"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В местных нормативах градостроительного проектирования применяются следующие сокращения и обозначения:</w:t>
      </w:r>
    </w:p>
    <w:p w:rsidR="008350FB" w:rsidRDefault="008350FB" w:rsidP="008350FB">
      <w:pPr>
        <w:widowControl w:val="0"/>
        <w:autoSpaceDE w:val="0"/>
        <w:autoSpaceDN w:val="0"/>
        <w:adjustRightInd w:val="0"/>
        <w:spacing w:line="240" w:lineRule="auto"/>
        <w:ind w:firstLine="720"/>
        <w:rPr>
          <w:rFonts w:eastAsia="Times New Roman"/>
          <w:szCs w:val="24"/>
          <w:lang w:eastAsia="ru-RU"/>
        </w:rPr>
      </w:pPr>
    </w:p>
    <w:p w:rsidR="00BA2155" w:rsidRDefault="00BA2155" w:rsidP="00BA2155">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Таблица 1. Перечень принятых сокращений и обозначений</w:t>
      </w:r>
    </w:p>
    <w:p w:rsidR="008350FB" w:rsidRPr="008350FB" w:rsidRDefault="008350FB" w:rsidP="00BA2155">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7"/>
        <w:gridCol w:w="5367"/>
      </w:tblGrid>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center"/>
              <w:rPr>
                <w:rFonts w:eastAsia="Times New Roman"/>
                <w:szCs w:val="24"/>
                <w:lang w:eastAsia="ru-RU"/>
              </w:rPr>
            </w:pPr>
            <w:r w:rsidRPr="008350FB">
              <w:rPr>
                <w:rFonts w:eastAsia="Times New Roman"/>
                <w:szCs w:val="24"/>
                <w:lang w:eastAsia="ru-RU"/>
              </w:rPr>
              <w:t>Сокращение</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center"/>
              <w:rPr>
                <w:rFonts w:eastAsia="Times New Roman"/>
                <w:szCs w:val="24"/>
                <w:lang w:eastAsia="ru-RU"/>
              </w:rPr>
            </w:pPr>
            <w:r w:rsidRPr="008350FB">
              <w:rPr>
                <w:rFonts w:eastAsia="Times New Roman"/>
                <w:szCs w:val="24"/>
                <w:lang w:eastAsia="ru-RU"/>
              </w:rPr>
              <w:t>Слово/словосочетание</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СЗЗ</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Санитарно-защитная зона</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ИСОГД</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Информационная система обеспечения градостроительной деятельности</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ОМЗ</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Объект местного значения</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АЗС</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Автозаправочная станция</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АМС</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Антенно-мачтовые сооружения</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ГНС</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Газонаполнительная станция</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ПРГ</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Пункт редуцирования газа</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gramStart"/>
            <w:r w:rsidRPr="008350FB">
              <w:rPr>
                <w:rFonts w:eastAsia="Times New Roman"/>
                <w:szCs w:val="24"/>
                <w:lang w:eastAsia="ru-RU"/>
              </w:rPr>
              <w:t>ч</w:t>
            </w:r>
            <w:proofErr w:type="gramEnd"/>
            <w:r w:rsidRPr="008350FB">
              <w:rPr>
                <w:rFonts w:eastAsia="Times New Roman"/>
                <w:szCs w:val="24"/>
                <w:lang w:eastAsia="ru-RU"/>
              </w:rPr>
              <w:t>.</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Часть</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ст.</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статья</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ст.ст</w:t>
            </w:r>
            <w:proofErr w:type="spellEnd"/>
            <w:r w:rsidRPr="008350FB">
              <w:rPr>
                <w:rFonts w:eastAsia="Times New Roman"/>
                <w:szCs w:val="24"/>
                <w:lang w:eastAsia="ru-RU"/>
              </w:rPr>
              <w:t>.</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статьи</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п.</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пункт</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пп</w:t>
            </w:r>
            <w:proofErr w:type="spellEnd"/>
            <w:r w:rsidRPr="008350FB">
              <w:rPr>
                <w:rFonts w:eastAsia="Times New Roman"/>
                <w:szCs w:val="24"/>
                <w:lang w:eastAsia="ru-RU"/>
              </w:rPr>
              <w:t>.</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подпункт</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гг.</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Годы</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 xml:space="preserve">в </w:t>
            </w:r>
            <w:proofErr w:type="spellStart"/>
            <w:r w:rsidRPr="008350FB">
              <w:rPr>
                <w:rFonts w:eastAsia="Times New Roman"/>
                <w:szCs w:val="24"/>
                <w:lang w:eastAsia="ru-RU"/>
              </w:rPr>
              <w:t>т.ч</w:t>
            </w:r>
            <w:proofErr w:type="spellEnd"/>
            <w:r w:rsidRPr="008350FB">
              <w:rPr>
                <w:rFonts w:eastAsia="Times New Roman"/>
                <w:szCs w:val="24"/>
                <w:lang w:eastAsia="ru-RU"/>
              </w:rPr>
              <w:t>.</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в том числе</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т.д.</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так далее</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др.</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другие</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экз.</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экземпляр</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кВ</w:t>
            </w:r>
            <w:proofErr w:type="spellEnd"/>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киловольт</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Гкал/</w:t>
            </w:r>
            <w:proofErr w:type="gramStart"/>
            <w:r w:rsidRPr="008350FB">
              <w:rPr>
                <w:rFonts w:eastAsia="Times New Roman"/>
                <w:szCs w:val="24"/>
                <w:lang w:eastAsia="ru-RU"/>
              </w:rPr>
              <w:t>ч</w:t>
            </w:r>
            <w:proofErr w:type="gramEnd"/>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гигакалория</w:t>
            </w:r>
            <w:proofErr w:type="spellEnd"/>
            <w:r w:rsidRPr="008350FB">
              <w:rPr>
                <w:rFonts w:eastAsia="Times New Roman"/>
                <w:szCs w:val="24"/>
                <w:lang w:eastAsia="ru-RU"/>
              </w:rPr>
              <w:t xml:space="preserve"> в час</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м</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Метр</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км</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километр</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gramStart"/>
            <w:r w:rsidRPr="008350FB">
              <w:rPr>
                <w:rFonts w:eastAsia="Times New Roman"/>
                <w:szCs w:val="24"/>
                <w:lang w:eastAsia="ru-RU"/>
              </w:rPr>
              <w:t>км</w:t>
            </w:r>
            <w:proofErr w:type="gramEnd"/>
            <w:r w:rsidRPr="008350FB">
              <w:rPr>
                <w:rFonts w:eastAsia="Times New Roman"/>
                <w:szCs w:val="24"/>
                <w:lang w:eastAsia="ru-RU"/>
              </w:rPr>
              <w:t>/час</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километр в час</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м3/</w:t>
            </w:r>
            <w:proofErr w:type="spellStart"/>
            <w:r w:rsidRPr="008350FB">
              <w:rPr>
                <w:rFonts w:eastAsia="Times New Roman"/>
                <w:szCs w:val="24"/>
                <w:lang w:eastAsia="ru-RU"/>
              </w:rPr>
              <w:t>сут</w:t>
            </w:r>
            <w:proofErr w:type="spellEnd"/>
            <w:r w:rsidRPr="008350FB">
              <w:rPr>
                <w:rFonts w:eastAsia="Times New Roman"/>
                <w:szCs w:val="24"/>
                <w:lang w:eastAsia="ru-RU"/>
              </w:rPr>
              <w:t>.</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кубический метр в сутки</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м3/год</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кубический метр в год</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кв</w:t>
            </w:r>
            <w:proofErr w:type="gramStart"/>
            <w:r w:rsidRPr="008350FB">
              <w:rPr>
                <w:rFonts w:eastAsia="Times New Roman"/>
                <w:szCs w:val="24"/>
                <w:lang w:eastAsia="ru-RU"/>
              </w:rPr>
              <w:t>.м</w:t>
            </w:r>
            <w:proofErr w:type="spellEnd"/>
            <w:proofErr w:type="gramEnd"/>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квадратный метр</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 кв. м</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тысяча квадратных метров</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куб</w:t>
            </w:r>
            <w:proofErr w:type="gramStart"/>
            <w:r w:rsidRPr="008350FB">
              <w:rPr>
                <w:rFonts w:eastAsia="Times New Roman"/>
                <w:szCs w:val="24"/>
                <w:lang w:eastAsia="ru-RU"/>
              </w:rPr>
              <w:t>.м</w:t>
            </w:r>
            <w:proofErr w:type="spellEnd"/>
            <w:proofErr w:type="gramEnd"/>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кубический метр</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 куб. м/</w:t>
            </w:r>
            <w:proofErr w:type="spellStart"/>
            <w:r w:rsidRPr="008350FB">
              <w:rPr>
                <w:rFonts w:eastAsia="Times New Roman"/>
                <w:szCs w:val="24"/>
                <w:lang w:eastAsia="ru-RU"/>
              </w:rPr>
              <w:t>сут</w:t>
            </w:r>
            <w:proofErr w:type="spellEnd"/>
            <w:r w:rsidRPr="008350FB">
              <w:rPr>
                <w:rFonts w:eastAsia="Times New Roman"/>
                <w:szCs w:val="24"/>
                <w:lang w:eastAsia="ru-RU"/>
              </w:rPr>
              <w:t>.</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тысяча кубических метров в сутки</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чел.</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Человек</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 человек</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тысяча человек</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кв. м/ человек</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квадратных метров на человек</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кв. м/тыс. человек</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квадратных метров на тысячу человек</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га</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Гектар</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чел./</w:t>
            </w:r>
            <w:proofErr w:type="gramStart"/>
            <w:r w:rsidRPr="008350FB">
              <w:rPr>
                <w:rFonts w:eastAsia="Times New Roman"/>
                <w:szCs w:val="24"/>
                <w:lang w:eastAsia="ru-RU"/>
              </w:rPr>
              <w:t>га</w:t>
            </w:r>
            <w:proofErr w:type="gramEnd"/>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человек на гектар</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w:t>
            </w:r>
            <w:proofErr w:type="spellStart"/>
            <w:r w:rsidRPr="008350FB">
              <w:rPr>
                <w:rFonts w:eastAsia="Times New Roman"/>
                <w:szCs w:val="24"/>
                <w:lang w:eastAsia="ru-RU"/>
              </w:rPr>
              <w:t>сут</w:t>
            </w:r>
            <w:proofErr w:type="spellEnd"/>
            <w:r w:rsidRPr="008350FB">
              <w:rPr>
                <w:rFonts w:eastAsia="Times New Roman"/>
                <w:szCs w:val="24"/>
                <w:lang w:eastAsia="ru-RU"/>
              </w:rPr>
              <w:t>.</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тонн в сутки</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тыс</w:t>
            </w:r>
            <w:proofErr w:type="gramStart"/>
            <w:r w:rsidRPr="008350FB">
              <w:rPr>
                <w:rFonts w:eastAsia="Times New Roman"/>
                <w:szCs w:val="24"/>
                <w:lang w:eastAsia="ru-RU"/>
              </w:rPr>
              <w:t>.т</w:t>
            </w:r>
            <w:proofErr w:type="spellEnd"/>
            <w:proofErr w:type="gramEnd"/>
            <w:r w:rsidRPr="008350FB">
              <w:rPr>
                <w:rFonts w:eastAsia="Times New Roman"/>
                <w:szCs w:val="24"/>
                <w:lang w:eastAsia="ru-RU"/>
              </w:rPr>
              <w:t>/год</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тысяча тонн в год</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мин.</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Минуты</w:t>
            </w:r>
          </w:p>
        </w:tc>
      </w:tr>
      <w:tr w:rsidR="00BA2155" w:rsidRPr="008350FB" w:rsidTr="00DD7E84">
        <w:tc>
          <w:tcPr>
            <w:tcW w:w="3847" w:type="dxa"/>
            <w:tcBorders>
              <w:top w:val="single" w:sz="4" w:space="0" w:color="auto"/>
              <w:bottom w:val="single" w:sz="4" w:space="0" w:color="auto"/>
              <w:right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proofErr w:type="spellStart"/>
            <w:r w:rsidRPr="008350FB">
              <w:rPr>
                <w:rFonts w:eastAsia="Times New Roman"/>
                <w:szCs w:val="24"/>
                <w:lang w:eastAsia="ru-RU"/>
              </w:rPr>
              <w:t>тыс</w:t>
            </w:r>
            <w:proofErr w:type="gramStart"/>
            <w:r w:rsidRPr="008350FB">
              <w:rPr>
                <w:rFonts w:eastAsia="Times New Roman"/>
                <w:szCs w:val="24"/>
                <w:lang w:eastAsia="ru-RU"/>
              </w:rPr>
              <w:t>.м</w:t>
            </w:r>
            <w:proofErr w:type="spellEnd"/>
            <w:proofErr w:type="gramEnd"/>
            <w:r w:rsidRPr="008350FB">
              <w:rPr>
                <w:rFonts w:eastAsia="Times New Roman"/>
                <w:szCs w:val="24"/>
                <w:lang w:eastAsia="ru-RU"/>
              </w:rPr>
              <w:t xml:space="preserve"> </w:t>
            </w:r>
            <w:r w:rsidRPr="005B07C0">
              <w:rPr>
                <w:rFonts w:eastAsia="Times New Roman"/>
                <w:szCs w:val="24"/>
                <w:vertAlign w:val="superscript"/>
                <w:lang w:eastAsia="ru-RU"/>
              </w:rPr>
              <w:t>2</w:t>
            </w:r>
            <w:r w:rsidRPr="008350FB">
              <w:rPr>
                <w:rFonts w:eastAsia="Times New Roman"/>
                <w:szCs w:val="24"/>
                <w:lang w:eastAsia="ru-RU"/>
              </w:rPr>
              <w:t xml:space="preserve"> </w:t>
            </w:r>
            <w:proofErr w:type="spellStart"/>
            <w:r w:rsidRPr="008350FB">
              <w:rPr>
                <w:rFonts w:eastAsia="Times New Roman"/>
                <w:szCs w:val="24"/>
                <w:lang w:eastAsia="ru-RU"/>
              </w:rPr>
              <w:t>общ.пл</w:t>
            </w:r>
            <w:proofErr w:type="spellEnd"/>
            <w:r w:rsidRPr="008350FB">
              <w:rPr>
                <w:rFonts w:eastAsia="Times New Roman"/>
                <w:szCs w:val="24"/>
                <w:lang w:eastAsia="ru-RU"/>
              </w:rPr>
              <w:t>./га</w:t>
            </w:r>
          </w:p>
        </w:tc>
        <w:tc>
          <w:tcPr>
            <w:tcW w:w="5367" w:type="dxa"/>
            <w:tcBorders>
              <w:top w:val="single" w:sz="4" w:space="0" w:color="auto"/>
              <w:left w:val="single" w:sz="4" w:space="0" w:color="auto"/>
              <w:bottom w:val="single" w:sz="4" w:space="0" w:color="auto"/>
            </w:tcBorders>
          </w:tcPr>
          <w:p w:rsidR="00BA2155" w:rsidRPr="008350FB" w:rsidRDefault="00BA2155" w:rsidP="00BA2155">
            <w:pPr>
              <w:widowControl w:val="0"/>
              <w:autoSpaceDE w:val="0"/>
              <w:autoSpaceDN w:val="0"/>
              <w:adjustRightInd w:val="0"/>
              <w:spacing w:line="240" w:lineRule="auto"/>
              <w:ind w:firstLine="0"/>
              <w:jc w:val="left"/>
              <w:rPr>
                <w:rFonts w:eastAsia="Times New Roman"/>
                <w:szCs w:val="24"/>
                <w:lang w:eastAsia="ru-RU"/>
              </w:rPr>
            </w:pPr>
            <w:r w:rsidRPr="008350FB">
              <w:rPr>
                <w:rFonts w:eastAsia="Times New Roman"/>
                <w:szCs w:val="24"/>
                <w:lang w:eastAsia="ru-RU"/>
              </w:rPr>
              <w:t>тысяч квадратных метров общей площади на гектар</w:t>
            </w:r>
          </w:p>
        </w:tc>
      </w:tr>
    </w:tbl>
    <w:p w:rsidR="003B3065" w:rsidRPr="001F368A" w:rsidRDefault="003B3065" w:rsidP="00641EBD">
      <w:pPr>
        <w:ind w:firstLine="709"/>
        <w:rPr>
          <w:caps/>
          <w:szCs w:val="24"/>
          <w:lang w:eastAsia="ru-RU"/>
        </w:rPr>
      </w:pPr>
    </w:p>
    <w:p w:rsidR="003B3065" w:rsidRPr="001F368A" w:rsidRDefault="003B3065" w:rsidP="00641EBD">
      <w:pPr>
        <w:ind w:firstLine="709"/>
        <w:rPr>
          <w:caps/>
          <w:szCs w:val="24"/>
          <w:lang w:eastAsia="ru-RU"/>
        </w:rPr>
      </w:pPr>
    </w:p>
    <w:p w:rsidR="003B3065" w:rsidRPr="001F368A" w:rsidRDefault="003B3065" w:rsidP="00641EBD">
      <w:pPr>
        <w:ind w:firstLine="709"/>
        <w:rPr>
          <w:caps/>
          <w:szCs w:val="24"/>
          <w:lang w:eastAsia="ru-RU"/>
        </w:rPr>
      </w:pPr>
    </w:p>
    <w:p w:rsidR="008350FB" w:rsidRPr="008350FB" w:rsidRDefault="008350FB" w:rsidP="008350FB">
      <w:pPr>
        <w:widowControl w:val="0"/>
        <w:autoSpaceDE w:val="0"/>
        <w:autoSpaceDN w:val="0"/>
        <w:adjustRightInd w:val="0"/>
        <w:spacing w:line="240" w:lineRule="auto"/>
        <w:ind w:firstLine="0"/>
        <w:jc w:val="center"/>
        <w:rPr>
          <w:rFonts w:eastAsia="Times New Roman"/>
          <w:szCs w:val="24"/>
          <w:lang w:eastAsia="ru-RU"/>
        </w:rPr>
      </w:pPr>
      <w:bookmarkStart w:id="6" w:name="sub_1203"/>
      <w:r w:rsidRPr="008350FB">
        <w:rPr>
          <w:rFonts w:eastAsia="Times New Roman"/>
          <w:b/>
          <w:bCs/>
          <w:color w:val="26282F"/>
          <w:szCs w:val="24"/>
          <w:lang w:eastAsia="ru-RU"/>
        </w:rPr>
        <w:lastRenderedPageBreak/>
        <w:t>Статья 3.</w:t>
      </w:r>
      <w:r w:rsidRPr="008350FB">
        <w:rPr>
          <w:rFonts w:eastAsia="Times New Roman"/>
          <w:szCs w:val="24"/>
          <w:lang w:eastAsia="ru-RU"/>
        </w:rPr>
        <w:t xml:space="preserve"> Цели и задачи разработки местных нормативов градостроительного проектирования</w:t>
      </w:r>
    </w:p>
    <w:bookmarkEnd w:id="6"/>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proofErr w:type="gramStart"/>
      <w:r w:rsidRPr="008350FB">
        <w:rPr>
          <w:rFonts w:eastAsia="Times New Roman"/>
          <w:szCs w:val="24"/>
          <w:lang w:eastAsia="ru-RU"/>
        </w:rPr>
        <w:t xml:space="preserve">Местные нормативы градостроительного проектирования города </w:t>
      </w:r>
      <w:proofErr w:type="spellStart"/>
      <w:r>
        <w:rPr>
          <w:rFonts w:eastAsia="Times New Roman"/>
          <w:szCs w:val="24"/>
          <w:lang w:eastAsia="ru-RU"/>
        </w:rPr>
        <w:t>Югорска</w:t>
      </w:r>
      <w:proofErr w:type="spellEnd"/>
      <w:r w:rsidRPr="008350FB">
        <w:rPr>
          <w:rFonts w:eastAsia="Times New Roman"/>
          <w:szCs w:val="24"/>
          <w:lang w:eastAsia="ru-RU"/>
        </w:rPr>
        <w:t xml:space="preserve"> (далее - также местные нормативы, нормативы) входят в систему нормативных правовых актов, регламентирующих градостроительную деятельность в границах муниципального образования город </w:t>
      </w:r>
      <w:proofErr w:type="spellStart"/>
      <w:r>
        <w:rPr>
          <w:rFonts w:eastAsia="Times New Roman"/>
          <w:szCs w:val="24"/>
          <w:lang w:eastAsia="ru-RU"/>
        </w:rPr>
        <w:t>Югорск</w:t>
      </w:r>
      <w:proofErr w:type="spellEnd"/>
      <w:r w:rsidRPr="008350FB">
        <w:rPr>
          <w:rFonts w:eastAsia="Times New Roman"/>
          <w:szCs w:val="24"/>
          <w:lang w:eastAsia="ru-RU"/>
        </w:rPr>
        <w:t xml:space="preserve"> в части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w:t>
      </w:r>
      <w:proofErr w:type="gramEnd"/>
      <w:r w:rsidRPr="008350FB">
        <w:rPr>
          <w:rFonts w:eastAsia="Times New Roman"/>
          <w:szCs w:val="24"/>
          <w:lang w:eastAsia="ru-RU"/>
        </w:rPr>
        <w:t xml:space="preserve">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города </w:t>
      </w:r>
      <w:proofErr w:type="spellStart"/>
      <w:r>
        <w:rPr>
          <w:rFonts w:eastAsia="Times New Roman"/>
          <w:szCs w:val="24"/>
          <w:lang w:eastAsia="ru-RU"/>
        </w:rPr>
        <w:t>Югорска</w:t>
      </w:r>
      <w:proofErr w:type="spellEnd"/>
      <w:r w:rsidRPr="008350FB">
        <w:rPr>
          <w:rFonts w:eastAsia="Times New Roman"/>
          <w:szCs w:val="24"/>
          <w:lang w:eastAsia="ru-RU"/>
        </w:rPr>
        <w:t>.</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Целью разработки местных нормативов является обеспечение благоприятных условий жизнедеятельности населения города, предупреждения и устранения вредного воздействия на население факторов среды обитания с учетом территориальных, природно-климатических, геологических, социально-экономических и иных особенностей города, а также с учетом региональных нормативов градостроительного проектирования Ханты-Мансийского автономного округа - Югры.</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Местные нормативы градостроительного проектирования направлены на решение следующих основных задач:</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w:t>
      </w:r>
      <w:r>
        <w:rPr>
          <w:rFonts w:eastAsia="Times New Roman"/>
          <w:szCs w:val="24"/>
          <w:lang w:eastAsia="ru-RU"/>
        </w:rPr>
        <w:t>«</w:t>
      </w:r>
      <w:r w:rsidRPr="008350FB">
        <w:rPr>
          <w:rFonts w:eastAsia="Times New Roman"/>
          <w:szCs w:val="24"/>
          <w:lang w:eastAsia="ru-RU"/>
        </w:rPr>
        <w:t>документы градостроительного проектирования</w:t>
      </w:r>
      <w:r>
        <w:rPr>
          <w:rFonts w:eastAsia="Times New Roman"/>
          <w:szCs w:val="24"/>
          <w:lang w:eastAsia="ru-RU"/>
        </w:rPr>
        <w:t>»</w:t>
      </w:r>
      <w:r w:rsidRPr="008350FB">
        <w:rPr>
          <w:rFonts w:eastAsia="Times New Roman"/>
          <w:szCs w:val="24"/>
          <w:lang w:eastAsia="ru-RU"/>
        </w:rPr>
        <w:t xml:space="preserve"> и </w:t>
      </w:r>
      <w:r>
        <w:rPr>
          <w:rFonts w:eastAsia="Times New Roman"/>
          <w:szCs w:val="24"/>
          <w:lang w:eastAsia="ru-RU"/>
        </w:rPr>
        <w:t>«</w:t>
      </w:r>
      <w:r w:rsidRPr="008350FB">
        <w:rPr>
          <w:rFonts w:eastAsia="Times New Roman"/>
          <w:szCs w:val="24"/>
          <w:lang w:eastAsia="ru-RU"/>
        </w:rPr>
        <w:t>градостроительная документация</w:t>
      </w:r>
      <w:r>
        <w:rPr>
          <w:rFonts w:eastAsia="Times New Roman"/>
          <w:szCs w:val="24"/>
          <w:lang w:eastAsia="ru-RU"/>
        </w:rPr>
        <w:t>»</w:t>
      </w:r>
      <w:r w:rsidRPr="008350FB">
        <w:rPr>
          <w:rFonts w:eastAsia="Times New Roman"/>
          <w:szCs w:val="24"/>
          <w:lang w:eastAsia="ru-RU"/>
        </w:rPr>
        <w:t xml:space="preserve"> используются в местных нормативах градостроительного проектирования как равнозначные);</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3) обеспечение оценки качества градостроительной документации в плане соответствия её решений целям повышения качества жизни населения;</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 xml:space="preserve">4) обеспечение постоянного </w:t>
      </w:r>
      <w:proofErr w:type="gramStart"/>
      <w:r w:rsidRPr="008350FB">
        <w:rPr>
          <w:rFonts w:eastAsia="Times New Roman"/>
          <w:szCs w:val="24"/>
          <w:lang w:eastAsia="ru-RU"/>
        </w:rPr>
        <w:t>контроля за</w:t>
      </w:r>
      <w:proofErr w:type="gramEnd"/>
      <w:r w:rsidRPr="008350FB">
        <w:rPr>
          <w:rFonts w:eastAsia="Times New Roman"/>
          <w:szCs w:val="24"/>
          <w:lang w:eastAsia="ru-RU"/>
        </w:rPr>
        <w:t xml:space="preserve"> соответствием решений градостроительной документации, изменяющимся социально-экономическим условиям на территории города.</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p>
    <w:p w:rsidR="008350FB" w:rsidRPr="008350FB" w:rsidRDefault="008350FB" w:rsidP="008350FB">
      <w:pPr>
        <w:widowControl w:val="0"/>
        <w:autoSpaceDE w:val="0"/>
        <w:autoSpaceDN w:val="0"/>
        <w:adjustRightInd w:val="0"/>
        <w:spacing w:line="240" w:lineRule="auto"/>
        <w:ind w:firstLine="0"/>
        <w:jc w:val="center"/>
        <w:rPr>
          <w:rFonts w:eastAsia="Times New Roman"/>
          <w:szCs w:val="24"/>
          <w:lang w:eastAsia="ru-RU"/>
        </w:rPr>
      </w:pPr>
      <w:bookmarkStart w:id="7" w:name="sub_1004"/>
      <w:r w:rsidRPr="008350FB">
        <w:rPr>
          <w:rFonts w:eastAsia="Times New Roman"/>
          <w:b/>
          <w:bCs/>
          <w:color w:val="26282F"/>
          <w:szCs w:val="24"/>
          <w:lang w:eastAsia="ru-RU"/>
        </w:rPr>
        <w:t>Статья 4.</w:t>
      </w:r>
      <w:r w:rsidRPr="008350FB">
        <w:rPr>
          <w:rFonts w:eastAsia="Times New Roman"/>
          <w:szCs w:val="24"/>
          <w:lang w:eastAsia="ru-RU"/>
        </w:rPr>
        <w:t xml:space="preserve"> Общая характеристика состава и содержания местных нормативов градостроительного проектирования</w:t>
      </w:r>
    </w:p>
    <w:bookmarkEnd w:id="7"/>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Местные нормативы градостроительного проектирования содержат расчетных показателей минимально допустимого уровня обеспеченности объектами местного значения городского округа,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 xml:space="preserve">В соответствии с </w:t>
      </w:r>
      <w:hyperlink r:id="rId12" w:history="1">
        <w:r w:rsidRPr="008350FB">
          <w:rPr>
            <w:rFonts w:eastAsia="Times New Roman"/>
            <w:szCs w:val="24"/>
            <w:lang w:eastAsia="ru-RU"/>
          </w:rPr>
          <w:t>ч. 5 ст. 29.2</w:t>
        </w:r>
      </w:hyperlink>
      <w:r w:rsidRPr="008350FB">
        <w:rPr>
          <w:rFonts w:eastAsia="Times New Roman"/>
          <w:szCs w:val="24"/>
          <w:lang w:eastAsia="ru-RU"/>
        </w:rPr>
        <w:t xml:space="preserve"> Градостроительного кодекса Российской Федерации местные нормативы градостроительного проектирования включают в себя:</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 xml:space="preserve">1) основную часть (расчетные показатели минимально допустимого уровня обеспеченности объектами, предусмотренными </w:t>
      </w:r>
      <w:hyperlink r:id="rId13" w:history="1">
        <w:r w:rsidRPr="008350FB">
          <w:rPr>
            <w:rFonts w:eastAsia="Times New Roman"/>
            <w:szCs w:val="24"/>
            <w:lang w:eastAsia="ru-RU"/>
          </w:rPr>
          <w:t>ч. 4 ст. 29.2</w:t>
        </w:r>
      </w:hyperlink>
      <w:r w:rsidRPr="008350FB">
        <w:rPr>
          <w:rFonts w:eastAsia="Times New Roman"/>
          <w:szCs w:val="24"/>
          <w:lang w:eastAsia="ru-RU"/>
        </w:rPr>
        <w:t xml:space="preserve"> Градостроительного кодекса Российской Федерации,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2) материалы по обоснованию расчетных показателей, содержащихся в основной части местных нормативов градостроительного проектирования;</w:t>
      </w:r>
    </w:p>
    <w:p w:rsidR="008350FB" w:rsidRPr="008350FB" w:rsidRDefault="008350FB" w:rsidP="008350FB">
      <w:pPr>
        <w:widowControl w:val="0"/>
        <w:autoSpaceDE w:val="0"/>
        <w:autoSpaceDN w:val="0"/>
        <w:adjustRightInd w:val="0"/>
        <w:spacing w:line="240" w:lineRule="auto"/>
        <w:ind w:firstLine="720"/>
        <w:rPr>
          <w:rFonts w:eastAsia="Times New Roman"/>
          <w:szCs w:val="24"/>
          <w:lang w:eastAsia="ru-RU"/>
        </w:rPr>
      </w:pPr>
      <w:r w:rsidRPr="008350FB">
        <w:rPr>
          <w:rFonts w:eastAsia="Times New Roman"/>
          <w:szCs w:val="24"/>
          <w:lang w:eastAsia="ru-RU"/>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8350FB" w:rsidRPr="008350FB" w:rsidRDefault="008350FB" w:rsidP="008350FB">
      <w:pPr>
        <w:widowControl w:val="0"/>
        <w:autoSpaceDE w:val="0"/>
        <w:autoSpaceDN w:val="0"/>
        <w:adjustRightInd w:val="0"/>
        <w:spacing w:line="240" w:lineRule="auto"/>
        <w:ind w:firstLine="720"/>
        <w:rPr>
          <w:rFonts w:ascii="Arial" w:eastAsia="Times New Roman" w:hAnsi="Arial" w:cs="Arial"/>
          <w:szCs w:val="24"/>
          <w:lang w:eastAsia="ru-RU"/>
        </w:rPr>
      </w:pPr>
    </w:p>
    <w:p w:rsidR="00DD7E84" w:rsidRPr="00DD7E84" w:rsidRDefault="00DD7E84" w:rsidP="00DD7E84">
      <w:pPr>
        <w:widowControl w:val="0"/>
        <w:autoSpaceDE w:val="0"/>
        <w:autoSpaceDN w:val="0"/>
        <w:adjustRightInd w:val="0"/>
        <w:spacing w:line="240" w:lineRule="auto"/>
        <w:ind w:firstLine="0"/>
        <w:jc w:val="center"/>
        <w:rPr>
          <w:rFonts w:eastAsia="Times New Roman"/>
          <w:szCs w:val="24"/>
          <w:lang w:eastAsia="ru-RU"/>
        </w:rPr>
      </w:pPr>
      <w:r w:rsidRPr="00DD7E84">
        <w:rPr>
          <w:rFonts w:eastAsia="Times New Roman"/>
          <w:b/>
          <w:bCs/>
          <w:color w:val="26282F"/>
          <w:szCs w:val="24"/>
          <w:lang w:eastAsia="ru-RU"/>
        </w:rPr>
        <w:t>Статья 5.</w:t>
      </w:r>
      <w:r w:rsidRPr="00DD7E84">
        <w:rPr>
          <w:rFonts w:eastAsia="Times New Roman"/>
          <w:szCs w:val="24"/>
          <w:lang w:eastAsia="ru-RU"/>
        </w:rPr>
        <w:t xml:space="preserve">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DD7E84" w:rsidRDefault="00DD7E84" w:rsidP="00DD7E84">
      <w:pPr>
        <w:widowControl w:val="0"/>
        <w:autoSpaceDE w:val="0"/>
        <w:autoSpaceDN w:val="0"/>
        <w:adjustRightInd w:val="0"/>
        <w:spacing w:line="240" w:lineRule="auto"/>
        <w:ind w:firstLine="0"/>
        <w:jc w:val="center"/>
        <w:rPr>
          <w:rFonts w:eastAsia="Times New Roman"/>
          <w:b/>
          <w:bCs/>
          <w:color w:val="26282F"/>
          <w:szCs w:val="24"/>
          <w:lang w:eastAsia="ru-RU"/>
        </w:rPr>
      </w:pPr>
    </w:p>
    <w:p w:rsidR="00DD7E84" w:rsidRPr="00DD7E84" w:rsidRDefault="00DD7E84" w:rsidP="00DD7E84">
      <w:pPr>
        <w:widowControl w:val="0"/>
        <w:autoSpaceDE w:val="0"/>
        <w:autoSpaceDN w:val="0"/>
        <w:adjustRightInd w:val="0"/>
        <w:spacing w:line="240" w:lineRule="auto"/>
        <w:ind w:firstLine="0"/>
        <w:jc w:val="center"/>
        <w:rPr>
          <w:rFonts w:eastAsia="Times New Roman"/>
          <w:szCs w:val="24"/>
          <w:lang w:eastAsia="ru-RU"/>
        </w:rPr>
      </w:pPr>
      <w:r w:rsidRPr="00DD7E84">
        <w:rPr>
          <w:rFonts w:eastAsia="Times New Roman"/>
          <w:b/>
          <w:bCs/>
          <w:color w:val="26282F"/>
          <w:szCs w:val="24"/>
          <w:lang w:eastAsia="ru-RU"/>
        </w:rPr>
        <w:lastRenderedPageBreak/>
        <w:t>Федеральные нормативные правовые акты</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4" w:history="1">
        <w:r w:rsidR="00DD7E84" w:rsidRPr="00DD7E84">
          <w:rPr>
            <w:rFonts w:eastAsia="Times New Roman"/>
            <w:color w:val="106BBE"/>
            <w:szCs w:val="24"/>
            <w:lang w:eastAsia="ru-RU"/>
          </w:rPr>
          <w:t>Градостроительный кодекс</w:t>
        </w:r>
      </w:hyperlink>
      <w:r w:rsidR="00DD7E84" w:rsidRPr="00DD7E84">
        <w:rPr>
          <w:rFonts w:eastAsia="Times New Roman"/>
          <w:szCs w:val="24"/>
          <w:lang w:eastAsia="ru-RU"/>
        </w:rPr>
        <w:t xml:space="preserve"> Российской</w:t>
      </w:r>
      <w:r w:rsidR="00B007BD">
        <w:rPr>
          <w:rFonts w:eastAsia="Times New Roman"/>
          <w:szCs w:val="24"/>
          <w:lang w:eastAsia="ru-RU"/>
        </w:rPr>
        <w:t xml:space="preserve"> Федерации от 29.12.2004 </w:t>
      </w:r>
      <w:r w:rsidR="00DD7E84" w:rsidRPr="00DD7E84">
        <w:rPr>
          <w:rFonts w:eastAsia="Times New Roman"/>
          <w:szCs w:val="24"/>
          <w:lang w:eastAsia="ru-RU"/>
        </w:rPr>
        <w:t xml:space="preserve"> </w:t>
      </w:r>
      <w:r w:rsidR="00DD7E84">
        <w:rPr>
          <w:rFonts w:eastAsia="Times New Roman"/>
          <w:szCs w:val="24"/>
          <w:lang w:eastAsia="ru-RU"/>
        </w:rPr>
        <w:t>№</w:t>
      </w:r>
      <w:r w:rsidR="00DD7E84" w:rsidRPr="00DD7E84">
        <w:rPr>
          <w:rFonts w:eastAsia="Times New Roman"/>
          <w:szCs w:val="24"/>
          <w:lang w:eastAsia="ru-RU"/>
        </w:rPr>
        <w:t xml:space="preserve"> 190-ФЗ, принят государственной Думой 22</w:t>
      </w:r>
      <w:r w:rsidR="00B007BD">
        <w:rPr>
          <w:rFonts w:eastAsia="Times New Roman"/>
          <w:szCs w:val="24"/>
          <w:lang w:eastAsia="ru-RU"/>
        </w:rPr>
        <w:t>.12.</w:t>
      </w:r>
      <w:r w:rsidR="00DD7E84" w:rsidRPr="00DD7E84">
        <w:rPr>
          <w:rFonts w:eastAsia="Times New Roman"/>
          <w:szCs w:val="24"/>
          <w:lang w:eastAsia="ru-RU"/>
        </w:rPr>
        <w:t>2004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5" w:history="1">
        <w:r w:rsidR="00DD7E84" w:rsidRPr="00DD7E84">
          <w:rPr>
            <w:rFonts w:eastAsia="Times New Roman"/>
            <w:color w:val="106BBE"/>
            <w:szCs w:val="24"/>
            <w:lang w:eastAsia="ru-RU"/>
          </w:rPr>
          <w:t>Воздушный кодекс</w:t>
        </w:r>
      </w:hyperlink>
      <w:r w:rsidR="00DD7E84" w:rsidRPr="00DD7E84">
        <w:rPr>
          <w:rFonts w:eastAsia="Times New Roman"/>
          <w:szCs w:val="24"/>
          <w:lang w:eastAsia="ru-RU"/>
        </w:rPr>
        <w:t xml:space="preserve"> Российск</w:t>
      </w:r>
      <w:r w:rsidR="00B007BD">
        <w:rPr>
          <w:rFonts w:eastAsia="Times New Roman"/>
          <w:szCs w:val="24"/>
          <w:lang w:eastAsia="ru-RU"/>
        </w:rPr>
        <w:t>ой Федерации от 19.03.1997</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60-ФЗ, принят государственной Думой 19 февраля 1997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6" w:history="1">
        <w:r w:rsidR="00DD7E84" w:rsidRPr="00DD7E84">
          <w:rPr>
            <w:rFonts w:eastAsia="Times New Roman"/>
            <w:color w:val="106BBE"/>
            <w:szCs w:val="24"/>
            <w:lang w:eastAsia="ru-RU"/>
          </w:rPr>
          <w:t>Земельный кодекс</w:t>
        </w:r>
      </w:hyperlink>
      <w:r w:rsidR="00DD7E84" w:rsidRPr="00DD7E84">
        <w:rPr>
          <w:rFonts w:eastAsia="Times New Roman"/>
          <w:szCs w:val="24"/>
          <w:lang w:eastAsia="ru-RU"/>
        </w:rPr>
        <w:t xml:space="preserve"> Российской</w:t>
      </w:r>
      <w:r w:rsidR="00B007BD">
        <w:rPr>
          <w:rFonts w:eastAsia="Times New Roman"/>
          <w:szCs w:val="24"/>
          <w:lang w:eastAsia="ru-RU"/>
        </w:rPr>
        <w:t xml:space="preserve"> Федерации от 25.10.2001</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136-ФЗ, принят государственной Думой 28 сентября 2001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7" w:history="1">
        <w:r w:rsidR="00DD7E84" w:rsidRPr="00DD7E84">
          <w:rPr>
            <w:rFonts w:eastAsia="Times New Roman"/>
            <w:color w:val="106BBE"/>
            <w:szCs w:val="24"/>
            <w:lang w:eastAsia="ru-RU"/>
          </w:rPr>
          <w:t>Жилищный кодекс</w:t>
        </w:r>
      </w:hyperlink>
      <w:r w:rsidR="00DD7E84" w:rsidRPr="00DD7E84">
        <w:rPr>
          <w:rFonts w:eastAsia="Times New Roman"/>
          <w:szCs w:val="24"/>
          <w:lang w:eastAsia="ru-RU"/>
        </w:rPr>
        <w:t xml:space="preserve"> Рос</w:t>
      </w:r>
      <w:r w:rsidR="00B007BD">
        <w:rPr>
          <w:rFonts w:eastAsia="Times New Roman"/>
          <w:szCs w:val="24"/>
          <w:lang w:eastAsia="ru-RU"/>
        </w:rPr>
        <w:t xml:space="preserve">сийской Федерации от 29.12.2004 </w:t>
      </w:r>
      <w:r w:rsidR="00081772">
        <w:rPr>
          <w:rFonts w:eastAsia="Times New Roman"/>
          <w:szCs w:val="24"/>
          <w:lang w:eastAsia="ru-RU"/>
        </w:rPr>
        <w:t>№</w:t>
      </w:r>
      <w:r w:rsidR="00DD7E84" w:rsidRPr="00DD7E84">
        <w:rPr>
          <w:rFonts w:eastAsia="Times New Roman"/>
          <w:szCs w:val="24"/>
          <w:lang w:eastAsia="ru-RU"/>
        </w:rPr>
        <w:t xml:space="preserve"> 188-ФЗ, принят государственной Думой 22 декабря 2004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8" w:history="1">
        <w:r w:rsidR="00DD7E84" w:rsidRPr="00DD7E84">
          <w:rPr>
            <w:rFonts w:eastAsia="Times New Roman"/>
            <w:color w:val="106BBE"/>
            <w:szCs w:val="24"/>
            <w:lang w:eastAsia="ru-RU"/>
          </w:rPr>
          <w:t>Водный кодекс</w:t>
        </w:r>
      </w:hyperlink>
      <w:r w:rsidR="00DD7E84" w:rsidRPr="00DD7E84">
        <w:rPr>
          <w:rFonts w:eastAsia="Times New Roman"/>
          <w:szCs w:val="24"/>
          <w:lang w:eastAsia="ru-RU"/>
        </w:rPr>
        <w:t xml:space="preserve"> Россий</w:t>
      </w:r>
      <w:r w:rsidR="00B007BD">
        <w:rPr>
          <w:rFonts w:eastAsia="Times New Roman"/>
          <w:szCs w:val="24"/>
          <w:lang w:eastAsia="ru-RU"/>
        </w:rPr>
        <w:t>ской Федерации от 03.06.2006</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74-ФЗ, принят государственной Думой 12 апреля 2006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9" w:history="1">
        <w:r w:rsidR="00DD7E84" w:rsidRPr="00DD7E84">
          <w:rPr>
            <w:rFonts w:eastAsia="Times New Roman"/>
            <w:color w:val="106BBE"/>
            <w:szCs w:val="24"/>
            <w:lang w:eastAsia="ru-RU"/>
          </w:rPr>
          <w:t>Лесной кодекс</w:t>
        </w:r>
      </w:hyperlink>
      <w:r w:rsidR="00DD7E84" w:rsidRPr="00DD7E84">
        <w:rPr>
          <w:rFonts w:eastAsia="Times New Roman"/>
          <w:szCs w:val="24"/>
          <w:lang w:eastAsia="ru-RU"/>
        </w:rPr>
        <w:t xml:space="preserve"> Российско</w:t>
      </w:r>
      <w:r w:rsidR="00B007BD">
        <w:rPr>
          <w:rFonts w:eastAsia="Times New Roman"/>
          <w:szCs w:val="24"/>
          <w:lang w:eastAsia="ru-RU"/>
        </w:rPr>
        <w:t>й Федерации от 04.12.2006</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200-ФЗ, принят государственной Думой 8 ноября 2006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0"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29.12.2004</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191-ФЗ </w:t>
      </w:r>
      <w:r w:rsidR="00B3614E">
        <w:rPr>
          <w:rFonts w:eastAsia="Times New Roman"/>
          <w:szCs w:val="24"/>
          <w:lang w:eastAsia="ru-RU"/>
        </w:rPr>
        <w:t>«</w:t>
      </w:r>
      <w:r w:rsidR="00DD7E84" w:rsidRPr="00DD7E84">
        <w:rPr>
          <w:rFonts w:eastAsia="Times New Roman"/>
          <w:szCs w:val="24"/>
          <w:lang w:eastAsia="ru-RU"/>
        </w:rPr>
        <w:t>О введении в действие Градостроительного кодекса Российской Федерации</w:t>
      </w:r>
      <w:r w:rsidR="00B3614E">
        <w:rPr>
          <w:rFonts w:eastAsia="Times New Roman"/>
          <w:szCs w:val="24"/>
          <w:lang w:eastAsia="ru-RU"/>
        </w:rPr>
        <w:t>»</w:t>
      </w:r>
      <w:r w:rsidR="00DD7E84" w:rsidRPr="00DD7E84">
        <w:rPr>
          <w:rFonts w:eastAsia="Times New Roman"/>
          <w:szCs w:val="24"/>
          <w:lang w:eastAsia="ru-RU"/>
        </w:rPr>
        <w:t>, принят государственной Думой 22 декабря 2004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1"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25.10.2001 </w:t>
      </w:r>
      <w:r w:rsidR="00081772">
        <w:rPr>
          <w:rFonts w:eastAsia="Times New Roman"/>
          <w:szCs w:val="24"/>
          <w:lang w:eastAsia="ru-RU"/>
        </w:rPr>
        <w:t>№</w:t>
      </w:r>
      <w:r w:rsidR="00DD7E84" w:rsidRPr="00DD7E84">
        <w:rPr>
          <w:rFonts w:eastAsia="Times New Roman"/>
          <w:szCs w:val="24"/>
          <w:lang w:eastAsia="ru-RU"/>
        </w:rPr>
        <w:t xml:space="preserve"> 137-ФЗ </w:t>
      </w:r>
      <w:r w:rsidR="00B3614E">
        <w:rPr>
          <w:rFonts w:eastAsia="Times New Roman"/>
          <w:szCs w:val="24"/>
          <w:lang w:eastAsia="ru-RU"/>
        </w:rPr>
        <w:t>«</w:t>
      </w:r>
      <w:r w:rsidR="00DD7E84" w:rsidRPr="00DD7E84">
        <w:rPr>
          <w:rFonts w:eastAsia="Times New Roman"/>
          <w:szCs w:val="24"/>
          <w:lang w:eastAsia="ru-RU"/>
        </w:rPr>
        <w:t>О введении в действие Земельного кодекса Российской Федерации</w:t>
      </w:r>
      <w:r w:rsidR="00B3614E">
        <w:rPr>
          <w:rFonts w:eastAsia="Times New Roman"/>
          <w:szCs w:val="24"/>
          <w:lang w:eastAsia="ru-RU"/>
        </w:rPr>
        <w:t>»</w:t>
      </w:r>
      <w:r w:rsidR="00DD7E84" w:rsidRPr="00DD7E84">
        <w:rPr>
          <w:rFonts w:eastAsia="Times New Roman"/>
          <w:szCs w:val="24"/>
          <w:lang w:eastAsia="ru-RU"/>
        </w:rPr>
        <w:t>, принят государственной Думой 28 сентября 2001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2"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21.02.1992 </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2395-1 </w:t>
      </w:r>
      <w:r w:rsidR="00B3614E">
        <w:rPr>
          <w:rFonts w:eastAsia="Times New Roman"/>
          <w:szCs w:val="24"/>
          <w:lang w:eastAsia="ru-RU"/>
        </w:rPr>
        <w:t>«</w:t>
      </w:r>
      <w:r w:rsidR="00DD7E84" w:rsidRPr="00DD7E84">
        <w:rPr>
          <w:rFonts w:eastAsia="Times New Roman"/>
          <w:szCs w:val="24"/>
          <w:lang w:eastAsia="ru-RU"/>
        </w:rPr>
        <w:t>О недрах</w:t>
      </w:r>
      <w:r w:rsidR="00B3614E">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3"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06.10.2003</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131-ФЗ </w:t>
      </w:r>
      <w:r w:rsidR="00B3614E">
        <w:rPr>
          <w:rFonts w:eastAsia="Times New Roman"/>
          <w:szCs w:val="24"/>
          <w:lang w:eastAsia="ru-RU"/>
        </w:rPr>
        <w:t>«</w:t>
      </w:r>
      <w:r w:rsidR="00DD7E84" w:rsidRPr="00DD7E84">
        <w:rPr>
          <w:rFonts w:eastAsia="Times New Roman"/>
          <w:szCs w:val="24"/>
          <w:lang w:eastAsia="ru-RU"/>
        </w:rPr>
        <w:t>Об общих принципах организации местного самоуправления в Российской Федерации</w:t>
      </w:r>
      <w:r w:rsidR="00B3614E">
        <w:rPr>
          <w:rFonts w:eastAsia="Times New Roman"/>
          <w:szCs w:val="24"/>
          <w:lang w:eastAsia="ru-RU"/>
        </w:rPr>
        <w:t>»</w:t>
      </w:r>
      <w:r w:rsidR="00DD7E84" w:rsidRPr="00DD7E84">
        <w:rPr>
          <w:rFonts w:eastAsia="Times New Roman"/>
          <w:szCs w:val="24"/>
          <w:lang w:eastAsia="ru-RU"/>
        </w:rPr>
        <w:t>, принят государственной Думой 16 сентября 2003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4"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22.07.2008 </w:t>
      </w:r>
      <w:r w:rsidR="00081772">
        <w:rPr>
          <w:rFonts w:eastAsia="Times New Roman"/>
          <w:szCs w:val="24"/>
          <w:lang w:eastAsia="ru-RU"/>
        </w:rPr>
        <w:t>№</w:t>
      </w:r>
      <w:r w:rsidR="00DD7E84" w:rsidRPr="00DD7E84">
        <w:rPr>
          <w:rFonts w:eastAsia="Times New Roman"/>
          <w:szCs w:val="24"/>
          <w:lang w:eastAsia="ru-RU"/>
        </w:rPr>
        <w:t xml:space="preserve"> 123-ФЗ </w:t>
      </w:r>
      <w:r w:rsidR="00B007BD">
        <w:rPr>
          <w:rFonts w:eastAsia="Times New Roman"/>
          <w:szCs w:val="24"/>
          <w:lang w:eastAsia="ru-RU"/>
        </w:rPr>
        <w:t>«</w:t>
      </w:r>
      <w:r w:rsidR="00DD7E84" w:rsidRPr="00DD7E84">
        <w:rPr>
          <w:rFonts w:eastAsia="Times New Roman"/>
          <w:szCs w:val="24"/>
          <w:lang w:eastAsia="ru-RU"/>
        </w:rPr>
        <w:t>Технический регламент о требованиях пожарной безопасности</w:t>
      </w:r>
      <w:r w:rsidR="00B007BD">
        <w:rPr>
          <w:rFonts w:eastAsia="Times New Roman"/>
          <w:szCs w:val="24"/>
          <w:lang w:eastAsia="ru-RU"/>
        </w:rPr>
        <w:t>»</w:t>
      </w:r>
      <w:r w:rsidR="00DD7E84" w:rsidRPr="00DD7E84">
        <w:rPr>
          <w:rFonts w:eastAsia="Times New Roman"/>
          <w:szCs w:val="24"/>
          <w:lang w:eastAsia="ru-RU"/>
        </w:rPr>
        <w:t>, принят государственной Думой 4 июля 2008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5"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09.01.1996</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3-ФЗ </w:t>
      </w:r>
      <w:r w:rsidR="00B007BD">
        <w:rPr>
          <w:rFonts w:eastAsia="Times New Roman"/>
          <w:szCs w:val="24"/>
          <w:lang w:eastAsia="ru-RU"/>
        </w:rPr>
        <w:t>«</w:t>
      </w:r>
      <w:r w:rsidR="00DD7E84" w:rsidRPr="00DD7E84">
        <w:rPr>
          <w:rFonts w:eastAsia="Times New Roman"/>
          <w:szCs w:val="24"/>
          <w:lang w:eastAsia="ru-RU"/>
        </w:rPr>
        <w:t>О радиационной безопасности населения</w:t>
      </w:r>
      <w:r w:rsidR="00B007BD">
        <w:rPr>
          <w:rFonts w:eastAsia="Times New Roman"/>
          <w:szCs w:val="24"/>
          <w:lang w:eastAsia="ru-RU"/>
        </w:rPr>
        <w:t>»</w:t>
      </w:r>
      <w:r w:rsidR="00DD7E84" w:rsidRPr="00DD7E84">
        <w:rPr>
          <w:rFonts w:eastAsia="Times New Roman"/>
          <w:szCs w:val="24"/>
          <w:lang w:eastAsia="ru-RU"/>
        </w:rPr>
        <w:t>, принят государственной Думой 5 декабря 1995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6"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30.03.1999</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52-ФЗ </w:t>
      </w:r>
      <w:r w:rsidR="00B007BD">
        <w:rPr>
          <w:rFonts w:eastAsia="Times New Roman"/>
          <w:szCs w:val="24"/>
          <w:lang w:eastAsia="ru-RU"/>
        </w:rPr>
        <w:t>«</w:t>
      </w:r>
      <w:r w:rsidR="00DD7E84" w:rsidRPr="00DD7E84">
        <w:rPr>
          <w:rFonts w:eastAsia="Times New Roman"/>
          <w:szCs w:val="24"/>
          <w:lang w:eastAsia="ru-RU"/>
        </w:rPr>
        <w:t>О санитарно-эпидемиологическом благополучии населения</w:t>
      </w:r>
      <w:r w:rsidR="00B007BD">
        <w:rPr>
          <w:rFonts w:eastAsia="Times New Roman"/>
          <w:szCs w:val="24"/>
          <w:lang w:eastAsia="ru-RU"/>
        </w:rPr>
        <w:t>»</w:t>
      </w:r>
      <w:r w:rsidR="00DD7E84" w:rsidRPr="00DD7E84">
        <w:rPr>
          <w:rFonts w:eastAsia="Times New Roman"/>
          <w:szCs w:val="24"/>
          <w:lang w:eastAsia="ru-RU"/>
        </w:rPr>
        <w:t>, принят Государственной Думой 12 марта 1999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7"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04.051999 </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96-ФЗ </w:t>
      </w:r>
      <w:r w:rsidR="00B007BD">
        <w:rPr>
          <w:rFonts w:eastAsia="Times New Roman"/>
          <w:szCs w:val="24"/>
          <w:lang w:eastAsia="ru-RU"/>
        </w:rPr>
        <w:t>«</w:t>
      </w:r>
      <w:r w:rsidR="00DD7E84" w:rsidRPr="00DD7E84">
        <w:rPr>
          <w:rFonts w:eastAsia="Times New Roman"/>
          <w:szCs w:val="24"/>
          <w:lang w:eastAsia="ru-RU"/>
        </w:rPr>
        <w:t>Об охране атмосферного воздуха</w:t>
      </w:r>
      <w:r w:rsidR="00B007BD">
        <w:rPr>
          <w:rFonts w:eastAsia="Times New Roman"/>
          <w:szCs w:val="24"/>
          <w:lang w:eastAsia="ru-RU"/>
        </w:rPr>
        <w:t>»</w:t>
      </w:r>
      <w:r w:rsidR="00DD7E84" w:rsidRPr="00DD7E84">
        <w:rPr>
          <w:rFonts w:eastAsia="Times New Roman"/>
          <w:szCs w:val="24"/>
          <w:lang w:eastAsia="ru-RU"/>
        </w:rPr>
        <w:t>, принят Государственной Думой 2 апреля 1999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8"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21.12.1994</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68-ФЗ </w:t>
      </w:r>
      <w:r w:rsidR="00B007BD">
        <w:rPr>
          <w:rFonts w:eastAsia="Times New Roman"/>
          <w:szCs w:val="24"/>
          <w:lang w:eastAsia="ru-RU"/>
        </w:rPr>
        <w:t>«</w:t>
      </w:r>
      <w:r w:rsidR="00DD7E84" w:rsidRPr="00DD7E84">
        <w:rPr>
          <w:rFonts w:eastAsia="Times New Roman"/>
          <w:szCs w:val="24"/>
          <w:lang w:eastAsia="ru-RU"/>
        </w:rPr>
        <w:t>О защите населения и территорий от чрезвычайных ситуаций природного и техногенного характера</w:t>
      </w:r>
      <w:r w:rsidR="00B007BD">
        <w:rPr>
          <w:rFonts w:eastAsia="Times New Roman"/>
          <w:szCs w:val="24"/>
          <w:lang w:eastAsia="ru-RU"/>
        </w:rPr>
        <w:t>»</w:t>
      </w:r>
      <w:r w:rsidR="00DD7E84" w:rsidRPr="00DD7E84">
        <w:rPr>
          <w:rFonts w:eastAsia="Times New Roman"/>
          <w:szCs w:val="24"/>
          <w:lang w:eastAsia="ru-RU"/>
        </w:rPr>
        <w:t>, принят Государственной Думой 11 ноября 1994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29"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24.11.1995</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181-ФЗ </w:t>
      </w:r>
      <w:r w:rsidR="00B007BD">
        <w:rPr>
          <w:rFonts w:eastAsia="Times New Roman"/>
          <w:szCs w:val="24"/>
          <w:lang w:eastAsia="ru-RU"/>
        </w:rPr>
        <w:t>«</w:t>
      </w:r>
      <w:r w:rsidR="00DD7E84" w:rsidRPr="00DD7E84">
        <w:rPr>
          <w:rFonts w:eastAsia="Times New Roman"/>
          <w:szCs w:val="24"/>
          <w:lang w:eastAsia="ru-RU"/>
        </w:rPr>
        <w:t>О социальной защите инвалидов в Российской Федерации</w:t>
      </w:r>
      <w:r w:rsidR="00B007BD">
        <w:rPr>
          <w:rFonts w:eastAsia="Times New Roman"/>
          <w:szCs w:val="24"/>
          <w:lang w:eastAsia="ru-RU"/>
        </w:rPr>
        <w:t>»</w:t>
      </w:r>
      <w:r w:rsidR="00DD7E84" w:rsidRPr="00DD7E84">
        <w:rPr>
          <w:rFonts w:eastAsia="Times New Roman"/>
          <w:szCs w:val="24"/>
          <w:lang w:eastAsia="ru-RU"/>
        </w:rPr>
        <w:t>, принят Государственной Думой 20 июля 1995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0"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14.03.1995</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33-ФЗ </w:t>
      </w:r>
      <w:r w:rsidR="00B007BD">
        <w:rPr>
          <w:rFonts w:eastAsia="Times New Roman"/>
          <w:szCs w:val="24"/>
          <w:lang w:eastAsia="ru-RU"/>
        </w:rPr>
        <w:t>«</w:t>
      </w:r>
      <w:r w:rsidR="00DD7E84" w:rsidRPr="00DD7E84">
        <w:rPr>
          <w:rFonts w:eastAsia="Times New Roman"/>
          <w:szCs w:val="24"/>
          <w:lang w:eastAsia="ru-RU"/>
        </w:rPr>
        <w:t>Об особо охраняемых природных территориях</w:t>
      </w:r>
      <w:r w:rsidR="00B007BD">
        <w:rPr>
          <w:rFonts w:eastAsia="Times New Roman"/>
          <w:szCs w:val="24"/>
          <w:lang w:eastAsia="ru-RU"/>
        </w:rPr>
        <w:t>»</w:t>
      </w:r>
      <w:r w:rsidR="00DD7E84" w:rsidRPr="00DD7E84">
        <w:rPr>
          <w:rFonts w:eastAsia="Times New Roman"/>
          <w:szCs w:val="24"/>
          <w:lang w:eastAsia="ru-RU"/>
        </w:rPr>
        <w:t>, принят Государственной Думой 15 февраля 1995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1"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30.03.1999</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52-ФЗ </w:t>
      </w:r>
      <w:r w:rsidR="00B007BD">
        <w:rPr>
          <w:rFonts w:eastAsia="Times New Roman"/>
          <w:szCs w:val="24"/>
          <w:lang w:eastAsia="ru-RU"/>
        </w:rPr>
        <w:t>«</w:t>
      </w:r>
      <w:r w:rsidR="00DD7E84" w:rsidRPr="00DD7E84">
        <w:rPr>
          <w:rFonts w:eastAsia="Times New Roman"/>
          <w:szCs w:val="24"/>
          <w:lang w:eastAsia="ru-RU"/>
        </w:rPr>
        <w:t>О санитарно-эпидемиологическом благополучии населения</w:t>
      </w:r>
      <w:r w:rsidR="00B007BD">
        <w:rPr>
          <w:rFonts w:eastAsia="Times New Roman"/>
          <w:szCs w:val="24"/>
          <w:lang w:eastAsia="ru-RU"/>
        </w:rPr>
        <w:t>»</w:t>
      </w:r>
      <w:r w:rsidR="00DD7E84" w:rsidRPr="00DD7E84">
        <w:rPr>
          <w:rFonts w:eastAsia="Times New Roman"/>
          <w:szCs w:val="24"/>
          <w:lang w:eastAsia="ru-RU"/>
        </w:rPr>
        <w:t>, принят Государственной Думой 12 марта 1999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2" w:history="1">
        <w:r w:rsidR="00DD7E84" w:rsidRPr="00DD7E84">
          <w:rPr>
            <w:rFonts w:eastAsia="Times New Roman"/>
            <w:color w:val="106BBE"/>
            <w:szCs w:val="24"/>
            <w:lang w:eastAsia="ru-RU"/>
          </w:rPr>
          <w:t>Федеральный закон</w:t>
        </w:r>
      </w:hyperlink>
      <w:r w:rsidR="00B007BD">
        <w:rPr>
          <w:rFonts w:eastAsia="Times New Roman"/>
          <w:szCs w:val="24"/>
          <w:lang w:eastAsia="ru-RU"/>
        </w:rPr>
        <w:t xml:space="preserve"> от 10.01.2002</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7-ФЗ </w:t>
      </w:r>
      <w:r w:rsidR="00B007BD">
        <w:rPr>
          <w:rFonts w:eastAsia="Times New Roman"/>
          <w:szCs w:val="24"/>
          <w:lang w:eastAsia="ru-RU"/>
        </w:rPr>
        <w:t>«</w:t>
      </w:r>
      <w:r w:rsidR="00DD7E84" w:rsidRPr="00DD7E84">
        <w:rPr>
          <w:rFonts w:eastAsia="Times New Roman"/>
          <w:szCs w:val="24"/>
          <w:lang w:eastAsia="ru-RU"/>
        </w:rPr>
        <w:t>Об охране окружающей среды</w:t>
      </w:r>
      <w:r w:rsidR="00B007BD">
        <w:rPr>
          <w:rFonts w:eastAsia="Times New Roman"/>
          <w:szCs w:val="24"/>
          <w:lang w:eastAsia="ru-RU"/>
        </w:rPr>
        <w:t>»</w:t>
      </w:r>
      <w:r w:rsidR="00DD7E84" w:rsidRPr="00DD7E84">
        <w:rPr>
          <w:rFonts w:eastAsia="Times New Roman"/>
          <w:szCs w:val="24"/>
          <w:lang w:eastAsia="ru-RU"/>
        </w:rPr>
        <w:t>, принят Государственной Думой 20 декабря 2001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3" w:history="1">
        <w:r w:rsidR="00DD7E84" w:rsidRPr="00DD7E84">
          <w:rPr>
            <w:rFonts w:eastAsia="Times New Roman"/>
            <w:color w:val="106BBE"/>
            <w:szCs w:val="24"/>
            <w:lang w:eastAsia="ru-RU"/>
          </w:rPr>
          <w:t>Федеральный закон</w:t>
        </w:r>
      </w:hyperlink>
      <w:r w:rsidR="00F825F3">
        <w:rPr>
          <w:rFonts w:eastAsia="Times New Roman"/>
          <w:szCs w:val="24"/>
          <w:lang w:eastAsia="ru-RU"/>
        </w:rPr>
        <w:t xml:space="preserve"> от 21.12.1994</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69-ФЗ </w:t>
      </w:r>
      <w:r w:rsidR="00F825F3">
        <w:rPr>
          <w:rFonts w:eastAsia="Times New Roman"/>
          <w:szCs w:val="24"/>
          <w:lang w:eastAsia="ru-RU"/>
        </w:rPr>
        <w:t>«</w:t>
      </w:r>
      <w:r w:rsidR="00DD7E84" w:rsidRPr="00DD7E84">
        <w:rPr>
          <w:rFonts w:eastAsia="Times New Roman"/>
          <w:szCs w:val="24"/>
          <w:lang w:eastAsia="ru-RU"/>
        </w:rPr>
        <w:t>О пожарной безопасности</w:t>
      </w:r>
      <w:r w:rsidR="00F825F3">
        <w:rPr>
          <w:rFonts w:eastAsia="Times New Roman"/>
          <w:szCs w:val="24"/>
          <w:lang w:eastAsia="ru-RU"/>
        </w:rPr>
        <w:t>»</w:t>
      </w:r>
      <w:r w:rsidR="00DD7E84" w:rsidRPr="00DD7E84">
        <w:rPr>
          <w:rFonts w:eastAsia="Times New Roman"/>
          <w:szCs w:val="24"/>
          <w:lang w:eastAsia="ru-RU"/>
        </w:rPr>
        <w:t>, принят Государственной Думой 18 ноября 1994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4" w:history="1">
        <w:r w:rsidR="00DD7E84" w:rsidRPr="00DD7E84">
          <w:rPr>
            <w:rFonts w:eastAsia="Times New Roman"/>
            <w:color w:val="106BBE"/>
            <w:szCs w:val="24"/>
            <w:lang w:eastAsia="ru-RU"/>
          </w:rPr>
          <w:t>Федеральный закон</w:t>
        </w:r>
      </w:hyperlink>
      <w:r w:rsidR="00F825F3">
        <w:rPr>
          <w:rFonts w:eastAsia="Times New Roman"/>
          <w:szCs w:val="24"/>
          <w:lang w:eastAsia="ru-RU"/>
        </w:rPr>
        <w:t xml:space="preserve"> от 31.03.1999 </w:t>
      </w:r>
      <w:r w:rsidR="00081772">
        <w:rPr>
          <w:rFonts w:eastAsia="Times New Roman"/>
          <w:szCs w:val="24"/>
          <w:lang w:eastAsia="ru-RU"/>
        </w:rPr>
        <w:t>№</w:t>
      </w:r>
      <w:r w:rsidR="00DD7E84" w:rsidRPr="00DD7E84">
        <w:rPr>
          <w:rFonts w:eastAsia="Times New Roman"/>
          <w:szCs w:val="24"/>
          <w:lang w:eastAsia="ru-RU"/>
        </w:rPr>
        <w:t xml:space="preserve"> 69-ФЗ </w:t>
      </w:r>
      <w:r w:rsidR="00F825F3">
        <w:rPr>
          <w:rFonts w:eastAsia="Times New Roman"/>
          <w:szCs w:val="24"/>
          <w:lang w:eastAsia="ru-RU"/>
        </w:rPr>
        <w:t>«</w:t>
      </w:r>
      <w:r w:rsidR="00DD7E84" w:rsidRPr="00DD7E84">
        <w:rPr>
          <w:rFonts w:eastAsia="Times New Roman"/>
          <w:szCs w:val="24"/>
          <w:lang w:eastAsia="ru-RU"/>
        </w:rPr>
        <w:t>О газоснабжении в Российской Федерации</w:t>
      </w:r>
      <w:r w:rsidR="00F825F3">
        <w:rPr>
          <w:rFonts w:eastAsia="Times New Roman"/>
          <w:szCs w:val="24"/>
          <w:lang w:eastAsia="ru-RU"/>
        </w:rPr>
        <w:t>»</w:t>
      </w:r>
      <w:r w:rsidR="00DD7E84" w:rsidRPr="00DD7E84">
        <w:rPr>
          <w:rFonts w:eastAsia="Times New Roman"/>
          <w:szCs w:val="24"/>
          <w:lang w:eastAsia="ru-RU"/>
        </w:rPr>
        <w:t>, принят Государственной Думой 12 марта 1999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5" w:history="1">
        <w:r w:rsidR="00DD7E84" w:rsidRPr="00DD7E84">
          <w:rPr>
            <w:rFonts w:eastAsia="Times New Roman"/>
            <w:color w:val="106BBE"/>
            <w:szCs w:val="24"/>
            <w:lang w:eastAsia="ru-RU"/>
          </w:rPr>
          <w:t>Федеральный закон</w:t>
        </w:r>
      </w:hyperlink>
      <w:r w:rsidR="00F825F3">
        <w:rPr>
          <w:rFonts w:eastAsia="Times New Roman"/>
          <w:szCs w:val="24"/>
          <w:lang w:eastAsia="ru-RU"/>
        </w:rPr>
        <w:t xml:space="preserve"> от 24.07.</w:t>
      </w:r>
      <w:r w:rsidR="00DD7E84" w:rsidRPr="00DD7E84">
        <w:rPr>
          <w:rFonts w:eastAsia="Times New Roman"/>
          <w:szCs w:val="24"/>
          <w:lang w:eastAsia="ru-RU"/>
        </w:rPr>
        <w:t xml:space="preserve">2007 </w:t>
      </w:r>
      <w:r w:rsidR="00081772">
        <w:rPr>
          <w:rFonts w:eastAsia="Times New Roman"/>
          <w:szCs w:val="24"/>
          <w:lang w:eastAsia="ru-RU"/>
        </w:rPr>
        <w:t>№</w:t>
      </w:r>
      <w:r w:rsidR="00DD7E84" w:rsidRPr="00DD7E84">
        <w:rPr>
          <w:rFonts w:eastAsia="Times New Roman"/>
          <w:szCs w:val="24"/>
          <w:lang w:eastAsia="ru-RU"/>
        </w:rPr>
        <w:t xml:space="preserve"> 221-ФЗ </w:t>
      </w:r>
      <w:r w:rsidR="00F825F3">
        <w:rPr>
          <w:rFonts w:eastAsia="Times New Roman"/>
          <w:szCs w:val="24"/>
          <w:lang w:eastAsia="ru-RU"/>
        </w:rPr>
        <w:t>«</w:t>
      </w:r>
      <w:r w:rsidR="00DD7E84" w:rsidRPr="00DD7E84">
        <w:rPr>
          <w:rFonts w:eastAsia="Times New Roman"/>
          <w:szCs w:val="24"/>
          <w:lang w:eastAsia="ru-RU"/>
        </w:rPr>
        <w:t>О государственном кадастре недвижимости</w:t>
      </w:r>
      <w:r w:rsidR="00F825F3">
        <w:rPr>
          <w:rFonts w:eastAsia="Times New Roman"/>
          <w:szCs w:val="24"/>
          <w:lang w:eastAsia="ru-RU"/>
        </w:rPr>
        <w:t>»</w:t>
      </w:r>
      <w:r w:rsidR="00DD7E84" w:rsidRPr="00DD7E84">
        <w:rPr>
          <w:rFonts w:eastAsia="Times New Roman"/>
          <w:szCs w:val="24"/>
          <w:lang w:eastAsia="ru-RU"/>
        </w:rPr>
        <w:t>, принят Государственной Думой 4 июля 2007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6" w:history="1">
        <w:r w:rsidR="00DD7E84" w:rsidRPr="00DD7E84">
          <w:rPr>
            <w:rFonts w:eastAsia="Times New Roman"/>
            <w:color w:val="106BBE"/>
            <w:szCs w:val="24"/>
            <w:lang w:eastAsia="ru-RU"/>
          </w:rPr>
          <w:t>Федеральный закон</w:t>
        </w:r>
      </w:hyperlink>
      <w:r w:rsidR="00F825F3">
        <w:rPr>
          <w:rFonts w:eastAsia="Times New Roman"/>
          <w:szCs w:val="24"/>
          <w:lang w:eastAsia="ru-RU"/>
        </w:rPr>
        <w:t xml:space="preserve"> от 07.07.2003 </w:t>
      </w:r>
      <w:r w:rsidR="00081772">
        <w:rPr>
          <w:rFonts w:eastAsia="Times New Roman"/>
          <w:szCs w:val="24"/>
          <w:lang w:eastAsia="ru-RU"/>
        </w:rPr>
        <w:t>№</w:t>
      </w:r>
      <w:r w:rsidR="00DD7E84" w:rsidRPr="00DD7E84">
        <w:rPr>
          <w:rFonts w:eastAsia="Times New Roman"/>
          <w:szCs w:val="24"/>
          <w:lang w:eastAsia="ru-RU"/>
        </w:rPr>
        <w:t xml:space="preserve"> 126-ФЗ </w:t>
      </w:r>
      <w:r w:rsidR="00F825F3">
        <w:rPr>
          <w:rFonts w:eastAsia="Times New Roman"/>
          <w:szCs w:val="24"/>
          <w:lang w:eastAsia="ru-RU"/>
        </w:rPr>
        <w:t>«</w:t>
      </w:r>
      <w:r w:rsidR="00DD7E84" w:rsidRPr="00DD7E84">
        <w:rPr>
          <w:rFonts w:eastAsia="Times New Roman"/>
          <w:szCs w:val="24"/>
          <w:lang w:eastAsia="ru-RU"/>
        </w:rPr>
        <w:t>О связи</w:t>
      </w:r>
      <w:r w:rsidR="00F825F3">
        <w:rPr>
          <w:rFonts w:eastAsia="Times New Roman"/>
          <w:szCs w:val="24"/>
          <w:lang w:eastAsia="ru-RU"/>
        </w:rPr>
        <w:t>»</w:t>
      </w:r>
      <w:r w:rsidR="00DD7E84" w:rsidRPr="00DD7E84">
        <w:rPr>
          <w:rFonts w:eastAsia="Times New Roman"/>
          <w:szCs w:val="24"/>
          <w:lang w:eastAsia="ru-RU"/>
        </w:rPr>
        <w:t>, принят Государственной Думой 18 июня 2003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7" w:history="1">
        <w:r w:rsidR="00DD7E84" w:rsidRPr="00DD7E84">
          <w:rPr>
            <w:rFonts w:eastAsia="Times New Roman"/>
            <w:color w:val="106BBE"/>
            <w:szCs w:val="24"/>
            <w:lang w:eastAsia="ru-RU"/>
          </w:rPr>
          <w:t>Федеральный закон</w:t>
        </w:r>
      </w:hyperlink>
      <w:r w:rsidR="00F825F3">
        <w:rPr>
          <w:rFonts w:eastAsia="Times New Roman"/>
          <w:szCs w:val="24"/>
          <w:lang w:eastAsia="ru-RU"/>
        </w:rPr>
        <w:t xml:space="preserve"> от 24.06.1998</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89-ФЗ </w:t>
      </w:r>
      <w:r w:rsidR="00F825F3">
        <w:rPr>
          <w:rFonts w:eastAsia="Times New Roman"/>
          <w:szCs w:val="24"/>
          <w:lang w:eastAsia="ru-RU"/>
        </w:rPr>
        <w:t>«</w:t>
      </w:r>
      <w:r w:rsidR="00DD7E84" w:rsidRPr="00DD7E84">
        <w:rPr>
          <w:rFonts w:eastAsia="Times New Roman"/>
          <w:szCs w:val="24"/>
          <w:lang w:eastAsia="ru-RU"/>
        </w:rPr>
        <w:t>Об отходах производства и потребления</w:t>
      </w:r>
      <w:r w:rsidR="00F825F3">
        <w:rPr>
          <w:rFonts w:eastAsia="Times New Roman"/>
          <w:szCs w:val="24"/>
          <w:lang w:eastAsia="ru-RU"/>
        </w:rPr>
        <w:t>»</w:t>
      </w:r>
      <w:r w:rsidR="00DD7E84" w:rsidRPr="00DD7E84">
        <w:rPr>
          <w:rFonts w:eastAsia="Times New Roman"/>
          <w:szCs w:val="24"/>
          <w:lang w:eastAsia="ru-RU"/>
        </w:rPr>
        <w:t>, принят Государственной Думой 22 мая 1998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8" w:history="1">
        <w:r w:rsidR="00DD7E84" w:rsidRPr="00DD7E84">
          <w:rPr>
            <w:rFonts w:eastAsia="Times New Roman"/>
            <w:color w:val="106BBE"/>
            <w:szCs w:val="24"/>
            <w:lang w:eastAsia="ru-RU"/>
          </w:rPr>
          <w:t>Федеральный закон</w:t>
        </w:r>
      </w:hyperlink>
      <w:r w:rsidR="00F825F3">
        <w:rPr>
          <w:rFonts w:eastAsia="Times New Roman"/>
          <w:szCs w:val="24"/>
          <w:lang w:eastAsia="ru-RU"/>
        </w:rPr>
        <w:t xml:space="preserve"> от 23.11.2009</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261-ФЗ </w:t>
      </w:r>
      <w:r w:rsidR="00F825F3">
        <w:rPr>
          <w:rFonts w:eastAsia="Times New Roman"/>
          <w:szCs w:val="24"/>
          <w:lang w:eastAsia="ru-RU"/>
        </w:rPr>
        <w:t>«</w:t>
      </w:r>
      <w:r w:rsidR="00DD7E84" w:rsidRPr="00DD7E84">
        <w:rPr>
          <w:rFonts w:eastAsia="Times New Roman"/>
          <w:szCs w:val="24"/>
          <w:lang w:eastAsia="ru-RU"/>
        </w:rPr>
        <w:t xml:space="preserve">Об энергосбережении и о повышении энергетической эффективности и о внесении изменений в отдельные законодательные акты </w:t>
      </w:r>
      <w:r w:rsidR="00DD7E84" w:rsidRPr="00DD7E84">
        <w:rPr>
          <w:rFonts w:eastAsia="Times New Roman"/>
          <w:szCs w:val="24"/>
          <w:lang w:eastAsia="ru-RU"/>
        </w:rPr>
        <w:lastRenderedPageBreak/>
        <w:t>Российской Федерации</w:t>
      </w:r>
      <w:r w:rsidR="00F825F3">
        <w:rPr>
          <w:rFonts w:eastAsia="Times New Roman"/>
          <w:szCs w:val="24"/>
          <w:lang w:eastAsia="ru-RU"/>
        </w:rPr>
        <w:t>»</w:t>
      </w:r>
      <w:r w:rsidR="00DD7E84" w:rsidRPr="00DD7E84">
        <w:rPr>
          <w:rFonts w:eastAsia="Times New Roman"/>
          <w:szCs w:val="24"/>
          <w:lang w:eastAsia="ru-RU"/>
        </w:rPr>
        <w:t>, принят Государственной Думой 11 ноября 2009 г.;</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39"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w:t>
      </w:r>
      <w:r w:rsidR="00F825F3">
        <w:rPr>
          <w:rFonts w:eastAsia="Times New Roman"/>
          <w:szCs w:val="24"/>
          <w:lang w:eastAsia="ru-RU"/>
        </w:rPr>
        <w:t>сийской Федерации от 11.08.2003</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486 </w:t>
      </w:r>
      <w:r w:rsidR="00F825F3">
        <w:rPr>
          <w:rFonts w:eastAsia="Times New Roman"/>
          <w:szCs w:val="24"/>
          <w:lang w:eastAsia="ru-RU"/>
        </w:rPr>
        <w:t>«</w:t>
      </w:r>
      <w:r w:rsidR="00DD7E84" w:rsidRPr="00DD7E84">
        <w:rPr>
          <w:rFonts w:eastAsia="Times New Roman"/>
          <w:szCs w:val="24"/>
          <w:lang w:eastAsia="ru-RU"/>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0"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w:t>
      </w:r>
      <w:r w:rsidR="00F825F3">
        <w:rPr>
          <w:rFonts w:eastAsia="Times New Roman"/>
          <w:szCs w:val="24"/>
          <w:lang w:eastAsia="ru-RU"/>
        </w:rPr>
        <w:t>сийской Федерации от 24.02.2009</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160 </w:t>
      </w:r>
      <w:r w:rsidR="00F825F3">
        <w:rPr>
          <w:rFonts w:eastAsia="Times New Roman"/>
          <w:szCs w:val="24"/>
          <w:lang w:eastAsia="ru-RU"/>
        </w:rPr>
        <w:t>«</w:t>
      </w:r>
      <w:r w:rsidR="00DD7E84" w:rsidRPr="00DD7E84">
        <w:rPr>
          <w:rFonts w:eastAsia="Times New Roman"/>
          <w:szCs w:val="24"/>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1"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w:t>
      </w:r>
      <w:r w:rsidR="00F825F3">
        <w:rPr>
          <w:rFonts w:eastAsia="Times New Roman"/>
          <w:szCs w:val="24"/>
          <w:lang w:eastAsia="ru-RU"/>
        </w:rPr>
        <w:t>ссийской Федерации от 20.11.2000</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878 </w:t>
      </w:r>
      <w:r w:rsidR="00F825F3">
        <w:rPr>
          <w:rFonts w:eastAsia="Times New Roman"/>
          <w:szCs w:val="24"/>
          <w:lang w:eastAsia="ru-RU"/>
        </w:rPr>
        <w:t>«</w:t>
      </w:r>
      <w:r w:rsidR="00DD7E84" w:rsidRPr="00DD7E84">
        <w:rPr>
          <w:rFonts w:eastAsia="Times New Roman"/>
          <w:szCs w:val="24"/>
          <w:lang w:eastAsia="ru-RU"/>
        </w:rPr>
        <w:t>Об утверждении Правил охраны газораспределительных сетей</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2"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w:t>
      </w:r>
      <w:r w:rsidR="00F825F3">
        <w:rPr>
          <w:rFonts w:eastAsia="Times New Roman"/>
          <w:szCs w:val="24"/>
          <w:lang w:eastAsia="ru-RU"/>
        </w:rPr>
        <w:t>Российской Федерации от 09.06.1995</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578 </w:t>
      </w:r>
      <w:r w:rsidR="00F825F3">
        <w:rPr>
          <w:rFonts w:eastAsia="Times New Roman"/>
          <w:szCs w:val="24"/>
          <w:lang w:eastAsia="ru-RU"/>
        </w:rPr>
        <w:t>«</w:t>
      </w:r>
      <w:r w:rsidR="00DD7E84" w:rsidRPr="00DD7E84">
        <w:rPr>
          <w:rFonts w:eastAsia="Times New Roman"/>
          <w:szCs w:val="24"/>
          <w:lang w:eastAsia="ru-RU"/>
        </w:rPr>
        <w:t>Об утверждении Правил охраны линий и сооружений связи Российской Федерации</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3"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Российской Федерации о</w:t>
      </w:r>
      <w:r w:rsidR="00F825F3">
        <w:rPr>
          <w:rFonts w:eastAsia="Times New Roman"/>
          <w:szCs w:val="24"/>
          <w:lang w:eastAsia="ru-RU"/>
        </w:rPr>
        <w:t>т 16.02.2008</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87 </w:t>
      </w:r>
      <w:r w:rsidR="00F825F3">
        <w:rPr>
          <w:rFonts w:eastAsia="Times New Roman"/>
          <w:szCs w:val="24"/>
          <w:lang w:eastAsia="ru-RU"/>
        </w:rPr>
        <w:t>«</w:t>
      </w:r>
      <w:r w:rsidR="00DD7E84" w:rsidRPr="00DD7E84">
        <w:rPr>
          <w:rFonts w:eastAsia="Times New Roman"/>
          <w:szCs w:val="24"/>
          <w:lang w:eastAsia="ru-RU"/>
        </w:rPr>
        <w:t>О составе разделов проектной документации и требованиях к их содержанию</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4"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w:t>
      </w:r>
      <w:r w:rsidR="00F825F3">
        <w:rPr>
          <w:rFonts w:eastAsia="Times New Roman"/>
          <w:szCs w:val="24"/>
          <w:lang w:eastAsia="ru-RU"/>
        </w:rPr>
        <w:t>ссийской Федерации от 26.04.2008</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315 </w:t>
      </w:r>
      <w:r w:rsidR="00F825F3">
        <w:rPr>
          <w:rFonts w:eastAsia="Times New Roman"/>
          <w:szCs w:val="24"/>
          <w:lang w:eastAsia="ru-RU"/>
        </w:rPr>
        <w:t>«</w:t>
      </w:r>
      <w:r w:rsidR="00DD7E84" w:rsidRPr="00DD7E84">
        <w:rPr>
          <w:rFonts w:eastAsia="Times New Roman"/>
          <w:szCs w:val="24"/>
          <w:lang w:eastAsia="ru-RU"/>
        </w:rPr>
        <w:t>Об утверждении Положения о зонах охраны объектов культурного наследия (памятников истории и культуры) народов Российской Федерации</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5"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w:t>
      </w:r>
      <w:r w:rsidR="00F825F3">
        <w:rPr>
          <w:rFonts w:eastAsia="Times New Roman"/>
          <w:szCs w:val="24"/>
          <w:lang w:eastAsia="ru-RU"/>
        </w:rPr>
        <w:t>сийской Федерации от 29.10.</w:t>
      </w:r>
      <w:r w:rsidR="00DD7E84" w:rsidRPr="00DD7E84">
        <w:rPr>
          <w:rFonts w:eastAsia="Times New Roman"/>
          <w:szCs w:val="24"/>
          <w:lang w:eastAsia="ru-RU"/>
        </w:rPr>
        <w:t xml:space="preserve">2009 </w:t>
      </w:r>
      <w:r w:rsidR="00081772">
        <w:rPr>
          <w:rFonts w:eastAsia="Times New Roman"/>
          <w:szCs w:val="24"/>
          <w:lang w:eastAsia="ru-RU"/>
        </w:rPr>
        <w:t>№</w:t>
      </w:r>
      <w:r w:rsidR="00DD7E84" w:rsidRPr="00DD7E84">
        <w:rPr>
          <w:rFonts w:eastAsia="Times New Roman"/>
          <w:szCs w:val="24"/>
          <w:lang w:eastAsia="ru-RU"/>
        </w:rPr>
        <w:t xml:space="preserve"> 860 </w:t>
      </w:r>
      <w:r w:rsidR="00F825F3">
        <w:rPr>
          <w:rFonts w:eastAsia="Times New Roman"/>
          <w:szCs w:val="24"/>
          <w:lang w:eastAsia="ru-RU"/>
        </w:rPr>
        <w:t xml:space="preserve">                   «</w:t>
      </w:r>
      <w:r w:rsidR="00DD7E84" w:rsidRPr="00DD7E84">
        <w:rPr>
          <w:rFonts w:eastAsia="Times New Roman"/>
          <w:szCs w:val="24"/>
          <w:lang w:eastAsia="ru-RU"/>
        </w:rPr>
        <w:t>О требованиях к обеспеченности автомобильных дорог общего пользования объектами дорожного сервиса, размещаемыми в границах полос отвода</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6"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w:t>
      </w:r>
      <w:r w:rsidR="00B007BD">
        <w:rPr>
          <w:rFonts w:eastAsia="Times New Roman"/>
          <w:szCs w:val="24"/>
          <w:lang w:eastAsia="ru-RU"/>
        </w:rPr>
        <w:t>сийской Федерации от 13.08.</w:t>
      </w:r>
      <w:r w:rsidR="00DD7E84" w:rsidRPr="00DD7E84">
        <w:rPr>
          <w:rFonts w:eastAsia="Times New Roman"/>
          <w:szCs w:val="24"/>
          <w:lang w:eastAsia="ru-RU"/>
        </w:rPr>
        <w:t xml:space="preserve">1996 </w:t>
      </w:r>
      <w:r w:rsidR="00081772">
        <w:rPr>
          <w:rFonts w:eastAsia="Times New Roman"/>
          <w:szCs w:val="24"/>
          <w:lang w:eastAsia="ru-RU"/>
        </w:rPr>
        <w:t>№</w:t>
      </w:r>
      <w:r w:rsidR="00DD7E84" w:rsidRPr="00DD7E84">
        <w:rPr>
          <w:rFonts w:eastAsia="Times New Roman"/>
          <w:szCs w:val="24"/>
          <w:lang w:eastAsia="ru-RU"/>
        </w:rPr>
        <w:t xml:space="preserve"> 997 </w:t>
      </w:r>
      <w:r w:rsidR="00B007BD">
        <w:rPr>
          <w:rFonts w:eastAsia="Times New Roman"/>
          <w:szCs w:val="24"/>
          <w:lang w:eastAsia="ru-RU"/>
        </w:rPr>
        <w:t>«</w:t>
      </w:r>
      <w:r w:rsidR="00DD7E84" w:rsidRPr="00DD7E84">
        <w:rPr>
          <w:rFonts w:eastAsia="Times New Roman"/>
          <w:szCs w:val="24"/>
          <w:lang w:eastAsia="ru-RU"/>
        </w:rPr>
        <w: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7"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Росс</w:t>
      </w:r>
      <w:r w:rsidR="00B007BD">
        <w:rPr>
          <w:rFonts w:eastAsia="Times New Roman"/>
          <w:szCs w:val="24"/>
          <w:lang w:eastAsia="ru-RU"/>
        </w:rPr>
        <w:t>ийской Федерации от 28.09.</w:t>
      </w:r>
      <w:r w:rsidR="00DD7E84" w:rsidRPr="00DD7E84">
        <w:rPr>
          <w:rFonts w:eastAsia="Times New Roman"/>
          <w:szCs w:val="24"/>
          <w:lang w:eastAsia="ru-RU"/>
        </w:rPr>
        <w:t xml:space="preserve">2009 </w:t>
      </w:r>
      <w:r w:rsidR="00081772">
        <w:rPr>
          <w:rFonts w:eastAsia="Times New Roman"/>
          <w:szCs w:val="24"/>
          <w:lang w:eastAsia="ru-RU"/>
        </w:rPr>
        <w:t>№</w:t>
      </w:r>
      <w:r w:rsidR="00DD7E84" w:rsidRPr="00DD7E84">
        <w:rPr>
          <w:rFonts w:eastAsia="Times New Roman"/>
          <w:szCs w:val="24"/>
          <w:lang w:eastAsia="ru-RU"/>
        </w:rPr>
        <w:t xml:space="preserve"> 767 </w:t>
      </w:r>
      <w:r w:rsidR="00B007BD">
        <w:rPr>
          <w:rFonts w:eastAsia="Times New Roman"/>
          <w:szCs w:val="24"/>
          <w:lang w:eastAsia="ru-RU"/>
        </w:rPr>
        <w:t xml:space="preserve">                   «</w:t>
      </w:r>
      <w:r w:rsidR="00DD7E84" w:rsidRPr="00DD7E84">
        <w:rPr>
          <w:rFonts w:eastAsia="Times New Roman"/>
          <w:szCs w:val="24"/>
          <w:lang w:eastAsia="ru-RU"/>
        </w:rPr>
        <w:t>О классификации автомобильных дорог в Российской Федерации</w:t>
      </w:r>
      <w:r w:rsidR="00B007B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8"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Росс</w:t>
      </w:r>
      <w:r w:rsidR="005B6ADF">
        <w:rPr>
          <w:rFonts w:eastAsia="Times New Roman"/>
          <w:szCs w:val="24"/>
          <w:lang w:eastAsia="ru-RU"/>
        </w:rPr>
        <w:t>ийской Федерации от 02.09.</w:t>
      </w:r>
      <w:r w:rsidR="00DD7E84" w:rsidRPr="00DD7E84">
        <w:rPr>
          <w:rFonts w:eastAsia="Times New Roman"/>
          <w:szCs w:val="24"/>
          <w:lang w:eastAsia="ru-RU"/>
        </w:rPr>
        <w:t xml:space="preserve">2009 </w:t>
      </w:r>
      <w:r w:rsidR="00081772">
        <w:rPr>
          <w:rFonts w:eastAsia="Times New Roman"/>
          <w:szCs w:val="24"/>
          <w:lang w:eastAsia="ru-RU"/>
        </w:rPr>
        <w:t>№</w:t>
      </w:r>
      <w:r w:rsidR="00DD7E84" w:rsidRPr="00DD7E84">
        <w:rPr>
          <w:rFonts w:eastAsia="Times New Roman"/>
          <w:szCs w:val="24"/>
          <w:lang w:eastAsia="ru-RU"/>
        </w:rPr>
        <w:t xml:space="preserve"> 717 </w:t>
      </w:r>
      <w:r w:rsidR="005B6ADF">
        <w:rPr>
          <w:rFonts w:eastAsia="Times New Roman"/>
          <w:szCs w:val="24"/>
          <w:lang w:eastAsia="ru-RU"/>
        </w:rPr>
        <w:t>«</w:t>
      </w:r>
      <w:r w:rsidR="00DD7E84" w:rsidRPr="00DD7E84">
        <w:rPr>
          <w:rFonts w:eastAsia="Times New Roman"/>
          <w:szCs w:val="24"/>
          <w:lang w:eastAsia="ru-RU"/>
        </w:rPr>
        <w:t>О нормах отвода земель для размещения автомобильных дорог и (или) объектов дорожного сервиса</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49"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Российс</w:t>
      </w:r>
      <w:r w:rsidR="005B6ADF">
        <w:rPr>
          <w:rFonts w:eastAsia="Times New Roman"/>
          <w:szCs w:val="24"/>
          <w:lang w:eastAsia="ru-RU"/>
        </w:rPr>
        <w:t>кой Федерации от 29.06.</w:t>
      </w:r>
      <w:r w:rsidR="00780054">
        <w:rPr>
          <w:rFonts w:eastAsia="Times New Roman"/>
          <w:szCs w:val="24"/>
          <w:lang w:eastAsia="ru-RU"/>
        </w:rPr>
        <w:t>2007</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414 </w:t>
      </w:r>
      <w:r w:rsidR="005B6ADF">
        <w:rPr>
          <w:rFonts w:eastAsia="Times New Roman"/>
          <w:szCs w:val="24"/>
          <w:lang w:eastAsia="ru-RU"/>
        </w:rPr>
        <w:t>«</w:t>
      </w:r>
      <w:r w:rsidR="00DD7E84" w:rsidRPr="00DD7E84">
        <w:rPr>
          <w:rFonts w:eastAsia="Times New Roman"/>
          <w:szCs w:val="24"/>
          <w:lang w:eastAsia="ru-RU"/>
        </w:rPr>
        <w:t>Об утверждении Правил санитарной безопасности в лесах</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0"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Российс</w:t>
      </w:r>
      <w:r w:rsidR="00780054">
        <w:rPr>
          <w:rFonts w:eastAsia="Times New Roman"/>
          <w:szCs w:val="24"/>
          <w:lang w:eastAsia="ru-RU"/>
        </w:rPr>
        <w:t>кой Федерации от 30</w:t>
      </w:r>
      <w:r w:rsidR="005B6ADF">
        <w:rPr>
          <w:rFonts w:eastAsia="Times New Roman"/>
          <w:szCs w:val="24"/>
          <w:lang w:eastAsia="ru-RU"/>
        </w:rPr>
        <w:t>.06.</w:t>
      </w:r>
      <w:r w:rsidR="00780054">
        <w:rPr>
          <w:rFonts w:eastAsia="Times New Roman"/>
          <w:szCs w:val="24"/>
          <w:lang w:eastAsia="ru-RU"/>
        </w:rPr>
        <w:t>2007</w:t>
      </w:r>
      <w:r w:rsidR="00DD7E84" w:rsidRPr="00DD7E84">
        <w:rPr>
          <w:rFonts w:eastAsia="Times New Roman"/>
          <w:szCs w:val="24"/>
          <w:lang w:eastAsia="ru-RU"/>
        </w:rPr>
        <w:t xml:space="preserve"> </w:t>
      </w:r>
      <w:r w:rsidR="00081772">
        <w:rPr>
          <w:rFonts w:eastAsia="Times New Roman"/>
          <w:szCs w:val="24"/>
          <w:lang w:eastAsia="ru-RU"/>
        </w:rPr>
        <w:t>№</w:t>
      </w:r>
      <w:r w:rsidR="00DD7E84" w:rsidRPr="00DD7E84">
        <w:rPr>
          <w:rFonts w:eastAsia="Times New Roman"/>
          <w:szCs w:val="24"/>
          <w:lang w:eastAsia="ru-RU"/>
        </w:rPr>
        <w:t xml:space="preserve"> 417 </w:t>
      </w:r>
      <w:r w:rsidR="005B6ADF">
        <w:rPr>
          <w:rFonts w:eastAsia="Times New Roman"/>
          <w:szCs w:val="24"/>
          <w:lang w:eastAsia="ru-RU"/>
        </w:rPr>
        <w:t>«</w:t>
      </w:r>
      <w:r w:rsidR="00DD7E84" w:rsidRPr="00DD7E84">
        <w:rPr>
          <w:rFonts w:eastAsia="Times New Roman"/>
          <w:szCs w:val="24"/>
          <w:lang w:eastAsia="ru-RU"/>
        </w:rPr>
        <w:t>Об утверждении Правил пожарной безопасности в лесах</w:t>
      </w:r>
      <w:r w:rsidR="005B6ADF">
        <w:rPr>
          <w:rFonts w:eastAsia="Times New Roman"/>
          <w:szCs w:val="24"/>
          <w:lang w:eastAsia="ru-RU"/>
        </w:rPr>
        <w:t>»</w:t>
      </w:r>
      <w:r w:rsidR="00DD7E84" w:rsidRPr="00DD7E84">
        <w:rPr>
          <w:rFonts w:eastAsia="Times New Roman"/>
          <w:szCs w:val="24"/>
          <w:lang w:eastAsia="ru-RU"/>
        </w:rPr>
        <w:t>;</w:t>
      </w:r>
    </w:p>
    <w:bookmarkStart w:id="8" w:name="sub_541"/>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szCs w:val="24"/>
          <w:lang w:eastAsia="ru-RU"/>
        </w:rPr>
        <w:fldChar w:fldCharType="begin"/>
      </w:r>
      <w:r w:rsidRPr="00DD7E84">
        <w:rPr>
          <w:rFonts w:eastAsia="Times New Roman"/>
          <w:szCs w:val="24"/>
          <w:lang w:eastAsia="ru-RU"/>
        </w:rPr>
        <w:instrText>HYPERLINK "garantF1://70465008.0"</w:instrText>
      </w:r>
      <w:r w:rsidRPr="00DD7E84">
        <w:rPr>
          <w:rFonts w:eastAsia="Times New Roman"/>
          <w:szCs w:val="24"/>
          <w:lang w:eastAsia="ru-RU"/>
        </w:rPr>
        <w:fldChar w:fldCharType="separate"/>
      </w:r>
      <w:r w:rsidRPr="00DD7E84">
        <w:rPr>
          <w:rFonts w:eastAsia="Times New Roman"/>
          <w:color w:val="106BBE"/>
          <w:szCs w:val="24"/>
          <w:lang w:eastAsia="ru-RU"/>
        </w:rPr>
        <w:t>Приказ</w:t>
      </w:r>
      <w:r w:rsidRPr="00DD7E84">
        <w:rPr>
          <w:rFonts w:eastAsia="Times New Roman"/>
          <w:szCs w:val="24"/>
          <w:lang w:eastAsia="ru-RU"/>
        </w:rPr>
        <w:fldChar w:fldCharType="end"/>
      </w:r>
      <w:r w:rsidRPr="00DD7E84">
        <w:rPr>
          <w:rFonts w:eastAsia="Times New Roman"/>
          <w:szCs w:val="24"/>
          <w:lang w:eastAsia="ru-RU"/>
        </w:rPr>
        <w:t xml:space="preserve"> </w:t>
      </w:r>
      <w:proofErr w:type="spellStart"/>
      <w:r w:rsidRPr="00DD7E84">
        <w:rPr>
          <w:rFonts w:eastAsia="Times New Roman"/>
          <w:szCs w:val="24"/>
          <w:lang w:eastAsia="ru-RU"/>
        </w:rPr>
        <w:t>Ростехнадзора</w:t>
      </w:r>
      <w:proofErr w:type="spellEnd"/>
      <w:r w:rsidRPr="00DD7E84">
        <w:rPr>
          <w:rFonts w:eastAsia="Times New Roman"/>
          <w:szCs w:val="24"/>
          <w:lang w:eastAsia="ru-RU"/>
        </w:rPr>
        <w:t xml:space="preserve"> от 15.11.2013 </w:t>
      </w:r>
      <w:r w:rsidR="00081772">
        <w:rPr>
          <w:rFonts w:eastAsia="Times New Roman"/>
          <w:szCs w:val="24"/>
          <w:lang w:eastAsia="ru-RU"/>
        </w:rPr>
        <w:t>№</w:t>
      </w:r>
      <w:r w:rsidRPr="00DD7E84">
        <w:rPr>
          <w:rFonts w:eastAsia="Times New Roman"/>
          <w:szCs w:val="24"/>
          <w:lang w:eastAsia="ru-RU"/>
        </w:rPr>
        <w:t xml:space="preserve"> 542 </w:t>
      </w:r>
      <w:r w:rsidR="005B6ADF">
        <w:rPr>
          <w:rFonts w:eastAsia="Times New Roman"/>
          <w:szCs w:val="24"/>
          <w:lang w:eastAsia="ru-RU"/>
        </w:rPr>
        <w:t>«</w:t>
      </w:r>
      <w:r w:rsidRPr="00DD7E84">
        <w:rPr>
          <w:rFonts w:eastAsia="Times New Roman"/>
          <w:szCs w:val="24"/>
          <w:lang w:eastAsia="ru-RU"/>
        </w:rPr>
        <w:t xml:space="preserve">Об утверждении федеральных норм и правил в области промышленной безопасности "Правила безопасности сетей газораспределения и </w:t>
      </w:r>
      <w:proofErr w:type="spellStart"/>
      <w:r w:rsidRPr="00DD7E84">
        <w:rPr>
          <w:rFonts w:eastAsia="Times New Roman"/>
          <w:szCs w:val="24"/>
          <w:lang w:eastAsia="ru-RU"/>
        </w:rPr>
        <w:t>газопотребления</w:t>
      </w:r>
      <w:proofErr w:type="spellEnd"/>
      <w:r w:rsidR="005B6ADF">
        <w:rPr>
          <w:rFonts w:eastAsia="Times New Roman"/>
          <w:szCs w:val="24"/>
          <w:lang w:eastAsia="ru-RU"/>
        </w:rPr>
        <w:t>»</w:t>
      </w:r>
      <w:r w:rsidRPr="00DD7E84">
        <w:rPr>
          <w:rFonts w:eastAsia="Times New Roman"/>
          <w:szCs w:val="24"/>
          <w:lang w:eastAsia="ru-RU"/>
        </w:rPr>
        <w:t>;</w:t>
      </w:r>
    </w:p>
    <w:bookmarkEnd w:id="8"/>
    <w:p w:rsidR="00780054" w:rsidRDefault="00780054" w:rsidP="00780054">
      <w:pPr>
        <w:widowControl w:val="0"/>
        <w:autoSpaceDE w:val="0"/>
        <w:autoSpaceDN w:val="0"/>
        <w:adjustRightInd w:val="0"/>
        <w:spacing w:line="240" w:lineRule="auto"/>
        <w:ind w:firstLine="720"/>
        <w:rPr>
          <w:rFonts w:eastAsia="Times New Roman"/>
          <w:szCs w:val="24"/>
          <w:lang w:eastAsia="ru-RU"/>
        </w:rPr>
      </w:pPr>
      <w:r w:rsidRPr="00780054">
        <w:rPr>
          <w:rFonts w:eastAsia="Times New Roman"/>
          <w:szCs w:val="24"/>
          <w:lang w:eastAsia="ru-RU"/>
        </w:rPr>
        <w:t>Приказ Федеральной службы по экологическому, технологическому и атомному над</w:t>
      </w:r>
      <w:r>
        <w:rPr>
          <w:rFonts w:eastAsia="Times New Roman"/>
          <w:szCs w:val="24"/>
          <w:lang w:eastAsia="ru-RU"/>
        </w:rPr>
        <w:t>зору от 21.11.2013  № </w:t>
      </w:r>
      <w:r w:rsidR="00A46828">
        <w:rPr>
          <w:rFonts w:eastAsia="Times New Roman"/>
          <w:szCs w:val="24"/>
          <w:lang w:eastAsia="ru-RU"/>
        </w:rPr>
        <w:t xml:space="preserve"> </w:t>
      </w:r>
      <w:r>
        <w:rPr>
          <w:rFonts w:eastAsia="Times New Roman"/>
          <w:szCs w:val="24"/>
          <w:lang w:eastAsia="ru-RU"/>
        </w:rPr>
        <w:t xml:space="preserve">558 </w:t>
      </w:r>
      <w:r w:rsidR="00A46828">
        <w:rPr>
          <w:rFonts w:eastAsia="Times New Roman"/>
          <w:szCs w:val="24"/>
          <w:lang w:eastAsia="ru-RU"/>
        </w:rPr>
        <w:t>«</w:t>
      </w:r>
      <w:r w:rsidRPr="00780054">
        <w:rPr>
          <w:rFonts w:eastAsia="Times New Roman"/>
          <w:szCs w:val="24"/>
          <w:lang w:eastAsia="ru-RU"/>
        </w:rPr>
        <w:t>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r>
        <w:rPr>
          <w:rFonts w:eastAsia="Times New Roman"/>
          <w:szCs w:val="24"/>
          <w:lang w:eastAsia="ru-RU"/>
        </w:rPr>
        <w:t>»;</w:t>
      </w:r>
    </w:p>
    <w:p w:rsidR="00DD7E84" w:rsidRPr="00DD7E84" w:rsidRDefault="00D66415" w:rsidP="00780054">
      <w:pPr>
        <w:widowControl w:val="0"/>
        <w:autoSpaceDE w:val="0"/>
        <w:autoSpaceDN w:val="0"/>
        <w:adjustRightInd w:val="0"/>
        <w:spacing w:line="240" w:lineRule="auto"/>
        <w:ind w:firstLine="720"/>
        <w:rPr>
          <w:rFonts w:eastAsia="Times New Roman"/>
          <w:szCs w:val="24"/>
          <w:lang w:eastAsia="ru-RU"/>
        </w:rPr>
      </w:pPr>
      <w:hyperlink r:id="rId51" w:history="1">
        <w:r w:rsidR="00DD7E84" w:rsidRPr="00DD7E84">
          <w:rPr>
            <w:rFonts w:eastAsia="Times New Roman"/>
            <w:color w:val="106BBE"/>
            <w:szCs w:val="24"/>
            <w:lang w:eastAsia="ru-RU"/>
          </w:rPr>
          <w:t>Приказ</w:t>
        </w:r>
      </w:hyperlink>
      <w:r w:rsidR="00DD7E84" w:rsidRPr="00DD7E84">
        <w:rPr>
          <w:rFonts w:eastAsia="Times New Roman"/>
          <w:szCs w:val="24"/>
          <w:lang w:eastAsia="ru-RU"/>
        </w:rPr>
        <w:t xml:space="preserve"> Министерства регионального развития Российской Федерации от 26.05.2011 </w:t>
      </w:r>
      <w:r w:rsidR="00081772">
        <w:rPr>
          <w:rFonts w:eastAsia="Times New Roman"/>
          <w:szCs w:val="24"/>
          <w:lang w:eastAsia="ru-RU"/>
        </w:rPr>
        <w:t>№</w:t>
      </w:r>
      <w:r w:rsidR="00DD7E84" w:rsidRPr="00DD7E84">
        <w:rPr>
          <w:rFonts w:eastAsia="Times New Roman"/>
          <w:szCs w:val="24"/>
          <w:lang w:eastAsia="ru-RU"/>
        </w:rPr>
        <w:t xml:space="preserve"> 244 </w:t>
      </w:r>
      <w:r w:rsidR="00780054">
        <w:rPr>
          <w:rFonts w:eastAsia="Times New Roman"/>
          <w:szCs w:val="24"/>
          <w:lang w:eastAsia="ru-RU"/>
        </w:rPr>
        <w:t>«</w:t>
      </w:r>
      <w:r w:rsidR="00DD7E84" w:rsidRPr="00DD7E84">
        <w:rPr>
          <w:rFonts w:eastAsia="Times New Roman"/>
          <w:szCs w:val="24"/>
          <w:lang w:eastAsia="ru-RU"/>
        </w:rPr>
        <w:t>Об утверждении Методических рекомендаций по разработке проектов генеральных планов поселений и городских округов</w:t>
      </w:r>
      <w:r w:rsidR="00780054">
        <w:rPr>
          <w:rFonts w:eastAsia="Times New Roman"/>
          <w:szCs w:val="24"/>
          <w:lang w:eastAsia="ru-RU"/>
        </w:rPr>
        <w:t>»</w:t>
      </w:r>
      <w:r w:rsidR="00DD7E84" w:rsidRPr="00DD7E84">
        <w:rPr>
          <w:rFonts w:eastAsia="Times New Roman"/>
          <w:szCs w:val="24"/>
          <w:lang w:eastAsia="ru-RU"/>
        </w:rPr>
        <w:t>;</w:t>
      </w:r>
    </w:p>
    <w:p w:rsidR="000D1DBF" w:rsidRPr="000D1DBF" w:rsidRDefault="000D1DBF" w:rsidP="000D1DBF">
      <w:pPr>
        <w:widowControl w:val="0"/>
        <w:autoSpaceDE w:val="0"/>
        <w:autoSpaceDN w:val="0"/>
        <w:adjustRightInd w:val="0"/>
        <w:spacing w:line="240" w:lineRule="auto"/>
        <w:ind w:firstLine="720"/>
        <w:rPr>
          <w:rFonts w:eastAsia="Times New Roman"/>
          <w:szCs w:val="24"/>
          <w:lang w:eastAsia="ru-RU"/>
        </w:rPr>
      </w:pPr>
      <w:r w:rsidRPr="000D1DBF">
        <w:rPr>
          <w:rFonts w:eastAsia="Times New Roman"/>
          <w:szCs w:val="24"/>
          <w:lang w:eastAsia="ru-RU"/>
        </w:rPr>
        <w:t>Приказ Министерства строительства и жилищно-коммунального хозяйства Р</w:t>
      </w:r>
      <w:r>
        <w:rPr>
          <w:rFonts w:eastAsia="Times New Roman"/>
          <w:szCs w:val="24"/>
          <w:lang w:eastAsia="ru-RU"/>
        </w:rPr>
        <w:t>Ф от 13.04.2017</w:t>
      </w:r>
      <w:r w:rsidRPr="000D1DBF">
        <w:rPr>
          <w:rFonts w:eastAsia="Times New Roman"/>
          <w:szCs w:val="24"/>
          <w:lang w:eastAsia="ru-RU"/>
        </w:rPr>
        <w:t xml:space="preserve"> </w:t>
      </w:r>
      <w:r>
        <w:rPr>
          <w:rFonts w:eastAsia="Times New Roman"/>
          <w:szCs w:val="24"/>
          <w:lang w:eastAsia="ru-RU"/>
        </w:rPr>
        <w:t>№</w:t>
      </w:r>
      <w:r w:rsidRPr="000D1DBF">
        <w:rPr>
          <w:rFonts w:eastAsia="Times New Roman"/>
          <w:szCs w:val="24"/>
          <w:lang w:eastAsia="ru-RU"/>
        </w:rPr>
        <w:t> 711/</w:t>
      </w:r>
      <w:proofErr w:type="spellStart"/>
      <w:proofErr w:type="gramStart"/>
      <w:r w:rsidRPr="000D1DBF">
        <w:rPr>
          <w:rFonts w:eastAsia="Times New Roman"/>
          <w:szCs w:val="24"/>
          <w:lang w:eastAsia="ru-RU"/>
        </w:rPr>
        <w:t>пр</w:t>
      </w:r>
      <w:proofErr w:type="spellEnd"/>
      <w:proofErr w:type="gramEnd"/>
      <w:r w:rsidRPr="000D1DBF">
        <w:rPr>
          <w:rFonts w:eastAsia="Times New Roman"/>
          <w:szCs w:val="24"/>
          <w:lang w:eastAsia="ru-RU"/>
        </w:rPr>
        <w:t xml:space="preserve"> </w:t>
      </w:r>
      <w:r>
        <w:rPr>
          <w:rFonts w:eastAsia="Times New Roman"/>
          <w:szCs w:val="24"/>
          <w:lang w:eastAsia="ru-RU"/>
        </w:rPr>
        <w:t>«</w:t>
      </w:r>
      <w:r w:rsidRPr="000D1DBF">
        <w:rPr>
          <w:rFonts w:eastAsia="Times New Roman"/>
          <w:szCs w:val="24"/>
          <w:lang w:eastAsia="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eastAsia="Times New Roman"/>
          <w:szCs w:val="24"/>
          <w:lang w:eastAsia="ru-RU"/>
        </w:rPr>
        <w:t>»</w:t>
      </w:r>
      <w:r w:rsidRPr="000D1DBF">
        <w:rPr>
          <w:rFonts w:eastAsia="Times New Roman"/>
          <w:szCs w:val="24"/>
          <w:lang w:eastAsia="ru-RU"/>
        </w:rPr>
        <w:t>;</w:t>
      </w:r>
    </w:p>
    <w:p w:rsidR="008B18B6" w:rsidRDefault="00780054" w:rsidP="000D1DBF">
      <w:pPr>
        <w:widowControl w:val="0"/>
        <w:autoSpaceDE w:val="0"/>
        <w:autoSpaceDN w:val="0"/>
        <w:adjustRightInd w:val="0"/>
        <w:spacing w:line="240" w:lineRule="auto"/>
        <w:ind w:firstLine="720"/>
        <w:rPr>
          <w:rFonts w:eastAsia="Times New Roman"/>
          <w:szCs w:val="24"/>
          <w:lang w:eastAsia="ru-RU"/>
        </w:rPr>
      </w:pPr>
      <w:r w:rsidRPr="00780054">
        <w:rPr>
          <w:rFonts w:eastAsia="Times New Roman"/>
          <w:szCs w:val="24"/>
          <w:lang w:eastAsia="ru-RU"/>
        </w:rPr>
        <w:t>Приказ Министерства п</w:t>
      </w:r>
      <w:r w:rsidR="008B18B6">
        <w:rPr>
          <w:rFonts w:eastAsia="Times New Roman"/>
          <w:szCs w:val="24"/>
          <w:lang w:eastAsia="ru-RU"/>
        </w:rPr>
        <w:t xml:space="preserve">риродных ресурсов и экологии РФ от </w:t>
      </w:r>
      <w:r w:rsidR="005B6ADF">
        <w:rPr>
          <w:rFonts w:eastAsia="Times New Roman"/>
          <w:szCs w:val="24"/>
          <w:lang w:eastAsia="ru-RU"/>
        </w:rPr>
        <w:t>0</w:t>
      </w:r>
      <w:r w:rsidR="008B18B6">
        <w:rPr>
          <w:rFonts w:eastAsia="Times New Roman"/>
          <w:szCs w:val="24"/>
          <w:lang w:eastAsia="ru-RU"/>
        </w:rPr>
        <w:t>4.12.2014 г. № 536 «</w:t>
      </w:r>
      <w:r w:rsidRPr="00780054">
        <w:rPr>
          <w:rFonts w:eastAsia="Times New Roman"/>
          <w:szCs w:val="24"/>
          <w:lang w:eastAsia="ru-RU"/>
        </w:rPr>
        <w:t>Об утверждении Критериев отнесения отходов к I-V классам опасности по степени негативного воздействия на окружающую среду</w:t>
      </w:r>
      <w:r w:rsidR="008B18B6">
        <w:rPr>
          <w:rFonts w:eastAsia="Times New Roman"/>
          <w:szCs w:val="24"/>
          <w:lang w:eastAsia="ru-RU"/>
        </w:rPr>
        <w:t>»;</w:t>
      </w:r>
    </w:p>
    <w:p w:rsidR="000D1DBF" w:rsidRPr="000D1DBF" w:rsidRDefault="000D1DBF" w:rsidP="000D1DBF">
      <w:pPr>
        <w:widowControl w:val="0"/>
        <w:autoSpaceDE w:val="0"/>
        <w:autoSpaceDN w:val="0"/>
        <w:adjustRightInd w:val="0"/>
        <w:spacing w:line="240" w:lineRule="auto"/>
        <w:ind w:firstLine="720"/>
        <w:rPr>
          <w:rFonts w:eastAsia="Times New Roman"/>
          <w:szCs w:val="24"/>
          <w:lang w:eastAsia="ru-RU"/>
        </w:rPr>
      </w:pPr>
      <w:r w:rsidRPr="000D1DBF">
        <w:rPr>
          <w:rFonts w:eastAsia="Times New Roman"/>
          <w:szCs w:val="24"/>
          <w:lang w:eastAsia="ru-RU"/>
        </w:rPr>
        <w:t xml:space="preserve">Приказ Министерства природных ресурсов и экологии РФ от </w:t>
      </w:r>
      <w:r w:rsidR="005B6ADF">
        <w:rPr>
          <w:rFonts w:eastAsia="Times New Roman"/>
          <w:szCs w:val="24"/>
          <w:lang w:eastAsia="ru-RU"/>
        </w:rPr>
        <w:t>0</w:t>
      </w:r>
      <w:r w:rsidRPr="000D1DBF">
        <w:rPr>
          <w:rFonts w:eastAsia="Times New Roman"/>
          <w:szCs w:val="24"/>
          <w:lang w:eastAsia="ru-RU"/>
        </w:rPr>
        <w:t>6.06.2017 № 273 «Об утверждении методов расчетов рассеивания выбросов вредных (загрязняющих) веществ в атмосферном воздухе»;</w:t>
      </w:r>
    </w:p>
    <w:p w:rsidR="00DD7E84" w:rsidRDefault="002206E0" w:rsidP="00DD7E84">
      <w:pPr>
        <w:widowControl w:val="0"/>
        <w:autoSpaceDE w:val="0"/>
        <w:autoSpaceDN w:val="0"/>
        <w:adjustRightInd w:val="0"/>
        <w:spacing w:line="240" w:lineRule="auto"/>
        <w:ind w:firstLine="720"/>
        <w:rPr>
          <w:rFonts w:eastAsia="Times New Roman"/>
          <w:szCs w:val="24"/>
          <w:lang w:eastAsia="ru-RU"/>
        </w:rPr>
      </w:pPr>
      <w:r w:rsidRPr="002206E0">
        <w:rPr>
          <w:rFonts w:eastAsia="Times New Roman"/>
          <w:szCs w:val="24"/>
          <w:lang w:eastAsia="ru-RU"/>
        </w:rPr>
        <w:t xml:space="preserve">Распоряжение Министерства </w:t>
      </w:r>
      <w:r>
        <w:rPr>
          <w:rFonts w:eastAsia="Times New Roman"/>
          <w:szCs w:val="24"/>
          <w:lang w:eastAsia="ru-RU"/>
        </w:rPr>
        <w:t xml:space="preserve">культуры РФ от </w:t>
      </w:r>
      <w:r w:rsidR="005B6ADF">
        <w:rPr>
          <w:rFonts w:eastAsia="Times New Roman"/>
          <w:szCs w:val="24"/>
          <w:lang w:eastAsia="ru-RU"/>
        </w:rPr>
        <w:t>0</w:t>
      </w:r>
      <w:r>
        <w:rPr>
          <w:rFonts w:eastAsia="Times New Roman"/>
          <w:szCs w:val="24"/>
          <w:lang w:eastAsia="ru-RU"/>
        </w:rPr>
        <w:t>2.08.2017 </w:t>
      </w:r>
      <w:r w:rsidRPr="002206E0">
        <w:rPr>
          <w:rFonts w:eastAsia="Times New Roman"/>
          <w:szCs w:val="24"/>
          <w:lang w:eastAsia="ru-RU"/>
        </w:rPr>
        <w:t xml:space="preserve"> </w:t>
      </w:r>
      <w:r>
        <w:rPr>
          <w:rFonts w:eastAsia="Times New Roman"/>
          <w:szCs w:val="24"/>
          <w:lang w:eastAsia="ru-RU"/>
        </w:rPr>
        <w:t>№</w:t>
      </w:r>
      <w:r w:rsidRPr="002206E0">
        <w:rPr>
          <w:rFonts w:eastAsia="Times New Roman"/>
          <w:szCs w:val="24"/>
          <w:lang w:eastAsia="ru-RU"/>
        </w:rPr>
        <w:t> Р-965</w:t>
      </w:r>
      <w:r w:rsidRPr="002206E0">
        <w:t xml:space="preserve"> </w:t>
      </w:r>
      <w:r>
        <w:t>«</w:t>
      </w:r>
      <w:r w:rsidRPr="002206E0">
        <w:rPr>
          <w:rFonts w:eastAsia="Times New Roman"/>
          <w:szCs w:val="24"/>
          <w:lang w:eastAsia="ru-RU"/>
        </w:rPr>
        <w:t xml:space="preserve">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w:t>
      </w:r>
      <w:r w:rsidRPr="002206E0">
        <w:rPr>
          <w:rFonts w:eastAsia="Times New Roman"/>
          <w:szCs w:val="24"/>
          <w:lang w:eastAsia="ru-RU"/>
        </w:rPr>
        <w:lastRenderedPageBreak/>
        <w:t>культуры</w:t>
      </w:r>
      <w:r w:rsidR="00EA1ACD">
        <w:rPr>
          <w:rFonts w:eastAsia="Times New Roman"/>
          <w:szCs w:val="24"/>
          <w:lang w:eastAsia="ru-RU"/>
        </w:rPr>
        <w:t>»;</w:t>
      </w:r>
    </w:p>
    <w:p w:rsidR="004B2FB2" w:rsidRDefault="00EA1ACD" w:rsidP="00EA1ACD">
      <w:pPr>
        <w:widowControl w:val="0"/>
        <w:autoSpaceDE w:val="0"/>
        <w:autoSpaceDN w:val="0"/>
        <w:adjustRightInd w:val="0"/>
        <w:spacing w:line="240" w:lineRule="auto"/>
        <w:ind w:firstLine="720"/>
        <w:rPr>
          <w:rFonts w:eastAsia="Times New Roman"/>
          <w:szCs w:val="24"/>
          <w:lang w:eastAsia="ru-RU"/>
        </w:rPr>
      </w:pPr>
      <w:r w:rsidRPr="00EA1ACD">
        <w:rPr>
          <w:rFonts w:eastAsia="Times New Roman"/>
          <w:szCs w:val="24"/>
          <w:lang w:eastAsia="ru-RU"/>
        </w:rPr>
        <w:t>Приказ Министерства сп</w:t>
      </w:r>
      <w:r>
        <w:rPr>
          <w:rFonts w:eastAsia="Times New Roman"/>
          <w:szCs w:val="24"/>
          <w:lang w:eastAsia="ru-RU"/>
        </w:rPr>
        <w:t>орта РФ от 25</w:t>
      </w:r>
      <w:r w:rsidR="004B2FB2">
        <w:rPr>
          <w:rFonts w:eastAsia="Times New Roman"/>
          <w:szCs w:val="24"/>
          <w:lang w:eastAsia="ru-RU"/>
        </w:rPr>
        <w:t>.05.</w:t>
      </w:r>
      <w:r>
        <w:rPr>
          <w:rFonts w:eastAsia="Times New Roman"/>
          <w:szCs w:val="24"/>
          <w:lang w:eastAsia="ru-RU"/>
        </w:rPr>
        <w:t>2016  № 586 «</w:t>
      </w:r>
      <w:r w:rsidRPr="00EA1ACD">
        <w:rPr>
          <w:rFonts w:eastAsia="Times New Roman"/>
          <w:szCs w:val="24"/>
          <w:lang w:eastAsia="ru-RU"/>
        </w:rPr>
        <w:t>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r>
        <w:rPr>
          <w:rFonts w:eastAsia="Times New Roman"/>
          <w:szCs w:val="24"/>
          <w:lang w:eastAsia="ru-RU"/>
        </w:rPr>
        <w:t>»</w:t>
      </w:r>
      <w:r w:rsidR="004B2FB2">
        <w:rPr>
          <w:rFonts w:eastAsia="Times New Roman"/>
          <w:szCs w:val="24"/>
          <w:lang w:eastAsia="ru-RU"/>
        </w:rPr>
        <w:t>;</w:t>
      </w:r>
    </w:p>
    <w:p w:rsidR="00EA1ACD" w:rsidRDefault="004B2FB2" w:rsidP="00EA1ACD">
      <w:pPr>
        <w:widowControl w:val="0"/>
        <w:autoSpaceDE w:val="0"/>
        <w:autoSpaceDN w:val="0"/>
        <w:adjustRightInd w:val="0"/>
        <w:spacing w:line="240" w:lineRule="auto"/>
        <w:ind w:firstLine="720"/>
        <w:rPr>
          <w:rFonts w:eastAsia="Times New Roman"/>
          <w:szCs w:val="24"/>
          <w:lang w:eastAsia="ru-RU"/>
        </w:rPr>
      </w:pPr>
      <w:r w:rsidRPr="004B2FB2">
        <w:rPr>
          <w:rFonts w:eastAsia="Times New Roman"/>
          <w:szCs w:val="24"/>
          <w:lang w:eastAsia="ru-RU"/>
        </w:rPr>
        <w:t xml:space="preserve">Приказ </w:t>
      </w:r>
      <w:proofErr w:type="spellStart"/>
      <w:r w:rsidRPr="004B2FB2">
        <w:rPr>
          <w:rFonts w:eastAsia="Times New Roman"/>
          <w:szCs w:val="24"/>
          <w:lang w:eastAsia="ru-RU"/>
        </w:rPr>
        <w:t>Минкомсвязи</w:t>
      </w:r>
      <w:proofErr w:type="spellEnd"/>
      <w:r w:rsidRPr="004B2FB2">
        <w:rPr>
          <w:rFonts w:eastAsia="Times New Roman"/>
          <w:szCs w:val="24"/>
          <w:lang w:eastAsia="ru-RU"/>
        </w:rPr>
        <w:t xml:space="preserve"> России </w:t>
      </w:r>
      <w:r>
        <w:rPr>
          <w:rFonts w:eastAsia="Times New Roman"/>
          <w:szCs w:val="24"/>
          <w:lang w:eastAsia="ru-RU"/>
        </w:rPr>
        <w:t xml:space="preserve">от </w:t>
      </w:r>
      <w:r w:rsidR="005B6ADF">
        <w:rPr>
          <w:rFonts w:eastAsia="Times New Roman"/>
          <w:szCs w:val="24"/>
          <w:lang w:eastAsia="ru-RU"/>
        </w:rPr>
        <w:t>0</w:t>
      </w:r>
      <w:r>
        <w:rPr>
          <w:rFonts w:eastAsia="Times New Roman"/>
          <w:szCs w:val="24"/>
          <w:lang w:eastAsia="ru-RU"/>
        </w:rPr>
        <w:t xml:space="preserve">9.03.2017 № 101 </w:t>
      </w:r>
      <w:r w:rsidRPr="004B2FB2">
        <w:rPr>
          <w:rFonts w:eastAsia="Times New Roman"/>
          <w:szCs w:val="24"/>
          <w:lang w:eastAsia="ru-RU"/>
        </w:rPr>
        <w:t>«Об утверждении требований к проектированию сетей электросвязи»</w:t>
      </w:r>
      <w:r w:rsidR="00EA1ACD">
        <w:rPr>
          <w:rFonts w:eastAsia="Times New Roman"/>
          <w:szCs w:val="24"/>
          <w:lang w:eastAsia="ru-RU"/>
        </w:rPr>
        <w:t>.</w:t>
      </w:r>
    </w:p>
    <w:p w:rsidR="00A46828" w:rsidRDefault="00A46828" w:rsidP="00A46828">
      <w:pPr>
        <w:widowControl w:val="0"/>
        <w:autoSpaceDE w:val="0"/>
        <w:autoSpaceDN w:val="0"/>
        <w:adjustRightInd w:val="0"/>
        <w:spacing w:line="240" w:lineRule="auto"/>
        <w:ind w:firstLine="720"/>
        <w:rPr>
          <w:rFonts w:eastAsia="Times New Roman"/>
          <w:szCs w:val="24"/>
          <w:lang w:eastAsia="ru-RU"/>
        </w:rPr>
      </w:pPr>
      <w:r w:rsidRPr="00A46828">
        <w:rPr>
          <w:rFonts w:eastAsia="Times New Roman"/>
          <w:szCs w:val="24"/>
          <w:lang w:eastAsia="ru-RU"/>
        </w:rPr>
        <w:t>Приказ Министерства строительства и жилищно-коммунального хозяйства Р</w:t>
      </w:r>
      <w:r>
        <w:rPr>
          <w:rFonts w:eastAsia="Times New Roman"/>
          <w:szCs w:val="24"/>
          <w:lang w:eastAsia="ru-RU"/>
        </w:rPr>
        <w:t>Ф                от 25.04.2017 № 742/</w:t>
      </w:r>
      <w:proofErr w:type="spellStart"/>
      <w:proofErr w:type="gramStart"/>
      <w:r>
        <w:rPr>
          <w:rFonts w:eastAsia="Times New Roman"/>
          <w:szCs w:val="24"/>
          <w:lang w:eastAsia="ru-RU"/>
        </w:rPr>
        <w:t>пр</w:t>
      </w:r>
      <w:proofErr w:type="spellEnd"/>
      <w:proofErr w:type="gramEnd"/>
      <w:r>
        <w:rPr>
          <w:rFonts w:eastAsia="Times New Roman"/>
          <w:szCs w:val="24"/>
          <w:lang w:eastAsia="ru-RU"/>
        </w:rPr>
        <w:t xml:space="preserve"> «</w:t>
      </w:r>
      <w:r w:rsidRPr="00A46828">
        <w:rPr>
          <w:rFonts w:eastAsia="Times New Roman"/>
          <w:szCs w:val="24"/>
          <w:lang w:eastAsia="ru-RU"/>
        </w:rPr>
        <w:t>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r>
        <w:rPr>
          <w:rFonts w:eastAsia="Times New Roman"/>
          <w:szCs w:val="24"/>
          <w:lang w:eastAsia="ru-RU"/>
        </w:rPr>
        <w:t>».</w:t>
      </w:r>
    </w:p>
    <w:p w:rsidR="00EA1ACD" w:rsidRPr="00DD7E84" w:rsidRDefault="00EA1ACD" w:rsidP="00EA1ACD">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B3614E">
      <w:pPr>
        <w:widowControl w:val="0"/>
        <w:autoSpaceDE w:val="0"/>
        <w:autoSpaceDN w:val="0"/>
        <w:adjustRightInd w:val="0"/>
        <w:spacing w:line="240" w:lineRule="auto"/>
        <w:ind w:firstLine="0"/>
        <w:jc w:val="center"/>
        <w:rPr>
          <w:rFonts w:eastAsia="Times New Roman"/>
          <w:szCs w:val="24"/>
          <w:lang w:eastAsia="ru-RU"/>
        </w:rPr>
      </w:pPr>
      <w:r w:rsidRPr="00DD7E84">
        <w:rPr>
          <w:rFonts w:eastAsia="Times New Roman"/>
          <w:b/>
          <w:bCs/>
          <w:color w:val="26282F"/>
          <w:szCs w:val="24"/>
          <w:lang w:eastAsia="ru-RU"/>
        </w:rPr>
        <w:t>Государственные стандарты (ГОСТ)</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2" w:history="1">
        <w:r w:rsidR="00DD7E84" w:rsidRPr="00DD7E84">
          <w:rPr>
            <w:rFonts w:eastAsia="Times New Roman"/>
            <w:color w:val="106BBE"/>
            <w:szCs w:val="24"/>
            <w:lang w:eastAsia="ru-RU"/>
          </w:rPr>
          <w:t xml:space="preserve">ГОСТ </w:t>
        </w:r>
        <w:proofErr w:type="gramStart"/>
        <w:r w:rsidR="00DD7E84" w:rsidRPr="00DD7E84">
          <w:rPr>
            <w:rFonts w:eastAsia="Times New Roman"/>
            <w:color w:val="106BBE"/>
            <w:szCs w:val="24"/>
            <w:lang w:eastAsia="ru-RU"/>
          </w:rPr>
          <w:t>Р</w:t>
        </w:r>
        <w:proofErr w:type="gramEnd"/>
        <w:r w:rsidR="00DD7E84" w:rsidRPr="00DD7E84">
          <w:rPr>
            <w:rFonts w:eastAsia="Times New Roman"/>
            <w:color w:val="106BBE"/>
            <w:szCs w:val="24"/>
            <w:lang w:eastAsia="ru-RU"/>
          </w:rPr>
          <w:t xml:space="preserve"> </w:t>
        </w:r>
        <w:r w:rsidR="008B18B6" w:rsidRPr="008B18B6">
          <w:rPr>
            <w:rFonts w:eastAsia="Times New Roman"/>
            <w:color w:val="106BBE"/>
            <w:szCs w:val="24"/>
            <w:lang w:eastAsia="ru-RU"/>
          </w:rPr>
          <w:t>21.1101-2013</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Система проектной документации для строительства. Основные требования к п</w:t>
      </w:r>
      <w:r w:rsidR="005B6ADF">
        <w:rPr>
          <w:rFonts w:eastAsia="Times New Roman"/>
          <w:szCs w:val="24"/>
          <w:lang w:eastAsia="ru-RU"/>
        </w:rPr>
        <w:t>роектной и рабочей документации»</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3" w:history="1">
        <w:r w:rsidR="00DD7E84" w:rsidRPr="00DD7E84">
          <w:rPr>
            <w:rFonts w:eastAsia="Times New Roman"/>
            <w:color w:val="106BBE"/>
            <w:szCs w:val="24"/>
            <w:lang w:eastAsia="ru-RU"/>
          </w:rPr>
          <w:t>ГОСТ 2761-84*</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Источники централизованного хозяйственно-питьевого водоснабжения. Гигиенические, технические требования и правила выбора</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4" w:history="1">
        <w:r w:rsidR="00DD7E84" w:rsidRPr="00DD7E84">
          <w:rPr>
            <w:rFonts w:eastAsia="Times New Roman"/>
            <w:color w:val="106BBE"/>
            <w:szCs w:val="24"/>
            <w:lang w:eastAsia="ru-RU"/>
          </w:rPr>
          <w:t>ГОСТ 17.1.1.04-80</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Охрана природы. Гидросфера. Классификация подземных вод по целям водопользования</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5" w:history="1">
        <w:r w:rsidR="00DD7E84" w:rsidRPr="00DD7E84">
          <w:rPr>
            <w:rFonts w:eastAsia="Times New Roman"/>
            <w:color w:val="106BBE"/>
            <w:szCs w:val="24"/>
            <w:lang w:eastAsia="ru-RU"/>
          </w:rPr>
          <w:t>ГОСТ 17.5.3.04-83*</w:t>
        </w:r>
      </w:hyperlink>
      <w:r w:rsidR="005B6ADF">
        <w:rPr>
          <w:rFonts w:eastAsia="Times New Roman"/>
          <w:szCs w:val="24"/>
          <w:lang w:eastAsia="ru-RU"/>
        </w:rPr>
        <w:t xml:space="preserve"> «</w:t>
      </w:r>
      <w:r w:rsidR="00DD7E84" w:rsidRPr="00DD7E84">
        <w:rPr>
          <w:rFonts w:eastAsia="Times New Roman"/>
          <w:szCs w:val="24"/>
          <w:lang w:eastAsia="ru-RU"/>
        </w:rPr>
        <w:t>Охрана природы. Земли. Общие требования к рекультивации земель</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6" w:history="1">
        <w:r w:rsidR="00DD7E84" w:rsidRPr="00DD7E84">
          <w:rPr>
            <w:rFonts w:eastAsia="Times New Roman"/>
            <w:color w:val="106BBE"/>
            <w:szCs w:val="24"/>
            <w:lang w:eastAsia="ru-RU"/>
          </w:rPr>
          <w:t>ГОСТ 17.5.1.02-85</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Охрана природы. Земли. Классификация нарушенных земель для рекультивации</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7" w:history="1">
        <w:r w:rsidR="00DD7E84" w:rsidRPr="00DD7E84">
          <w:rPr>
            <w:rFonts w:eastAsia="Times New Roman"/>
            <w:color w:val="106BBE"/>
            <w:szCs w:val="24"/>
            <w:lang w:eastAsia="ru-RU"/>
          </w:rPr>
          <w:t xml:space="preserve">ГОСТ 22.0.07-97/ГОСТ </w:t>
        </w:r>
        <w:proofErr w:type="gramStart"/>
        <w:r w:rsidR="00DD7E84" w:rsidRPr="00DD7E84">
          <w:rPr>
            <w:rFonts w:eastAsia="Times New Roman"/>
            <w:color w:val="106BBE"/>
            <w:szCs w:val="24"/>
            <w:lang w:eastAsia="ru-RU"/>
          </w:rPr>
          <w:t>Р</w:t>
        </w:r>
        <w:proofErr w:type="gramEnd"/>
        <w:r w:rsidR="00DD7E84" w:rsidRPr="00DD7E84">
          <w:rPr>
            <w:rFonts w:eastAsia="Times New Roman"/>
            <w:color w:val="106BBE"/>
            <w:szCs w:val="24"/>
            <w:lang w:eastAsia="ru-RU"/>
          </w:rPr>
          <w:t xml:space="preserve"> 22.0.07-95</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8" w:history="1">
        <w:r w:rsidR="00DD7E84" w:rsidRPr="00DD7E84">
          <w:rPr>
            <w:rFonts w:eastAsia="Times New Roman"/>
            <w:color w:val="106BBE"/>
            <w:szCs w:val="24"/>
            <w:lang w:eastAsia="ru-RU"/>
          </w:rPr>
          <w:t xml:space="preserve">ГОСТ 22.0.06-97/ГОСТ </w:t>
        </w:r>
        <w:proofErr w:type="gramStart"/>
        <w:r w:rsidR="00DD7E84" w:rsidRPr="00DD7E84">
          <w:rPr>
            <w:rFonts w:eastAsia="Times New Roman"/>
            <w:color w:val="106BBE"/>
            <w:szCs w:val="24"/>
            <w:lang w:eastAsia="ru-RU"/>
          </w:rPr>
          <w:t>Р</w:t>
        </w:r>
        <w:proofErr w:type="gramEnd"/>
        <w:r w:rsidR="00DD7E84" w:rsidRPr="00DD7E84">
          <w:rPr>
            <w:rFonts w:eastAsia="Times New Roman"/>
            <w:color w:val="106BBE"/>
            <w:szCs w:val="24"/>
            <w:lang w:eastAsia="ru-RU"/>
          </w:rPr>
          <w:t xml:space="preserve"> 22.0.06-95</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59" w:history="1">
        <w:r w:rsidR="00DD7E84" w:rsidRPr="00DD7E84">
          <w:rPr>
            <w:rFonts w:eastAsia="Times New Roman"/>
            <w:color w:val="106BBE"/>
            <w:szCs w:val="24"/>
            <w:lang w:eastAsia="ru-RU"/>
          </w:rPr>
          <w:t xml:space="preserve">ГОСТ </w:t>
        </w:r>
        <w:proofErr w:type="gramStart"/>
        <w:r w:rsidR="00DD7E84" w:rsidRPr="00DD7E84">
          <w:rPr>
            <w:rFonts w:eastAsia="Times New Roman"/>
            <w:color w:val="106BBE"/>
            <w:szCs w:val="24"/>
            <w:lang w:eastAsia="ru-RU"/>
          </w:rPr>
          <w:t>Р</w:t>
        </w:r>
        <w:proofErr w:type="gramEnd"/>
        <w:r w:rsidR="00DD7E84" w:rsidRPr="00DD7E84">
          <w:rPr>
            <w:rFonts w:eastAsia="Times New Roman"/>
            <w:color w:val="106BBE"/>
            <w:szCs w:val="24"/>
            <w:lang w:eastAsia="ru-RU"/>
          </w:rPr>
          <w:t xml:space="preserve"> 52058-2003</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Услуги бытовые. Услуги прачечных. Общие технические условия</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A62D24" w:rsidP="00A62D24">
      <w:pPr>
        <w:widowControl w:val="0"/>
        <w:autoSpaceDE w:val="0"/>
        <w:autoSpaceDN w:val="0"/>
        <w:adjustRightInd w:val="0"/>
        <w:spacing w:line="240" w:lineRule="auto"/>
        <w:ind w:firstLine="720"/>
        <w:rPr>
          <w:rFonts w:eastAsia="Times New Roman"/>
          <w:szCs w:val="24"/>
          <w:lang w:eastAsia="ru-RU"/>
        </w:rPr>
      </w:pPr>
      <w:r w:rsidRPr="00A62D24">
        <w:rPr>
          <w:rFonts w:eastAsia="Times New Roman"/>
          <w:szCs w:val="24"/>
          <w:lang w:eastAsia="ru-RU"/>
        </w:rPr>
        <w:t xml:space="preserve">ГОСТ </w:t>
      </w:r>
      <w:proofErr w:type="gramStart"/>
      <w:r w:rsidRPr="00A62D24">
        <w:rPr>
          <w:rFonts w:eastAsia="Times New Roman"/>
          <w:szCs w:val="24"/>
          <w:lang w:eastAsia="ru-RU"/>
        </w:rPr>
        <w:t>Р</w:t>
      </w:r>
      <w:proofErr w:type="gramEnd"/>
      <w:r w:rsidRPr="00A62D24">
        <w:rPr>
          <w:rFonts w:eastAsia="Times New Roman"/>
          <w:szCs w:val="24"/>
          <w:lang w:eastAsia="ru-RU"/>
        </w:rPr>
        <w:t xml:space="preserve"> 52143-2013 </w:t>
      </w:r>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Социальное обслуживание населения. Основные виды социальных услуг</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0" w:history="1">
        <w:r w:rsidR="00DD7E84" w:rsidRPr="00DD7E84">
          <w:rPr>
            <w:rFonts w:eastAsia="Times New Roman"/>
            <w:color w:val="106BBE"/>
            <w:szCs w:val="24"/>
            <w:lang w:eastAsia="ru-RU"/>
          </w:rPr>
          <w:t xml:space="preserve">ГОСТ </w:t>
        </w:r>
        <w:proofErr w:type="gramStart"/>
        <w:r w:rsidR="00DD7E84" w:rsidRPr="00DD7E84">
          <w:rPr>
            <w:rFonts w:eastAsia="Times New Roman"/>
            <w:color w:val="106BBE"/>
            <w:szCs w:val="24"/>
            <w:lang w:eastAsia="ru-RU"/>
          </w:rPr>
          <w:t>Р</w:t>
        </w:r>
        <w:proofErr w:type="gramEnd"/>
        <w:r w:rsidR="00DD7E84" w:rsidRPr="00DD7E84">
          <w:rPr>
            <w:rFonts w:eastAsia="Times New Roman"/>
            <w:color w:val="106BBE"/>
            <w:szCs w:val="24"/>
            <w:lang w:eastAsia="ru-RU"/>
          </w:rPr>
          <w:t xml:space="preserve"> 52289-2004</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1" w:history="1">
        <w:r w:rsidR="00DD7E84" w:rsidRPr="00DD7E84">
          <w:rPr>
            <w:rFonts w:eastAsia="Times New Roman"/>
            <w:color w:val="106BBE"/>
            <w:szCs w:val="24"/>
            <w:lang w:eastAsia="ru-RU"/>
          </w:rPr>
          <w:t xml:space="preserve">ГОСТ </w:t>
        </w:r>
        <w:proofErr w:type="gramStart"/>
        <w:r w:rsidR="00DD7E84" w:rsidRPr="00DD7E84">
          <w:rPr>
            <w:rFonts w:eastAsia="Times New Roman"/>
            <w:color w:val="106BBE"/>
            <w:szCs w:val="24"/>
            <w:lang w:eastAsia="ru-RU"/>
          </w:rPr>
          <w:t>Р</w:t>
        </w:r>
        <w:proofErr w:type="gramEnd"/>
        <w:r w:rsidR="00DD7E84" w:rsidRPr="00DD7E84">
          <w:rPr>
            <w:rFonts w:eastAsia="Times New Roman"/>
            <w:color w:val="106BBE"/>
            <w:szCs w:val="24"/>
            <w:lang w:eastAsia="ru-RU"/>
          </w:rPr>
          <w:t xml:space="preserve"> 52282-2004</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2" w:history="1">
        <w:r w:rsidR="00DD7E84" w:rsidRPr="00DD7E84">
          <w:rPr>
            <w:rFonts w:eastAsia="Times New Roman"/>
            <w:color w:val="106BBE"/>
            <w:szCs w:val="24"/>
            <w:lang w:eastAsia="ru-RU"/>
          </w:rPr>
          <w:t xml:space="preserve">ГОСТ </w:t>
        </w:r>
        <w:proofErr w:type="gramStart"/>
        <w:r w:rsidR="00DD7E84" w:rsidRPr="00DD7E84">
          <w:rPr>
            <w:rFonts w:eastAsia="Times New Roman"/>
            <w:color w:val="106BBE"/>
            <w:szCs w:val="24"/>
            <w:lang w:eastAsia="ru-RU"/>
          </w:rPr>
          <w:t>Р</w:t>
        </w:r>
        <w:proofErr w:type="gramEnd"/>
        <w:r w:rsidR="00DD7E84" w:rsidRPr="00DD7E84">
          <w:rPr>
            <w:rFonts w:eastAsia="Times New Roman"/>
            <w:color w:val="106BBE"/>
            <w:szCs w:val="24"/>
            <w:lang w:eastAsia="ru-RU"/>
          </w:rPr>
          <w:t xml:space="preserve"> 52399-2005</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Геометрические элементы автомобильных дорог</w:t>
      </w:r>
      <w:r w:rsidR="005B6ADF">
        <w:rPr>
          <w:rFonts w:eastAsia="Times New Roman"/>
          <w:szCs w:val="24"/>
          <w:lang w:eastAsia="ru-RU"/>
        </w:rPr>
        <w:t>»</w:t>
      </w:r>
      <w:r w:rsidR="00DD7E84" w:rsidRPr="00DD7E84">
        <w:rPr>
          <w:rFonts w:eastAsia="Times New Roman"/>
          <w:szCs w:val="24"/>
          <w:lang w:eastAsia="ru-RU"/>
        </w:rPr>
        <w:t>;</w:t>
      </w:r>
    </w:p>
    <w:p w:rsid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3" w:history="1">
        <w:r w:rsidR="00DD7E84" w:rsidRPr="00DD7E84">
          <w:rPr>
            <w:rFonts w:eastAsia="Times New Roman"/>
            <w:color w:val="106BBE"/>
            <w:szCs w:val="24"/>
            <w:lang w:eastAsia="ru-RU"/>
          </w:rPr>
          <w:t>ГОСТ 52498-2005</w:t>
        </w:r>
      </w:hyperlink>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Социальное обслуживание населения. Классификация учреждений социального обслуживания</w:t>
      </w:r>
      <w:r w:rsidR="005B6ADF">
        <w:rPr>
          <w:rFonts w:eastAsia="Times New Roman"/>
          <w:szCs w:val="24"/>
          <w:lang w:eastAsia="ru-RU"/>
        </w:rPr>
        <w:t>»</w:t>
      </w:r>
      <w:r w:rsidR="006E46B4">
        <w:rPr>
          <w:rFonts w:eastAsia="Times New Roman"/>
          <w:szCs w:val="24"/>
          <w:lang w:eastAsia="ru-RU"/>
        </w:rPr>
        <w:t>;</w:t>
      </w:r>
    </w:p>
    <w:p w:rsidR="006E46B4" w:rsidRPr="00DD7E84" w:rsidRDefault="006E46B4" w:rsidP="00DD7E84">
      <w:pPr>
        <w:widowControl w:val="0"/>
        <w:autoSpaceDE w:val="0"/>
        <w:autoSpaceDN w:val="0"/>
        <w:adjustRightInd w:val="0"/>
        <w:spacing w:line="240" w:lineRule="auto"/>
        <w:ind w:firstLine="720"/>
        <w:rPr>
          <w:rFonts w:eastAsia="Times New Roman"/>
          <w:szCs w:val="24"/>
          <w:lang w:eastAsia="ru-RU"/>
        </w:rPr>
      </w:pPr>
      <w:r w:rsidRPr="006E46B4">
        <w:rPr>
          <w:rFonts w:eastAsia="Times New Roman"/>
          <w:szCs w:val="24"/>
          <w:lang w:eastAsia="ru-RU"/>
        </w:rPr>
        <w:t xml:space="preserve">ГОСТ </w:t>
      </w:r>
      <w:proofErr w:type="gramStart"/>
      <w:r w:rsidRPr="006E46B4">
        <w:rPr>
          <w:rFonts w:eastAsia="Times New Roman"/>
          <w:szCs w:val="24"/>
          <w:lang w:eastAsia="ru-RU"/>
        </w:rPr>
        <w:t>Р</w:t>
      </w:r>
      <w:proofErr w:type="gramEnd"/>
      <w:r w:rsidRPr="006E46B4">
        <w:rPr>
          <w:rFonts w:eastAsia="Times New Roman"/>
          <w:szCs w:val="24"/>
          <w:lang w:eastAsia="ru-RU"/>
        </w:rPr>
        <w:t xml:space="preserve"> 55989-2014 «Магистральные газопроводы. Нормы проектирования на давление свыше 10 МПа. Основные требования».</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B3614E">
      <w:pPr>
        <w:widowControl w:val="0"/>
        <w:autoSpaceDE w:val="0"/>
        <w:autoSpaceDN w:val="0"/>
        <w:adjustRightInd w:val="0"/>
        <w:spacing w:line="240" w:lineRule="auto"/>
        <w:ind w:firstLine="0"/>
        <w:jc w:val="center"/>
        <w:rPr>
          <w:rFonts w:eastAsia="Times New Roman"/>
          <w:szCs w:val="24"/>
          <w:lang w:eastAsia="ru-RU"/>
        </w:rPr>
      </w:pPr>
      <w:r w:rsidRPr="00DD7E84">
        <w:rPr>
          <w:rFonts w:eastAsia="Times New Roman"/>
          <w:b/>
          <w:bCs/>
          <w:color w:val="26282F"/>
          <w:szCs w:val="24"/>
          <w:lang w:eastAsia="ru-RU"/>
        </w:rPr>
        <w:t>Нормативные правовые акты органов государственной власти Ханты-Мансийского авто</w:t>
      </w:r>
      <w:r w:rsidR="00B3614E">
        <w:rPr>
          <w:rFonts w:eastAsia="Times New Roman"/>
          <w:b/>
          <w:bCs/>
          <w:color w:val="26282F"/>
          <w:szCs w:val="24"/>
          <w:lang w:eastAsia="ru-RU"/>
        </w:rPr>
        <w:t>номного округа - Югры</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4" w:history="1">
        <w:r w:rsidR="00DD7E84" w:rsidRPr="00DD7E84">
          <w:rPr>
            <w:rFonts w:eastAsia="Times New Roman"/>
            <w:color w:val="106BBE"/>
            <w:szCs w:val="24"/>
            <w:lang w:eastAsia="ru-RU"/>
          </w:rPr>
          <w:t>Закон</w:t>
        </w:r>
      </w:hyperlink>
      <w:r w:rsidR="00DD7E84" w:rsidRPr="00DD7E84">
        <w:rPr>
          <w:rFonts w:eastAsia="Times New Roman"/>
          <w:szCs w:val="24"/>
          <w:lang w:eastAsia="ru-RU"/>
        </w:rPr>
        <w:t xml:space="preserve"> Ханты-Мансийского автономного округа - Югры от 18.04.2007 </w:t>
      </w:r>
      <w:r w:rsidR="00081772">
        <w:rPr>
          <w:rFonts w:eastAsia="Times New Roman"/>
          <w:szCs w:val="24"/>
          <w:lang w:eastAsia="ru-RU"/>
        </w:rPr>
        <w:t>№</w:t>
      </w:r>
      <w:r w:rsidR="005B6ADF">
        <w:rPr>
          <w:rFonts w:eastAsia="Times New Roman"/>
          <w:szCs w:val="24"/>
          <w:lang w:eastAsia="ru-RU"/>
        </w:rPr>
        <w:t xml:space="preserve"> 39-оз               «</w:t>
      </w:r>
      <w:r w:rsidR="00DD7E84" w:rsidRPr="00DD7E84">
        <w:rPr>
          <w:rFonts w:eastAsia="Times New Roman"/>
          <w:szCs w:val="24"/>
          <w:lang w:eastAsia="ru-RU"/>
        </w:rPr>
        <w:t xml:space="preserve">О градостроительной деятельности на территории Ханты-Мансийского автономного округа </w:t>
      </w:r>
      <w:r w:rsidR="005B6ADF">
        <w:rPr>
          <w:rFonts w:eastAsia="Times New Roman"/>
          <w:szCs w:val="24"/>
          <w:lang w:eastAsia="ru-RU"/>
        </w:rPr>
        <w:t>–</w:t>
      </w:r>
      <w:r w:rsidR="00DD7E84" w:rsidRPr="00DD7E84">
        <w:rPr>
          <w:rFonts w:eastAsia="Times New Roman"/>
          <w:szCs w:val="24"/>
          <w:lang w:eastAsia="ru-RU"/>
        </w:rPr>
        <w:t xml:space="preserve"> Югры</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5" w:history="1">
        <w:r w:rsidR="00DD7E84" w:rsidRPr="00DD7E84">
          <w:rPr>
            <w:rFonts w:eastAsia="Times New Roman"/>
            <w:color w:val="106BBE"/>
            <w:szCs w:val="24"/>
            <w:lang w:eastAsia="ru-RU"/>
          </w:rPr>
          <w:t>Закон</w:t>
        </w:r>
      </w:hyperlink>
      <w:r w:rsidR="00DD7E84" w:rsidRPr="00DD7E84">
        <w:rPr>
          <w:rFonts w:eastAsia="Times New Roman"/>
          <w:szCs w:val="24"/>
          <w:lang w:eastAsia="ru-RU"/>
        </w:rPr>
        <w:t xml:space="preserve"> Ханты-Мансийского автономного округа - Югры от 18.07.2007 </w:t>
      </w:r>
      <w:r w:rsidR="00081772">
        <w:rPr>
          <w:rFonts w:eastAsia="Times New Roman"/>
          <w:szCs w:val="24"/>
          <w:lang w:eastAsia="ru-RU"/>
        </w:rPr>
        <w:t>№</w:t>
      </w:r>
      <w:r w:rsidR="00DD7E84" w:rsidRPr="00DD7E84">
        <w:rPr>
          <w:rFonts w:eastAsia="Times New Roman"/>
          <w:szCs w:val="24"/>
          <w:lang w:eastAsia="ru-RU"/>
        </w:rPr>
        <w:t xml:space="preserve"> 84-оз </w:t>
      </w:r>
      <w:r w:rsidR="005B6ADF">
        <w:rPr>
          <w:rFonts w:eastAsia="Times New Roman"/>
          <w:szCs w:val="24"/>
          <w:lang w:eastAsia="ru-RU"/>
        </w:rPr>
        <w:t xml:space="preserve">              «</w:t>
      </w:r>
      <w:r w:rsidR="00DD7E84" w:rsidRPr="00DD7E84">
        <w:rPr>
          <w:rFonts w:eastAsia="Times New Roman"/>
          <w:szCs w:val="24"/>
          <w:lang w:eastAsia="ru-RU"/>
        </w:rPr>
        <w:t>О региональном нормативе обеспеченности населения Ханты-Мансийского автономного округа - Югры дошкольными образовательными организациями</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6" w:history="1">
        <w:r w:rsidR="00DD7E84" w:rsidRPr="00DD7E84">
          <w:rPr>
            <w:rFonts w:eastAsia="Times New Roman"/>
            <w:color w:val="106BBE"/>
            <w:szCs w:val="24"/>
            <w:lang w:eastAsia="ru-RU"/>
          </w:rPr>
          <w:t>Распоряжение</w:t>
        </w:r>
      </w:hyperlink>
      <w:r w:rsidR="00DD7E84" w:rsidRPr="00DD7E84">
        <w:rPr>
          <w:rFonts w:eastAsia="Times New Roman"/>
          <w:szCs w:val="24"/>
          <w:lang w:eastAsia="ru-RU"/>
        </w:rPr>
        <w:t xml:space="preserve"> Правительства Ханты-Мансийского автономного округа - Югры от 22.03.2013 </w:t>
      </w:r>
      <w:r w:rsidR="00081772">
        <w:rPr>
          <w:rFonts w:eastAsia="Times New Roman"/>
          <w:szCs w:val="24"/>
          <w:lang w:eastAsia="ru-RU"/>
        </w:rPr>
        <w:t>№</w:t>
      </w:r>
      <w:r w:rsidR="00DD7E84" w:rsidRPr="00DD7E84">
        <w:rPr>
          <w:rFonts w:eastAsia="Times New Roman"/>
          <w:szCs w:val="24"/>
          <w:lang w:eastAsia="ru-RU"/>
        </w:rPr>
        <w:t xml:space="preserve"> 101-рп </w:t>
      </w:r>
      <w:r w:rsidR="004E63A9">
        <w:rPr>
          <w:rFonts w:eastAsia="Times New Roman"/>
          <w:szCs w:val="24"/>
          <w:lang w:eastAsia="ru-RU"/>
        </w:rPr>
        <w:t>«</w:t>
      </w:r>
      <w:r w:rsidR="004E63A9" w:rsidRPr="004E63A9">
        <w:rPr>
          <w:rFonts w:eastAsia="Times New Roman"/>
          <w:szCs w:val="24"/>
          <w:lang w:eastAsia="ru-RU"/>
        </w:rPr>
        <w:t xml:space="preserve">О Стратегии социально-экономического развития Ханты-Мансийского </w:t>
      </w:r>
      <w:r w:rsidR="004E63A9" w:rsidRPr="004E63A9">
        <w:rPr>
          <w:rFonts w:eastAsia="Times New Roman"/>
          <w:szCs w:val="24"/>
          <w:lang w:eastAsia="ru-RU"/>
        </w:rPr>
        <w:lastRenderedPageBreak/>
        <w:t>автономного округа - Югры до 2030 года</w:t>
      </w:r>
      <w:r w:rsidR="004E63A9">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7" w:history="1">
        <w:r w:rsidR="00DD7E84" w:rsidRPr="00DD7E84">
          <w:rPr>
            <w:rFonts w:eastAsia="Times New Roman"/>
            <w:color w:val="106BBE"/>
            <w:szCs w:val="24"/>
            <w:lang w:eastAsia="ru-RU"/>
          </w:rPr>
          <w:t>Распоряжение</w:t>
        </w:r>
      </w:hyperlink>
      <w:r w:rsidR="00DD7E84" w:rsidRPr="00DD7E84">
        <w:rPr>
          <w:rFonts w:eastAsia="Times New Roman"/>
          <w:szCs w:val="24"/>
          <w:lang w:eastAsia="ru-RU"/>
        </w:rPr>
        <w:t xml:space="preserve"> Правительства Ханты-Мансийского автономного округа - Югры от 09.02.2013 </w:t>
      </w:r>
      <w:r w:rsidR="00081772">
        <w:rPr>
          <w:rFonts w:eastAsia="Times New Roman"/>
          <w:szCs w:val="24"/>
          <w:lang w:eastAsia="ru-RU"/>
        </w:rPr>
        <w:t>№</w:t>
      </w:r>
      <w:r w:rsidR="00DD7E84" w:rsidRPr="00DD7E84">
        <w:rPr>
          <w:rFonts w:eastAsia="Times New Roman"/>
          <w:szCs w:val="24"/>
          <w:lang w:eastAsia="ru-RU"/>
        </w:rPr>
        <w:t xml:space="preserve"> 45-рп </w:t>
      </w:r>
      <w:r w:rsidR="004E63A9">
        <w:rPr>
          <w:rFonts w:eastAsia="Times New Roman"/>
          <w:szCs w:val="24"/>
          <w:lang w:eastAsia="ru-RU"/>
        </w:rPr>
        <w:t>«О плане мероприятий («</w:t>
      </w:r>
      <w:r w:rsidR="00DD7E84" w:rsidRPr="00DD7E84">
        <w:rPr>
          <w:rFonts w:eastAsia="Times New Roman"/>
          <w:szCs w:val="24"/>
          <w:lang w:eastAsia="ru-RU"/>
        </w:rPr>
        <w:t>дорожной карте</w:t>
      </w:r>
      <w:r w:rsidR="004E63A9">
        <w:rPr>
          <w:rFonts w:eastAsia="Times New Roman"/>
          <w:szCs w:val="24"/>
          <w:lang w:eastAsia="ru-RU"/>
        </w:rPr>
        <w:t>») «</w:t>
      </w:r>
      <w:r w:rsidR="00DD7E84" w:rsidRPr="00DD7E84">
        <w:rPr>
          <w:rFonts w:eastAsia="Times New Roman"/>
          <w:szCs w:val="24"/>
          <w:lang w:eastAsia="ru-RU"/>
        </w:rPr>
        <w:t xml:space="preserve">Изменения в отраслях социальной сферы, направленные на повышение эффективности образования и науки </w:t>
      </w:r>
      <w:proofErr w:type="gramStart"/>
      <w:r w:rsidR="00DD7E84" w:rsidRPr="00DD7E84">
        <w:rPr>
          <w:rFonts w:eastAsia="Times New Roman"/>
          <w:szCs w:val="24"/>
          <w:lang w:eastAsia="ru-RU"/>
        </w:rPr>
        <w:t>в</w:t>
      </w:r>
      <w:proofErr w:type="gramEnd"/>
      <w:r w:rsidR="00DD7E84" w:rsidRPr="00DD7E84">
        <w:rPr>
          <w:rFonts w:eastAsia="Times New Roman"/>
          <w:szCs w:val="24"/>
          <w:lang w:eastAsia="ru-RU"/>
        </w:rPr>
        <w:t xml:space="preserve"> </w:t>
      </w:r>
      <w:proofErr w:type="gramStart"/>
      <w:r w:rsidR="00DD7E84" w:rsidRPr="00DD7E84">
        <w:rPr>
          <w:rFonts w:eastAsia="Times New Roman"/>
          <w:szCs w:val="24"/>
          <w:lang w:eastAsia="ru-RU"/>
        </w:rPr>
        <w:t>Ханты-Мансийском</w:t>
      </w:r>
      <w:proofErr w:type="gramEnd"/>
      <w:r w:rsidR="00DD7E84" w:rsidRPr="00DD7E84">
        <w:rPr>
          <w:rFonts w:eastAsia="Times New Roman"/>
          <w:szCs w:val="24"/>
          <w:lang w:eastAsia="ru-RU"/>
        </w:rPr>
        <w:t xml:space="preserve"> автономном округе </w:t>
      </w:r>
      <w:r w:rsidR="004E63A9">
        <w:rPr>
          <w:rFonts w:eastAsia="Times New Roman"/>
          <w:szCs w:val="24"/>
          <w:lang w:eastAsia="ru-RU"/>
        </w:rPr>
        <w:t>–</w:t>
      </w:r>
      <w:r w:rsidR="00DD7E84" w:rsidRPr="00DD7E84">
        <w:rPr>
          <w:rFonts w:eastAsia="Times New Roman"/>
          <w:szCs w:val="24"/>
          <w:lang w:eastAsia="ru-RU"/>
        </w:rPr>
        <w:t xml:space="preserve"> Югре</w:t>
      </w:r>
      <w:r w:rsidR="004E63A9">
        <w:rPr>
          <w:rFonts w:eastAsia="Times New Roman"/>
          <w:szCs w:val="24"/>
          <w:lang w:eastAsia="ru-RU"/>
        </w:rPr>
        <w:t>»</w:t>
      </w:r>
      <w:r w:rsidR="00DD7E84" w:rsidRPr="00DD7E84">
        <w:rPr>
          <w:rFonts w:eastAsia="Times New Roman"/>
          <w:szCs w:val="24"/>
          <w:lang w:eastAsia="ru-RU"/>
        </w:rPr>
        <w:t>;</w:t>
      </w:r>
    </w:p>
    <w:p w:rsidR="00DD7E84" w:rsidRPr="009731B7" w:rsidRDefault="00D66415" w:rsidP="009731B7">
      <w:pPr>
        <w:widowControl w:val="0"/>
        <w:autoSpaceDE w:val="0"/>
        <w:autoSpaceDN w:val="0"/>
        <w:adjustRightInd w:val="0"/>
        <w:spacing w:line="240" w:lineRule="auto"/>
        <w:ind w:firstLine="720"/>
        <w:rPr>
          <w:rFonts w:eastAsia="Times New Roman"/>
          <w:szCs w:val="24"/>
          <w:lang w:eastAsia="ru-RU"/>
        </w:rPr>
      </w:pPr>
      <w:hyperlink r:id="rId68" w:history="1">
        <w:r w:rsidR="00DD7E84" w:rsidRPr="009731B7">
          <w:rPr>
            <w:rFonts w:eastAsia="Times New Roman"/>
            <w:szCs w:val="24"/>
            <w:lang w:eastAsia="ru-RU"/>
          </w:rPr>
          <w:t>Распоряжение</w:t>
        </w:r>
      </w:hyperlink>
      <w:r w:rsidR="00DD7E84" w:rsidRPr="009731B7">
        <w:rPr>
          <w:rFonts w:eastAsia="Times New Roman"/>
          <w:szCs w:val="24"/>
          <w:lang w:eastAsia="ru-RU"/>
        </w:rPr>
        <w:t xml:space="preserve"> Правительства Ханты-Мансийского автономного округа - Югры </w:t>
      </w:r>
      <w:r w:rsidR="005B6ADF">
        <w:rPr>
          <w:rFonts w:eastAsia="Times New Roman"/>
          <w:szCs w:val="24"/>
          <w:lang w:eastAsia="ru-RU"/>
        </w:rPr>
        <w:t>21.10.2016</w:t>
      </w:r>
      <w:r w:rsidR="009731B7" w:rsidRPr="009731B7">
        <w:rPr>
          <w:rFonts w:eastAsia="Times New Roman"/>
          <w:szCs w:val="24"/>
          <w:lang w:eastAsia="ru-RU"/>
        </w:rPr>
        <w:t xml:space="preserve"> № 559-рп «О Территориальной схеме обращения с отходами, в том числе с твердыми коммунальными отходами, </w:t>
      </w:r>
      <w:proofErr w:type="gramStart"/>
      <w:r w:rsidR="009731B7" w:rsidRPr="009731B7">
        <w:rPr>
          <w:rFonts w:eastAsia="Times New Roman"/>
          <w:szCs w:val="24"/>
          <w:lang w:eastAsia="ru-RU"/>
        </w:rPr>
        <w:t>в</w:t>
      </w:r>
      <w:proofErr w:type="gramEnd"/>
      <w:r w:rsidR="009731B7" w:rsidRPr="009731B7">
        <w:rPr>
          <w:rFonts w:eastAsia="Times New Roman"/>
          <w:szCs w:val="24"/>
          <w:lang w:eastAsia="ru-RU"/>
        </w:rPr>
        <w:t xml:space="preserve"> </w:t>
      </w:r>
      <w:proofErr w:type="gramStart"/>
      <w:r w:rsidR="009731B7" w:rsidRPr="009731B7">
        <w:rPr>
          <w:rFonts w:eastAsia="Times New Roman"/>
          <w:szCs w:val="24"/>
          <w:lang w:eastAsia="ru-RU"/>
        </w:rPr>
        <w:t>Ханты-Мансийском</w:t>
      </w:r>
      <w:proofErr w:type="gramEnd"/>
      <w:r w:rsidR="009731B7" w:rsidRPr="009731B7">
        <w:rPr>
          <w:rFonts w:eastAsia="Times New Roman"/>
          <w:szCs w:val="24"/>
          <w:lang w:eastAsia="ru-RU"/>
        </w:rPr>
        <w:t xml:space="preserve"> автономном округе - Югре и признании утратившими силу некоторых распоряжений Правительства Ханты-Мансийского автономного округа – Югры»;</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69"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Ханты-Мансийского автономного округа - Югры от 05.02.2008 </w:t>
      </w:r>
      <w:r w:rsidR="00081772">
        <w:rPr>
          <w:rFonts w:eastAsia="Times New Roman"/>
          <w:szCs w:val="24"/>
          <w:lang w:eastAsia="ru-RU"/>
        </w:rPr>
        <w:t>№</w:t>
      </w:r>
      <w:r w:rsidR="00DD7E84" w:rsidRPr="00DD7E84">
        <w:rPr>
          <w:rFonts w:eastAsia="Times New Roman"/>
          <w:szCs w:val="24"/>
          <w:lang w:eastAsia="ru-RU"/>
        </w:rPr>
        <w:t xml:space="preserve"> 26-п </w:t>
      </w:r>
      <w:r w:rsidR="005B6ADF">
        <w:rPr>
          <w:rFonts w:eastAsia="Times New Roman"/>
          <w:szCs w:val="24"/>
          <w:lang w:eastAsia="ru-RU"/>
        </w:rPr>
        <w:t>«</w:t>
      </w:r>
      <w:r w:rsidR="00DD7E84" w:rsidRPr="00DD7E84">
        <w:rPr>
          <w:rFonts w:eastAsia="Times New Roman"/>
          <w:szCs w:val="24"/>
          <w:lang w:eastAsia="ru-RU"/>
        </w:rPr>
        <w:t>Об утверждении Методики определения нормативной потребности населения Ханты-Мансийского автономного округа - Югры в дошкольных образовательных организациях</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0"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Ханты-Мансийского автономного округа - Югры от 09.10.2013 </w:t>
      </w:r>
      <w:r w:rsidR="00081772">
        <w:rPr>
          <w:rFonts w:eastAsia="Times New Roman"/>
          <w:szCs w:val="24"/>
          <w:lang w:eastAsia="ru-RU"/>
        </w:rPr>
        <w:t>№</w:t>
      </w:r>
      <w:r w:rsidR="00DD7E84" w:rsidRPr="00DD7E84">
        <w:rPr>
          <w:rFonts w:eastAsia="Times New Roman"/>
          <w:szCs w:val="24"/>
          <w:lang w:eastAsia="ru-RU"/>
        </w:rPr>
        <w:t xml:space="preserve"> 426-п </w:t>
      </w:r>
      <w:r w:rsidR="006C08A4">
        <w:rPr>
          <w:rFonts w:eastAsia="Times New Roman"/>
          <w:szCs w:val="24"/>
          <w:lang w:eastAsia="ru-RU"/>
        </w:rPr>
        <w:t>«</w:t>
      </w:r>
      <w:r w:rsidR="00DD7E84" w:rsidRPr="00DD7E84">
        <w:rPr>
          <w:rFonts w:eastAsia="Times New Roman"/>
          <w:szCs w:val="24"/>
          <w:lang w:eastAsia="ru-RU"/>
        </w:rPr>
        <w:t xml:space="preserve">О государственной программе Ханты-Мансийского автономного округа - Югры </w:t>
      </w:r>
      <w:r w:rsidR="006C08A4">
        <w:rPr>
          <w:rFonts w:eastAsia="Times New Roman"/>
          <w:szCs w:val="24"/>
          <w:lang w:eastAsia="ru-RU"/>
        </w:rPr>
        <w:t>«</w:t>
      </w:r>
      <w:r w:rsidR="00DD7E84" w:rsidRPr="00DD7E84">
        <w:rPr>
          <w:rFonts w:eastAsia="Times New Roman"/>
          <w:szCs w:val="24"/>
          <w:lang w:eastAsia="ru-RU"/>
        </w:rPr>
        <w:t xml:space="preserve">Обеспечение экологической безопасности Ханты-Мансийского автономного округа - Югры на </w:t>
      </w:r>
      <w:r w:rsidR="006C08A4" w:rsidRPr="006C08A4">
        <w:rPr>
          <w:rFonts w:eastAsia="Times New Roman"/>
          <w:szCs w:val="24"/>
          <w:lang w:eastAsia="ru-RU"/>
        </w:rPr>
        <w:t>2018 - 2025 годы и на период до 2030 года</w:t>
      </w:r>
      <w:r w:rsidR="006C08A4">
        <w:rPr>
          <w:rFonts w:eastAsia="Times New Roman"/>
          <w:szCs w:val="24"/>
          <w:lang w:eastAsia="ru-RU"/>
        </w:rPr>
        <w:t>»</w:t>
      </w:r>
      <w:r w:rsidR="00DD7E84" w:rsidRPr="00DD7E84">
        <w:rPr>
          <w:rFonts w:eastAsia="Times New Roman"/>
          <w:szCs w:val="24"/>
          <w:lang w:eastAsia="ru-RU"/>
        </w:rPr>
        <w:t>;</w:t>
      </w:r>
    </w:p>
    <w:p w:rsidR="006C08A4" w:rsidRPr="006C08A4" w:rsidRDefault="006C08A4" w:rsidP="006C08A4">
      <w:pPr>
        <w:widowControl w:val="0"/>
        <w:autoSpaceDE w:val="0"/>
        <w:autoSpaceDN w:val="0"/>
        <w:adjustRightInd w:val="0"/>
        <w:spacing w:line="240" w:lineRule="auto"/>
        <w:ind w:firstLine="720"/>
        <w:rPr>
          <w:rFonts w:eastAsia="Times New Roman"/>
          <w:szCs w:val="24"/>
          <w:lang w:eastAsia="ru-RU"/>
        </w:rPr>
      </w:pPr>
      <w:r w:rsidRPr="006C08A4">
        <w:rPr>
          <w:rFonts w:eastAsia="Times New Roman"/>
          <w:szCs w:val="24"/>
          <w:lang w:eastAsia="ru-RU"/>
        </w:rPr>
        <w:t>Постановление Правительства Ханты-Мансийского АО - Ю</w:t>
      </w:r>
      <w:r>
        <w:rPr>
          <w:rFonts w:eastAsia="Times New Roman"/>
          <w:szCs w:val="24"/>
          <w:lang w:eastAsia="ru-RU"/>
        </w:rPr>
        <w:t xml:space="preserve">гры от </w:t>
      </w:r>
      <w:r w:rsidR="005B6ADF">
        <w:rPr>
          <w:rFonts w:eastAsia="Times New Roman"/>
          <w:szCs w:val="24"/>
          <w:lang w:eastAsia="ru-RU"/>
        </w:rPr>
        <w:t>0</w:t>
      </w:r>
      <w:r>
        <w:rPr>
          <w:rFonts w:eastAsia="Times New Roman"/>
          <w:szCs w:val="24"/>
          <w:lang w:eastAsia="ru-RU"/>
        </w:rPr>
        <w:t>2.02.</w:t>
      </w:r>
      <w:r w:rsidRPr="006C08A4">
        <w:rPr>
          <w:rFonts w:eastAsia="Times New Roman"/>
          <w:szCs w:val="24"/>
          <w:lang w:eastAsia="ru-RU"/>
        </w:rPr>
        <w:t xml:space="preserve">2018 г. № 23-п «О нормативах потребления коммунальных услуг по газоснабжению при отсутствии приборов учета </w:t>
      </w:r>
      <w:proofErr w:type="gramStart"/>
      <w:r w:rsidRPr="006C08A4">
        <w:rPr>
          <w:rFonts w:eastAsia="Times New Roman"/>
          <w:szCs w:val="24"/>
          <w:lang w:eastAsia="ru-RU"/>
        </w:rPr>
        <w:t>в</w:t>
      </w:r>
      <w:proofErr w:type="gramEnd"/>
      <w:r w:rsidRPr="006C08A4">
        <w:rPr>
          <w:rFonts w:eastAsia="Times New Roman"/>
          <w:szCs w:val="24"/>
          <w:lang w:eastAsia="ru-RU"/>
        </w:rPr>
        <w:t xml:space="preserve"> </w:t>
      </w:r>
      <w:proofErr w:type="gramStart"/>
      <w:r w:rsidRPr="006C08A4">
        <w:rPr>
          <w:rFonts w:eastAsia="Times New Roman"/>
          <w:szCs w:val="24"/>
          <w:lang w:eastAsia="ru-RU"/>
        </w:rPr>
        <w:t>Ханты-Мансийском</w:t>
      </w:r>
      <w:proofErr w:type="gramEnd"/>
      <w:r w:rsidRPr="006C08A4">
        <w:rPr>
          <w:rFonts w:eastAsia="Times New Roman"/>
          <w:szCs w:val="24"/>
          <w:lang w:eastAsia="ru-RU"/>
        </w:rPr>
        <w:t xml:space="preserve"> автономном округе - Югре и признании утратившими силу некоторых постановлений Правительства Ханты-Мансийского автономного округа – Югры</w:t>
      </w:r>
      <w:r>
        <w:rPr>
          <w:rFonts w:eastAsia="Times New Roman"/>
          <w:szCs w:val="24"/>
          <w:lang w:eastAsia="ru-RU"/>
        </w:rPr>
        <w:t>»;</w:t>
      </w:r>
    </w:p>
    <w:p w:rsidR="00DD7E84" w:rsidRPr="006C08A4" w:rsidRDefault="006C08A4" w:rsidP="006C08A4">
      <w:pPr>
        <w:widowControl w:val="0"/>
        <w:autoSpaceDE w:val="0"/>
        <w:autoSpaceDN w:val="0"/>
        <w:adjustRightInd w:val="0"/>
        <w:spacing w:line="240" w:lineRule="auto"/>
        <w:ind w:firstLine="720"/>
        <w:rPr>
          <w:rFonts w:eastAsia="Times New Roman"/>
          <w:szCs w:val="24"/>
          <w:lang w:eastAsia="ru-RU"/>
        </w:rPr>
      </w:pPr>
      <w:r w:rsidRPr="006C08A4">
        <w:rPr>
          <w:rFonts w:eastAsia="Times New Roman"/>
          <w:szCs w:val="24"/>
          <w:lang w:eastAsia="ru-RU"/>
        </w:rPr>
        <w:t>Постановление Правительства Ханты-Мансийского АО - Ю</w:t>
      </w:r>
      <w:r>
        <w:rPr>
          <w:rFonts w:eastAsia="Times New Roman"/>
          <w:szCs w:val="24"/>
          <w:lang w:eastAsia="ru-RU"/>
        </w:rPr>
        <w:t xml:space="preserve">гры от </w:t>
      </w:r>
      <w:r w:rsidR="005B6ADF">
        <w:rPr>
          <w:rFonts w:eastAsia="Times New Roman"/>
          <w:szCs w:val="24"/>
          <w:lang w:eastAsia="ru-RU"/>
        </w:rPr>
        <w:t>0</w:t>
      </w:r>
      <w:r>
        <w:rPr>
          <w:rFonts w:eastAsia="Times New Roman"/>
          <w:szCs w:val="24"/>
          <w:lang w:eastAsia="ru-RU"/>
        </w:rPr>
        <w:t>2.02.2018 г. № 24-п «</w:t>
      </w:r>
      <w:r w:rsidRPr="006C08A4">
        <w:rPr>
          <w:rFonts w:eastAsia="Times New Roman"/>
          <w:szCs w:val="24"/>
          <w:lang w:eastAsia="ru-RU"/>
        </w:rPr>
        <w:t xml:space="preserve">О нормативах потребления коммунальных услуг и нормативах потребления коммунальных ресурсов по электроснабжению при отсутствии приборов учета в целях содержания общего имущества в многоквартирных домах </w:t>
      </w:r>
      <w:proofErr w:type="gramStart"/>
      <w:r w:rsidRPr="006C08A4">
        <w:rPr>
          <w:rFonts w:eastAsia="Times New Roman"/>
          <w:szCs w:val="24"/>
          <w:lang w:eastAsia="ru-RU"/>
        </w:rPr>
        <w:t>в</w:t>
      </w:r>
      <w:proofErr w:type="gramEnd"/>
      <w:r w:rsidRPr="006C08A4">
        <w:rPr>
          <w:rFonts w:eastAsia="Times New Roman"/>
          <w:szCs w:val="24"/>
          <w:lang w:eastAsia="ru-RU"/>
        </w:rPr>
        <w:t xml:space="preserve"> </w:t>
      </w:r>
      <w:proofErr w:type="gramStart"/>
      <w:r w:rsidRPr="006C08A4">
        <w:rPr>
          <w:rFonts w:eastAsia="Times New Roman"/>
          <w:szCs w:val="24"/>
          <w:lang w:eastAsia="ru-RU"/>
        </w:rPr>
        <w:t>Ханты-Мансийском</w:t>
      </w:r>
      <w:proofErr w:type="gramEnd"/>
      <w:r w:rsidRPr="006C08A4">
        <w:rPr>
          <w:rFonts w:eastAsia="Times New Roman"/>
          <w:szCs w:val="24"/>
          <w:lang w:eastAsia="ru-RU"/>
        </w:rPr>
        <w:t xml:space="preserve"> автономном округе - Югре и признании утратившими силу некоторых постановлений Правительства Ханты-Мансийского автономного округа </w:t>
      </w:r>
      <w:r>
        <w:rPr>
          <w:rFonts w:eastAsia="Times New Roman"/>
          <w:szCs w:val="24"/>
          <w:lang w:eastAsia="ru-RU"/>
        </w:rPr>
        <w:t>–</w:t>
      </w:r>
      <w:r w:rsidRPr="006C08A4">
        <w:rPr>
          <w:rFonts w:eastAsia="Times New Roman"/>
          <w:szCs w:val="24"/>
          <w:lang w:eastAsia="ru-RU"/>
        </w:rPr>
        <w:t xml:space="preserve"> Югры</w:t>
      </w:r>
      <w:r>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1"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Ханты-Мансийского автономного округа - Югры от 09.02.2013 </w:t>
      </w:r>
      <w:r w:rsidR="00081772">
        <w:rPr>
          <w:rFonts w:eastAsia="Times New Roman"/>
          <w:szCs w:val="24"/>
          <w:lang w:eastAsia="ru-RU"/>
        </w:rPr>
        <w:t>№</w:t>
      </w:r>
      <w:r w:rsidR="00DD7E84" w:rsidRPr="00DD7E84">
        <w:rPr>
          <w:rFonts w:eastAsia="Times New Roman"/>
          <w:szCs w:val="24"/>
          <w:lang w:eastAsia="ru-RU"/>
        </w:rPr>
        <w:t xml:space="preserve"> 38-п </w:t>
      </w:r>
      <w:r w:rsidR="005B6ADF">
        <w:rPr>
          <w:rFonts w:eastAsia="Times New Roman"/>
          <w:szCs w:val="24"/>
          <w:lang w:eastAsia="ru-RU"/>
        </w:rPr>
        <w:t>«</w:t>
      </w:r>
      <w:r w:rsidR="00DD7E84" w:rsidRPr="00DD7E84">
        <w:rPr>
          <w:rFonts w:eastAsia="Times New Roman"/>
          <w:szCs w:val="24"/>
          <w:lang w:eastAsia="ru-RU"/>
        </w:rPr>
        <w:t>О плане мероприятий (</w:t>
      </w:r>
      <w:r w:rsidR="005B6ADF">
        <w:rPr>
          <w:rFonts w:eastAsia="Times New Roman"/>
          <w:szCs w:val="24"/>
          <w:lang w:eastAsia="ru-RU"/>
        </w:rPr>
        <w:t>«</w:t>
      </w:r>
      <w:r w:rsidR="00DD7E84" w:rsidRPr="00DD7E84">
        <w:rPr>
          <w:rFonts w:eastAsia="Times New Roman"/>
          <w:szCs w:val="24"/>
          <w:lang w:eastAsia="ru-RU"/>
        </w:rPr>
        <w:t>дорожной карте</w:t>
      </w:r>
      <w:r w:rsidR="005B6ADF">
        <w:rPr>
          <w:rFonts w:eastAsia="Times New Roman"/>
          <w:szCs w:val="24"/>
          <w:lang w:eastAsia="ru-RU"/>
        </w:rPr>
        <w:t>»</w:t>
      </w:r>
      <w:r w:rsidR="00DD7E84" w:rsidRPr="00DD7E84">
        <w:rPr>
          <w:rFonts w:eastAsia="Times New Roman"/>
          <w:szCs w:val="24"/>
          <w:lang w:eastAsia="ru-RU"/>
        </w:rPr>
        <w:t xml:space="preserve">) </w:t>
      </w:r>
      <w:r w:rsidR="005B6ADF">
        <w:rPr>
          <w:rFonts w:eastAsia="Times New Roman"/>
          <w:szCs w:val="24"/>
          <w:lang w:eastAsia="ru-RU"/>
        </w:rPr>
        <w:t>«</w:t>
      </w:r>
      <w:r w:rsidR="00DD7E84" w:rsidRPr="00DD7E84">
        <w:rPr>
          <w:rFonts w:eastAsia="Times New Roman"/>
          <w:szCs w:val="24"/>
          <w:lang w:eastAsia="ru-RU"/>
        </w:rPr>
        <w:t xml:space="preserve">Изменения в отраслях социальной сферы, направленные на повышение эффективности здравоохранения </w:t>
      </w:r>
      <w:proofErr w:type="gramStart"/>
      <w:r w:rsidR="00DD7E84" w:rsidRPr="00DD7E84">
        <w:rPr>
          <w:rFonts w:eastAsia="Times New Roman"/>
          <w:szCs w:val="24"/>
          <w:lang w:eastAsia="ru-RU"/>
        </w:rPr>
        <w:t>в</w:t>
      </w:r>
      <w:proofErr w:type="gramEnd"/>
      <w:r w:rsidR="00DD7E84" w:rsidRPr="00DD7E84">
        <w:rPr>
          <w:rFonts w:eastAsia="Times New Roman"/>
          <w:szCs w:val="24"/>
          <w:lang w:eastAsia="ru-RU"/>
        </w:rPr>
        <w:t xml:space="preserve"> </w:t>
      </w:r>
      <w:proofErr w:type="gramStart"/>
      <w:r w:rsidR="00DD7E84" w:rsidRPr="00DD7E84">
        <w:rPr>
          <w:rFonts w:eastAsia="Times New Roman"/>
          <w:szCs w:val="24"/>
          <w:lang w:eastAsia="ru-RU"/>
        </w:rPr>
        <w:t>Ханты-Мансийском</w:t>
      </w:r>
      <w:proofErr w:type="gramEnd"/>
      <w:r w:rsidR="00DD7E84" w:rsidRPr="00DD7E84">
        <w:rPr>
          <w:rFonts w:eastAsia="Times New Roman"/>
          <w:szCs w:val="24"/>
          <w:lang w:eastAsia="ru-RU"/>
        </w:rPr>
        <w:t xml:space="preserve"> автономном округе </w:t>
      </w:r>
      <w:r w:rsidR="005B6ADF">
        <w:rPr>
          <w:rFonts w:eastAsia="Times New Roman"/>
          <w:szCs w:val="24"/>
          <w:lang w:eastAsia="ru-RU"/>
        </w:rPr>
        <w:t>–</w:t>
      </w:r>
      <w:r w:rsidR="00DD7E84" w:rsidRPr="00DD7E84">
        <w:rPr>
          <w:rFonts w:eastAsia="Times New Roman"/>
          <w:szCs w:val="24"/>
          <w:lang w:eastAsia="ru-RU"/>
        </w:rPr>
        <w:t xml:space="preserve"> Югре</w:t>
      </w:r>
      <w:r w:rsidR="005B6ADF">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2"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Ханты-Мансийского автономного округа - Югры от 11.07.2014 </w:t>
      </w:r>
      <w:r w:rsidR="00081772">
        <w:rPr>
          <w:rFonts w:eastAsia="Times New Roman"/>
          <w:szCs w:val="24"/>
          <w:lang w:eastAsia="ru-RU"/>
        </w:rPr>
        <w:t>№</w:t>
      </w:r>
      <w:r w:rsidR="00DD7E84" w:rsidRPr="00DD7E84">
        <w:rPr>
          <w:rFonts w:eastAsia="Times New Roman"/>
          <w:szCs w:val="24"/>
          <w:lang w:eastAsia="ru-RU"/>
        </w:rPr>
        <w:t xml:space="preserve"> 259-п </w:t>
      </w:r>
      <w:r w:rsidR="005B6ADF">
        <w:rPr>
          <w:rFonts w:eastAsia="Times New Roman"/>
          <w:szCs w:val="24"/>
          <w:lang w:eastAsia="ru-RU"/>
        </w:rPr>
        <w:t>«</w:t>
      </w:r>
      <w:r w:rsidR="00DD7E84" w:rsidRPr="00DD7E84">
        <w:rPr>
          <w:rFonts w:eastAsia="Times New Roman"/>
          <w:szCs w:val="24"/>
          <w:lang w:eastAsia="ru-RU"/>
        </w:rPr>
        <w:t xml:space="preserve">Об утверждении номенклатуры организаций (отделений) социального обслуживания </w:t>
      </w:r>
      <w:proofErr w:type="gramStart"/>
      <w:r w:rsidR="00DD7E84" w:rsidRPr="00DD7E84">
        <w:rPr>
          <w:rFonts w:eastAsia="Times New Roman"/>
          <w:szCs w:val="24"/>
          <w:lang w:eastAsia="ru-RU"/>
        </w:rPr>
        <w:t>в</w:t>
      </w:r>
      <w:proofErr w:type="gramEnd"/>
      <w:r w:rsidR="00DD7E84" w:rsidRPr="00DD7E84">
        <w:rPr>
          <w:rFonts w:eastAsia="Times New Roman"/>
          <w:szCs w:val="24"/>
          <w:lang w:eastAsia="ru-RU"/>
        </w:rPr>
        <w:t xml:space="preserve"> </w:t>
      </w:r>
      <w:proofErr w:type="gramStart"/>
      <w:r w:rsidR="00DD7E84" w:rsidRPr="00DD7E84">
        <w:rPr>
          <w:rFonts w:eastAsia="Times New Roman"/>
          <w:szCs w:val="24"/>
          <w:lang w:eastAsia="ru-RU"/>
        </w:rPr>
        <w:t>Ханты-Мансийском</w:t>
      </w:r>
      <w:proofErr w:type="gramEnd"/>
      <w:r w:rsidR="00DD7E84" w:rsidRPr="00DD7E84">
        <w:rPr>
          <w:rFonts w:eastAsia="Times New Roman"/>
          <w:szCs w:val="24"/>
          <w:lang w:eastAsia="ru-RU"/>
        </w:rPr>
        <w:t xml:space="preserve"> автономном округе </w:t>
      </w:r>
      <w:r w:rsidR="005B6ADF">
        <w:rPr>
          <w:rFonts w:eastAsia="Times New Roman"/>
          <w:szCs w:val="24"/>
          <w:lang w:eastAsia="ru-RU"/>
        </w:rPr>
        <w:t>–</w:t>
      </w:r>
      <w:r w:rsidR="00DD7E84" w:rsidRPr="00DD7E84">
        <w:rPr>
          <w:rFonts w:eastAsia="Times New Roman"/>
          <w:szCs w:val="24"/>
          <w:lang w:eastAsia="ru-RU"/>
        </w:rPr>
        <w:t xml:space="preserve"> Югре</w:t>
      </w:r>
      <w:r w:rsidR="005B6ADF">
        <w:rPr>
          <w:rFonts w:eastAsia="Times New Roman"/>
          <w:szCs w:val="24"/>
          <w:lang w:eastAsia="ru-RU"/>
        </w:rPr>
        <w:t>»</w:t>
      </w:r>
      <w:r w:rsidR="00DD7E84" w:rsidRPr="00DD7E84">
        <w:rPr>
          <w:rFonts w:eastAsia="Times New Roman"/>
          <w:szCs w:val="24"/>
          <w:lang w:eastAsia="ru-RU"/>
        </w:rPr>
        <w:t>;</w:t>
      </w:r>
    </w:p>
    <w:p w:rsidR="006C08A4" w:rsidRPr="006C08A4" w:rsidRDefault="006C08A4" w:rsidP="006C08A4">
      <w:pPr>
        <w:widowControl w:val="0"/>
        <w:autoSpaceDE w:val="0"/>
        <w:autoSpaceDN w:val="0"/>
        <w:adjustRightInd w:val="0"/>
        <w:spacing w:line="240" w:lineRule="auto"/>
        <w:ind w:firstLine="720"/>
        <w:rPr>
          <w:rFonts w:eastAsia="Times New Roman"/>
          <w:szCs w:val="24"/>
          <w:lang w:eastAsia="ru-RU"/>
        </w:rPr>
      </w:pPr>
      <w:proofErr w:type="gramStart"/>
      <w:r w:rsidRPr="006C08A4">
        <w:rPr>
          <w:rFonts w:eastAsia="Times New Roman"/>
          <w:szCs w:val="24"/>
          <w:lang w:eastAsia="ru-RU"/>
        </w:rPr>
        <w:t>Постановление Правительства Ханты-Мансийского АО - Югры от 26.09. 2014 г. № 356-п «Об организации социального обслуживания граждан пожилого возраста и инвалидов в Ханты-Мансийском автономном округе - Югре и признании утратившим силу постановления Правительства Ханты-Мансийского автономного округа - Югры от 27 января 2005 года N 18-п "Об организации социального обслуживания граждан пожилого возраста и инвалидов в Ханты-Мансийском автономном округе – Югре»;</w:t>
      </w:r>
      <w:proofErr w:type="gramEnd"/>
    </w:p>
    <w:p w:rsidR="00871910" w:rsidRDefault="00871910" w:rsidP="00871910">
      <w:pPr>
        <w:widowControl w:val="0"/>
        <w:autoSpaceDE w:val="0"/>
        <w:autoSpaceDN w:val="0"/>
        <w:adjustRightInd w:val="0"/>
        <w:spacing w:line="240" w:lineRule="auto"/>
        <w:ind w:firstLine="720"/>
        <w:rPr>
          <w:rFonts w:eastAsia="Times New Roman"/>
          <w:szCs w:val="24"/>
          <w:lang w:eastAsia="ru-RU"/>
        </w:rPr>
      </w:pPr>
      <w:r w:rsidRPr="00871910">
        <w:rPr>
          <w:rFonts w:eastAsia="Times New Roman"/>
          <w:szCs w:val="24"/>
          <w:lang w:eastAsia="ru-RU"/>
        </w:rPr>
        <w:t>Постановление Правительства Ханты-Мансийского АО - Югр</w:t>
      </w:r>
      <w:r>
        <w:rPr>
          <w:rFonts w:eastAsia="Times New Roman"/>
          <w:szCs w:val="24"/>
          <w:lang w:eastAsia="ru-RU"/>
        </w:rPr>
        <w:t xml:space="preserve">ы от </w:t>
      </w:r>
      <w:r w:rsidR="005B6ADF">
        <w:rPr>
          <w:rFonts w:eastAsia="Times New Roman"/>
          <w:szCs w:val="24"/>
          <w:lang w:eastAsia="ru-RU"/>
        </w:rPr>
        <w:t>0</w:t>
      </w:r>
      <w:r>
        <w:rPr>
          <w:rFonts w:eastAsia="Times New Roman"/>
          <w:szCs w:val="24"/>
          <w:lang w:eastAsia="ru-RU"/>
        </w:rPr>
        <w:t>9.10.2013 г. № 408-п «</w:t>
      </w:r>
      <w:r w:rsidRPr="00871910">
        <w:rPr>
          <w:rFonts w:eastAsia="Times New Roman"/>
          <w:szCs w:val="24"/>
          <w:lang w:eastAsia="ru-RU"/>
        </w:rPr>
        <w:t xml:space="preserve">О государственной программе Ханты-Мансийского автономного округа - Югры </w:t>
      </w:r>
      <w:r>
        <w:rPr>
          <w:rFonts w:eastAsia="Times New Roman"/>
          <w:szCs w:val="24"/>
          <w:lang w:eastAsia="ru-RU"/>
        </w:rPr>
        <w:t>«</w:t>
      </w:r>
      <w:r w:rsidRPr="00871910">
        <w:rPr>
          <w:rFonts w:eastAsia="Times New Roman"/>
          <w:szCs w:val="24"/>
          <w:lang w:eastAsia="ru-RU"/>
        </w:rPr>
        <w:t>Обеспечение доступным и комфортным жильем жителей Ханты-Мансийского автономного округа - Югры в 2018 - 2025 годах и на период до 2030 года</w:t>
      </w:r>
      <w:r>
        <w:rPr>
          <w:rFonts w:eastAsia="Times New Roman"/>
          <w:szCs w:val="24"/>
          <w:lang w:eastAsia="ru-RU"/>
        </w:rPr>
        <w:t>»;</w:t>
      </w:r>
    </w:p>
    <w:p w:rsidR="00871910" w:rsidRDefault="00871910" w:rsidP="00871910">
      <w:pPr>
        <w:widowControl w:val="0"/>
        <w:autoSpaceDE w:val="0"/>
        <w:autoSpaceDN w:val="0"/>
        <w:adjustRightInd w:val="0"/>
        <w:spacing w:line="240" w:lineRule="auto"/>
        <w:ind w:firstLine="720"/>
        <w:rPr>
          <w:rFonts w:eastAsia="Times New Roman"/>
          <w:szCs w:val="24"/>
          <w:lang w:eastAsia="ru-RU"/>
        </w:rPr>
      </w:pPr>
      <w:r w:rsidRPr="00871910">
        <w:rPr>
          <w:rFonts w:eastAsia="Times New Roman"/>
          <w:szCs w:val="24"/>
          <w:lang w:eastAsia="ru-RU"/>
        </w:rPr>
        <w:t xml:space="preserve">Постановление Правительства Ханты-Мансийского АО - Югры от </w:t>
      </w:r>
      <w:r w:rsidR="005B6ADF">
        <w:rPr>
          <w:rFonts w:eastAsia="Times New Roman"/>
          <w:szCs w:val="24"/>
          <w:lang w:eastAsia="ru-RU"/>
        </w:rPr>
        <w:t>0</w:t>
      </w:r>
      <w:r>
        <w:rPr>
          <w:rFonts w:eastAsia="Times New Roman"/>
          <w:szCs w:val="24"/>
          <w:lang w:eastAsia="ru-RU"/>
        </w:rPr>
        <w:t>9.10. 2013 г. № 413-п «</w:t>
      </w:r>
      <w:r w:rsidRPr="00871910">
        <w:rPr>
          <w:rFonts w:eastAsia="Times New Roman"/>
          <w:szCs w:val="24"/>
          <w:lang w:eastAsia="ru-RU"/>
        </w:rPr>
        <w:t xml:space="preserve">О государственной программе Ханты-Мансийского автономного округа - Югры </w:t>
      </w:r>
      <w:r>
        <w:rPr>
          <w:rFonts w:eastAsia="Times New Roman"/>
          <w:szCs w:val="24"/>
          <w:lang w:eastAsia="ru-RU"/>
        </w:rPr>
        <w:t>«</w:t>
      </w:r>
      <w:r w:rsidRPr="00871910">
        <w:rPr>
          <w:rFonts w:eastAsia="Times New Roman"/>
          <w:szCs w:val="24"/>
          <w:lang w:eastAsia="ru-RU"/>
        </w:rPr>
        <w:t xml:space="preserve">Развитие образования </w:t>
      </w:r>
      <w:proofErr w:type="gramStart"/>
      <w:r w:rsidRPr="00871910">
        <w:rPr>
          <w:rFonts w:eastAsia="Times New Roman"/>
          <w:szCs w:val="24"/>
          <w:lang w:eastAsia="ru-RU"/>
        </w:rPr>
        <w:t>в</w:t>
      </w:r>
      <w:proofErr w:type="gramEnd"/>
      <w:r w:rsidRPr="00871910">
        <w:rPr>
          <w:rFonts w:eastAsia="Times New Roman"/>
          <w:szCs w:val="24"/>
          <w:lang w:eastAsia="ru-RU"/>
        </w:rPr>
        <w:t xml:space="preserve"> </w:t>
      </w:r>
      <w:proofErr w:type="gramStart"/>
      <w:r w:rsidRPr="00871910">
        <w:rPr>
          <w:rFonts w:eastAsia="Times New Roman"/>
          <w:szCs w:val="24"/>
          <w:lang w:eastAsia="ru-RU"/>
        </w:rPr>
        <w:t>Ханты-Мансийском</w:t>
      </w:r>
      <w:proofErr w:type="gramEnd"/>
      <w:r w:rsidRPr="00871910">
        <w:rPr>
          <w:rFonts w:eastAsia="Times New Roman"/>
          <w:szCs w:val="24"/>
          <w:lang w:eastAsia="ru-RU"/>
        </w:rPr>
        <w:t xml:space="preserve"> автономном округе - Югре на 2018 - 2025 годы и на период до 2030 года</w:t>
      </w:r>
      <w:r>
        <w:rPr>
          <w:rFonts w:eastAsia="Times New Roman"/>
          <w:szCs w:val="24"/>
          <w:lang w:eastAsia="ru-RU"/>
        </w:rPr>
        <w:t>»;</w:t>
      </w:r>
    </w:p>
    <w:p w:rsidR="00871910" w:rsidRPr="00DD7E84" w:rsidRDefault="00D66415" w:rsidP="00871910">
      <w:pPr>
        <w:widowControl w:val="0"/>
        <w:autoSpaceDE w:val="0"/>
        <w:autoSpaceDN w:val="0"/>
        <w:adjustRightInd w:val="0"/>
        <w:spacing w:line="240" w:lineRule="auto"/>
        <w:ind w:firstLine="720"/>
        <w:rPr>
          <w:rFonts w:eastAsia="Times New Roman"/>
          <w:szCs w:val="24"/>
          <w:lang w:eastAsia="ru-RU"/>
        </w:rPr>
      </w:pPr>
      <w:hyperlink r:id="rId73" w:history="1">
        <w:r w:rsidR="00DD7E84" w:rsidRPr="00DD7E84">
          <w:rPr>
            <w:rFonts w:eastAsia="Times New Roman"/>
            <w:color w:val="106BBE"/>
            <w:szCs w:val="24"/>
            <w:lang w:eastAsia="ru-RU"/>
          </w:rPr>
          <w:t>Постановление</w:t>
        </w:r>
      </w:hyperlink>
      <w:r w:rsidR="00DD7E84" w:rsidRPr="00DD7E84">
        <w:rPr>
          <w:rFonts w:eastAsia="Times New Roman"/>
          <w:szCs w:val="24"/>
          <w:lang w:eastAsia="ru-RU"/>
        </w:rPr>
        <w:t xml:space="preserve"> Правительства Ханты-мансийского автономного округа - Югры от 09.10.2013 </w:t>
      </w:r>
      <w:r w:rsidR="00081772">
        <w:rPr>
          <w:rFonts w:eastAsia="Times New Roman"/>
          <w:szCs w:val="24"/>
          <w:lang w:eastAsia="ru-RU"/>
        </w:rPr>
        <w:t>№</w:t>
      </w:r>
      <w:r w:rsidR="00DD7E84" w:rsidRPr="00DD7E84">
        <w:rPr>
          <w:rFonts w:eastAsia="Times New Roman"/>
          <w:szCs w:val="24"/>
          <w:lang w:eastAsia="ru-RU"/>
        </w:rPr>
        <w:t xml:space="preserve"> 422-п </w:t>
      </w:r>
      <w:r w:rsidR="00871910">
        <w:rPr>
          <w:rFonts w:eastAsia="Times New Roman"/>
          <w:szCs w:val="24"/>
          <w:lang w:eastAsia="ru-RU"/>
        </w:rPr>
        <w:t>«</w:t>
      </w:r>
      <w:r w:rsidR="00871910" w:rsidRPr="00871910">
        <w:rPr>
          <w:rFonts w:eastAsia="Times New Roman"/>
          <w:szCs w:val="24"/>
          <w:lang w:eastAsia="ru-RU"/>
        </w:rPr>
        <w:t xml:space="preserve">О государственной программе Ханты-Мансийского автономного округа - Югры </w:t>
      </w:r>
      <w:r w:rsidR="005B6ADF">
        <w:rPr>
          <w:rFonts w:eastAsia="Times New Roman"/>
          <w:szCs w:val="24"/>
          <w:lang w:eastAsia="ru-RU"/>
        </w:rPr>
        <w:t>«</w:t>
      </w:r>
      <w:r w:rsidR="00871910" w:rsidRPr="00871910">
        <w:rPr>
          <w:rFonts w:eastAsia="Times New Roman"/>
          <w:szCs w:val="24"/>
          <w:lang w:eastAsia="ru-RU"/>
        </w:rPr>
        <w:t xml:space="preserve">Развитие физической культуры и спорта </w:t>
      </w:r>
      <w:proofErr w:type="gramStart"/>
      <w:r w:rsidR="00871910" w:rsidRPr="00871910">
        <w:rPr>
          <w:rFonts w:eastAsia="Times New Roman"/>
          <w:szCs w:val="24"/>
          <w:lang w:eastAsia="ru-RU"/>
        </w:rPr>
        <w:t>в</w:t>
      </w:r>
      <w:proofErr w:type="gramEnd"/>
      <w:r w:rsidR="00871910" w:rsidRPr="00871910">
        <w:rPr>
          <w:rFonts w:eastAsia="Times New Roman"/>
          <w:szCs w:val="24"/>
          <w:lang w:eastAsia="ru-RU"/>
        </w:rPr>
        <w:t xml:space="preserve"> </w:t>
      </w:r>
      <w:proofErr w:type="gramStart"/>
      <w:r w:rsidR="00871910" w:rsidRPr="00871910">
        <w:rPr>
          <w:rFonts w:eastAsia="Times New Roman"/>
          <w:szCs w:val="24"/>
          <w:lang w:eastAsia="ru-RU"/>
        </w:rPr>
        <w:t>Ханты-Мансийском</w:t>
      </w:r>
      <w:proofErr w:type="gramEnd"/>
      <w:r w:rsidR="00871910" w:rsidRPr="00871910">
        <w:rPr>
          <w:rFonts w:eastAsia="Times New Roman"/>
          <w:szCs w:val="24"/>
          <w:lang w:eastAsia="ru-RU"/>
        </w:rPr>
        <w:t xml:space="preserve"> автономном округе - Югре на 2018 - 2025 годы и на период до 2030 года</w:t>
      </w:r>
      <w:r w:rsidR="00871910">
        <w:rPr>
          <w:rFonts w:eastAsia="Times New Roman"/>
          <w:szCs w:val="24"/>
          <w:lang w:eastAsia="ru-RU"/>
        </w:rPr>
        <w:t>»;</w:t>
      </w:r>
    </w:p>
    <w:p w:rsidR="00DD7E84" w:rsidRPr="00DD7E84" w:rsidRDefault="00871910" w:rsidP="00871910">
      <w:pPr>
        <w:widowControl w:val="0"/>
        <w:autoSpaceDE w:val="0"/>
        <w:autoSpaceDN w:val="0"/>
        <w:adjustRightInd w:val="0"/>
        <w:spacing w:line="240" w:lineRule="auto"/>
        <w:ind w:firstLine="720"/>
        <w:rPr>
          <w:rFonts w:eastAsia="Times New Roman"/>
          <w:szCs w:val="24"/>
          <w:lang w:eastAsia="ru-RU"/>
        </w:rPr>
      </w:pPr>
      <w:r w:rsidRPr="00871910">
        <w:rPr>
          <w:rFonts w:eastAsia="Times New Roman"/>
          <w:szCs w:val="24"/>
          <w:lang w:eastAsia="ru-RU"/>
        </w:rPr>
        <w:lastRenderedPageBreak/>
        <w:t>Приказ Департамента жилищно-коммунального комплекса и энергетики Ханты-Мансийского АО - Югр</w:t>
      </w:r>
      <w:r>
        <w:rPr>
          <w:rFonts w:eastAsia="Times New Roman"/>
          <w:szCs w:val="24"/>
          <w:lang w:eastAsia="ru-RU"/>
        </w:rPr>
        <w:t>ы от 25.12.2017 г. № 12-нп «</w:t>
      </w:r>
      <w:r w:rsidRPr="00871910">
        <w:rPr>
          <w:rFonts w:eastAsia="Times New Roman"/>
          <w:szCs w:val="24"/>
          <w:lang w:eastAsia="ru-RU"/>
        </w:rPr>
        <w:t xml:space="preserve">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w:t>
      </w:r>
      <w:r>
        <w:rPr>
          <w:rFonts w:eastAsia="Times New Roman"/>
          <w:szCs w:val="24"/>
          <w:lang w:eastAsia="ru-RU"/>
        </w:rPr>
        <w:t>–</w:t>
      </w:r>
      <w:r w:rsidRPr="00871910">
        <w:rPr>
          <w:rFonts w:eastAsia="Times New Roman"/>
          <w:szCs w:val="24"/>
          <w:lang w:eastAsia="ru-RU"/>
        </w:rPr>
        <w:t xml:space="preserve"> Югры</w:t>
      </w:r>
      <w:r>
        <w:rPr>
          <w:rFonts w:eastAsia="Times New Roman"/>
          <w:szCs w:val="24"/>
          <w:lang w:eastAsia="ru-RU"/>
        </w:rPr>
        <w:t>»</w:t>
      </w:r>
      <w:r w:rsidR="00DD7E84" w:rsidRPr="00DD7E84">
        <w:rPr>
          <w:rFonts w:eastAsia="Times New Roman"/>
          <w:szCs w:val="24"/>
          <w:lang w:eastAsia="ru-RU"/>
        </w:rPr>
        <w:t>;</w:t>
      </w:r>
    </w:p>
    <w:p w:rsidR="009731B7" w:rsidRDefault="00871910" w:rsidP="009731B7">
      <w:pPr>
        <w:widowControl w:val="0"/>
        <w:autoSpaceDE w:val="0"/>
        <w:autoSpaceDN w:val="0"/>
        <w:adjustRightInd w:val="0"/>
        <w:spacing w:line="240" w:lineRule="auto"/>
        <w:ind w:firstLine="720"/>
        <w:rPr>
          <w:rFonts w:eastAsia="Times New Roman"/>
          <w:szCs w:val="24"/>
          <w:lang w:eastAsia="ru-RU"/>
        </w:rPr>
      </w:pPr>
      <w:r w:rsidRPr="00871910">
        <w:rPr>
          <w:rFonts w:eastAsia="Times New Roman"/>
          <w:szCs w:val="24"/>
          <w:lang w:eastAsia="ru-RU"/>
        </w:rPr>
        <w:t>Приказ Департамента жилищно-коммунального комплекса и энергетики Ханты-Мансийского АО - Югр</w:t>
      </w:r>
      <w:r w:rsidR="009731B7">
        <w:rPr>
          <w:rFonts w:eastAsia="Times New Roman"/>
          <w:szCs w:val="24"/>
          <w:lang w:eastAsia="ru-RU"/>
        </w:rPr>
        <w:t>ы от 22.12.2017 г. № 11-нп «</w:t>
      </w:r>
      <w:r w:rsidRPr="00871910">
        <w:rPr>
          <w:rFonts w:eastAsia="Times New Roman"/>
          <w:szCs w:val="24"/>
          <w:lang w:eastAsia="ru-RU"/>
        </w:rPr>
        <w:t xml:space="preserve">Об утверждении нормативов потребления коммунальных услуг по отоплению на территории муниципальных образований Ханты-Мансийского автономного округа </w:t>
      </w:r>
      <w:r w:rsidR="009731B7">
        <w:rPr>
          <w:rFonts w:eastAsia="Times New Roman"/>
          <w:szCs w:val="24"/>
          <w:lang w:eastAsia="ru-RU"/>
        </w:rPr>
        <w:t>–</w:t>
      </w:r>
      <w:r w:rsidRPr="00871910">
        <w:rPr>
          <w:rFonts w:eastAsia="Times New Roman"/>
          <w:szCs w:val="24"/>
          <w:lang w:eastAsia="ru-RU"/>
        </w:rPr>
        <w:t xml:space="preserve"> Югры</w:t>
      </w:r>
      <w:r w:rsidR="009731B7">
        <w:rPr>
          <w:rFonts w:eastAsia="Times New Roman"/>
          <w:szCs w:val="24"/>
          <w:lang w:eastAsia="ru-RU"/>
        </w:rPr>
        <w:t>»;</w:t>
      </w:r>
    </w:p>
    <w:p w:rsidR="003311A1" w:rsidRDefault="00D66415" w:rsidP="009731B7">
      <w:pPr>
        <w:widowControl w:val="0"/>
        <w:autoSpaceDE w:val="0"/>
        <w:autoSpaceDN w:val="0"/>
        <w:adjustRightInd w:val="0"/>
        <w:spacing w:line="240" w:lineRule="auto"/>
        <w:ind w:firstLine="720"/>
        <w:rPr>
          <w:rFonts w:eastAsia="Times New Roman"/>
          <w:szCs w:val="24"/>
          <w:lang w:eastAsia="ru-RU"/>
        </w:rPr>
      </w:pPr>
      <w:hyperlink r:id="rId74" w:history="1">
        <w:r w:rsidR="00DD7E84" w:rsidRPr="00DD7E84">
          <w:rPr>
            <w:rFonts w:eastAsia="Times New Roman"/>
            <w:color w:val="106BBE"/>
            <w:szCs w:val="24"/>
            <w:lang w:eastAsia="ru-RU"/>
          </w:rPr>
          <w:t>Приказ</w:t>
        </w:r>
      </w:hyperlink>
      <w:r w:rsidR="00DD7E84" w:rsidRPr="00DD7E84">
        <w:rPr>
          <w:rFonts w:eastAsia="Times New Roman"/>
          <w:szCs w:val="24"/>
          <w:lang w:eastAsia="ru-RU"/>
        </w:rPr>
        <w:t xml:space="preserve"> Департамента гражданской защиты населения Ханты-Мансийского автономного округа - Югры от 28.02.2013 </w:t>
      </w:r>
      <w:r w:rsidR="00081772">
        <w:rPr>
          <w:rFonts w:eastAsia="Times New Roman"/>
          <w:szCs w:val="24"/>
          <w:lang w:eastAsia="ru-RU"/>
        </w:rPr>
        <w:t>№</w:t>
      </w:r>
      <w:r w:rsidR="00DD7E84" w:rsidRPr="00DD7E84">
        <w:rPr>
          <w:rFonts w:eastAsia="Times New Roman"/>
          <w:szCs w:val="24"/>
          <w:lang w:eastAsia="ru-RU"/>
        </w:rPr>
        <w:t xml:space="preserve"> 2-нп </w:t>
      </w:r>
      <w:r w:rsidR="009731B7">
        <w:rPr>
          <w:rFonts w:eastAsia="Times New Roman"/>
          <w:szCs w:val="24"/>
          <w:lang w:eastAsia="ru-RU"/>
        </w:rPr>
        <w:t>«</w:t>
      </w:r>
      <w:r w:rsidR="00DD7E84" w:rsidRPr="00DD7E84">
        <w:rPr>
          <w:rFonts w:eastAsia="Times New Roman"/>
          <w:szCs w:val="24"/>
          <w:lang w:eastAsia="ru-RU"/>
        </w:rPr>
        <w:t xml:space="preserve">Об утверждении примерных расчетов штатной численности, нормативов положенности личного состава пожарных частей, пожарных команд и порядка определения вида подразделений и техники противопожарной службы Ханты-Мансийского автономного округа </w:t>
      </w:r>
      <w:r w:rsidR="009731B7">
        <w:rPr>
          <w:rFonts w:eastAsia="Times New Roman"/>
          <w:szCs w:val="24"/>
          <w:lang w:eastAsia="ru-RU"/>
        </w:rPr>
        <w:t>–</w:t>
      </w:r>
      <w:r w:rsidR="00DD7E84" w:rsidRPr="00DD7E84">
        <w:rPr>
          <w:rFonts w:eastAsia="Times New Roman"/>
          <w:szCs w:val="24"/>
          <w:lang w:eastAsia="ru-RU"/>
        </w:rPr>
        <w:t xml:space="preserve"> Югры</w:t>
      </w:r>
      <w:r w:rsidR="009731B7">
        <w:rPr>
          <w:rFonts w:eastAsia="Times New Roman"/>
          <w:szCs w:val="24"/>
          <w:lang w:eastAsia="ru-RU"/>
        </w:rPr>
        <w:t>»</w:t>
      </w:r>
      <w:r w:rsidR="003311A1">
        <w:rPr>
          <w:rFonts w:eastAsia="Times New Roman"/>
          <w:szCs w:val="24"/>
          <w:lang w:eastAsia="ru-RU"/>
        </w:rPr>
        <w:t>;</w:t>
      </w:r>
    </w:p>
    <w:p w:rsidR="00DD7E84" w:rsidRPr="00DD7E84" w:rsidRDefault="003311A1" w:rsidP="003311A1">
      <w:pPr>
        <w:widowControl w:val="0"/>
        <w:autoSpaceDE w:val="0"/>
        <w:autoSpaceDN w:val="0"/>
        <w:adjustRightInd w:val="0"/>
        <w:spacing w:line="240" w:lineRule="auto"/>
        <w:ind w:firstLine="720"/>
        <w:rPr>
          <w:rFonts w:eastAsia="Times New Roman"/>
          <w:szCs w:val="24"/>
          <w:lang w:eastAsia="ru-RU"/>
        </w:rPr>
      </w:pPr>
      <w:r w:rsidRPr="003311A1">
        <w:rPr>
          <w:rFonts w:eastAsia="Times New Roman"/>
          <w:szCs w:val="24"/>
          <w:lang w:eastAsia="ru-RU"/>
        </w:rPr>
        <w:t xml:space="preserve">Приказ Министерства информационных технологий и связи РФ от 12 апреля 2007 г. </w:t>
      </w:r>
      <w:r>
        <w:rPr>
          <w:rFonts w:eastAsia="Times New Roman"/>
          <w:szCs w:val="24"/>
          <w:lang w:eastAsia="ru-RU"/>
        </w:rPr>
        <w:t>№ 45 «</w:t>
      </w:r>
      <w:r w:rsidRPr="003311A1">
        <w:rPr>
          <w:rFonts w:eastAsia="Times New Roman"/>
          <w:szCs w:val="24"/>
          <w:lang w:eastAsia="ru-RU"/>
        </w:rPr>
        <w:t>Об утверждении Правил применения базовых станций и ретрансляторов систем подвижной радиотелефонной связи. Часть II. Правила применения подсистем базовых станций и ретрансляторов сетей подвижной радиотелефонной связи стандарта GSM 900/1800</w:t>
      </w:r>
      <w:r>
        <w:rPr>
          <w:rFonts w:eastAsia="Times New Roman"/>
          <w:szCs w:val="24"/>
          <w:lang w:eastAsia="ru-RU"/>
        </w:rPr>
        <w:t>»</w:t>
      </w:r>
      <w:r w:rsidR="00DD7E84" w:rsidRPr="00DD7E84">
        <w:rPr>
          <w:rFonts w:eastAsia="Times New Roman"/>
          <w:szCs w:val="24"/>
          <w:lang w:eastAsia="ru-RU"/>
        </w:rPr>
        <w:t>.</w:t>
      </w:r>
    </w:p>
    <w:p w:rsidR="00B3614E" w:rsidRPr="00B3614E" w:rsidRDefault="00B3614E" w:rsidP="00B3614E">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Строительные нормы и правила (СНиП)</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5" w:history="1">
        <w:r w:rsidR="00DD7E84" w:rsidRPr="00DD7E84">
          <w:rPr>
            <w:rFonts w:eastAsia="Times New Roman"/>
            <w:color w:val="106BBE"/>
            <w:szCs w:val="24"/>
            <w:lang w:eastAsia="ru-RU"/>
          </w:rPr>
          <w:t>СНиП 2.01.28-85</w:t>
        </w:r>
      </w:hyperlink>
      <w:r w:rsidR="00DD7E84" w:rsidRPr="00DD7E84">
        <w:rPr>
          <w:rFonts w:eastAsia="Times New Roman"/>
          <w:szCs w:val="24"/>
          <w:lang w:eastAsia="ru-RU"/>
        </w:rPr>
        <w:t xml:space="preserve"> </w:t>
      </w:r>
      <w:r w:rsidR="00F825F3">
        <w:rPr>
          <w:rFonts w:eastAsia="Times New Roman"/>
          <w:szCs w:val="24"/>
          <w:lang w:eastAsia="ru-RU"/>
        </w:rPr>
        <w:t>«</w:t>
      </w:r>
      <w:r w:rsidR="00DD7E84" w:rsidRPr="00DD7E84">
        <w:rPr>
          <w:rFonts w:eastAsia="Times New Roman"/>
          <w:szCs w:val="24"/>
          <w:lang w:eastAsia="ru-RU"/>
        </w:rPr>
        <w:t>Полигоны по обезвреживанию и захоронению токсичных промышленных отходов. Основные положения по проектированию</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6" w:history="1">
        <w:r w:rsidR="00DD7E84" w:rsidRPr="00DD7E84">
          <w:rPr>
            <w:rFonts w:eastAsia="Times New Roman"/>
            <w:color w:val="106BBE"/>
            <w:szCs w:val="24"/>
            <w:lang w:eastAsia="ru-RU"/>
          </w:rPr>
          <w:t>СНиП 21-01-97*</w:t>
        </w:r>
      </w:hyperlink>
      <w:r w:rsidR="00DD7E84" w:rsidRPr="00DD7E84">
        <w:rPr>
          <w:rFonts w:eastAsia="Times New Roman"/>
          <w:szCs w:val="24"/>
          <w:lang w:eastAsia="ru-RU"/>
        </w:rPr>
        <w:t xml:space="preserve"> </w:t>
      </w:r>
      <w:r w:rsidR="00F825F3">
        <w:rPr>
          <w:rFonts w:eastAsia="Times New Roman"/>
          <w:szCs w:val="24"/>
          <w:lang w:eastAsia="ru-RU"/>
        </w:rPr>
        <w:t>«</w:t>
      </w:r>
      <w:r w:rsidR="00DD7E84" w:rsidRPr="00DD7E84">
        <w:rPr>
          <w:rFonts w:eastAsia="Times New Roman"/>
          <w:szCs w:val="24"/>
          <w:lang w:eastAsia="ru-RU"/>
        </w:rPr>
        <w:t>Пожарная безопасность зданий и сооружений</w:t>
      </w:r>
      <w:r w:rsidR="00F825F3">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Default="00DD7E84" w:rsidP="00DD7E84">
      <w:pPr>
        <w:widowControl w:val="0"/>
        <w:autoSpaceDE w:val="0"/>
        <w:autoSpaceDN w:val="0"/>
        <w:adjustRightInd w:val="0"/>
        <w:spacing w:line="240" w:lineRule="auto"/>
        <w:ind w:firstLine="720"/>
        <w:rPr>
          <w:rFonts w:eastAsia="Times New Roman"/>
          <w:b/>
          <w:bCs/>
          <w:color w:val="26282F"/>
          <w:szCs w:val="24"/>
          <w:lang w:eastAsia="ru-RU"/>
        </w:rPr>
      </w:pPr>
      <w:r w:rsidRPr="00DD7E84">
        <w:rPr>
          <w:rFonts w:eastAsia="Times New Roman"/>
          <w:b/>
          <w:bCs/>
          <w:color w:val="26282F"/>
          <w:szCs w:val="24"/>
          <w:lang w:eastAsia="ru-RU"/>
        </w:rPr>
        <w:t>Своды правил по проектированию и строительству (СП)</w:t>
      </w:r>
    </w:p>
    <w:p w:rsidR="00A62D24" w:rsidRPr="00DD7E84" w:rsidRDefault="00A62D24" w:rsidP="00DD7E84">
      <w:pPr>
        <w:widowControl w:val="0"/>
        <w:autoSpaceDE w:val="0"/>
        <w:autoSpaceDN w:val="0"/>
        <w:adjustRightInd w:val="0"/>
        <w:spacing w:line="240" w:lineRule="auto"/>
        <w:ind w:firstLine="720"/>
        <w:rPr>
          <w:rFonts w:eastAsia="Times New Roman"/>
          <w:szCs w:val="24"/>
          <w:lang w:eastAsia="ru-RU"/>
        </w:rPr>
      </w:pPr>
      <w:r w:rsidRPr="00A62D24">
        <w:rPr>
          <w:rFonts w:eastAsia="Times New Roman"/>
          <w:szCs w:val="24"/>
          <w:lang w:eastAsia="ru-RU"/>
        </w:rPr>
        <w:t>СП 111.13330.2011 «Инструкция о порядке разработки, согласования, экспертизы и утверждения градостроительной документации»;</w:t>
      </w:r>
    </w:p>
    <w:p w:rsid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7" w:history="1">
        <w:r w:rsidR="00DD7E84" w:rsidRPr="00DD7E84">
          <w:rPr>
            <w:rFonts w:eastAsia="Times New Roman"/>
            <w:color w:val="106BBE"/>
            <w:szCs w:val="24"/>
            <w:lang w:eastAsia="ru-RU"/>
          </w:rPr>
          <w:t>СП 42.13330.201</w:t>
        </w:r>
        <w:r w:rsidR="00B3614E">
          <w:rPr>
            <w:rFonts w:eastAsia="Times New Roman"/>
            <w:color w:val="106BBE"/>
            <w:szCs w:val="24"/>
            <w:lang w:eastAsia="ru-RU"/>
          </w:rPr>
          <w:t>6</w:t>
        </w:r>
      </w:hyperlink>
      <w:r w:rsidR="00DD7E84" w:rsidRPr="00DD7E84">
        <w:rPr>
          <w:rFonts w:eastAsia="Times New Roman"/>
          <w:szCs w:val="24"/>
          <w:lang w:eastAsia="ru-RU"/>
        </w:rPr>
        <w:t xml:space="preserve"> </w:t>
      </w:r>
      <w:r w:rsidR="00A62D24">
        <w:rPr>
          <w:rFonts w:eastAsia="Times New Roman"/>
          <w:szCs w:val="24"/>
          <w:lang w:eastAsia="ru-RU"/>
        </w:rPr>
        <w:t>«</w:t>
      </w:r>
      <w:r w:rsidR="00DD7E84" w:rsidRPr="00DD7E84">
        <w:rPr>
          <w:rFonts w:eastAsia="Times New Roman"/>
          <w:szCs w:val="24"/>
          <w:lang w:eastAsia="ru-RU"/>
        </w:rPr>
        <w:t>Свод правил. Градостроительство. Планировка и застройка городских и сельских поселений. Актуализированная редакция СНиП 2.07.01-89*</w:t>
      </w:r>
      <w:r w:rsidR="00A62D24">
        <w:rPr>
          <w:rFonts w:eastAsia="Times New Roman"/>
          <w:szCs w:val="24"/>
          <w:lang w:eastAsia="ru-RU"/>
        </w:rPr>
        <w:t>»</w:t>
      </w:r>
      <w:r w:rsidR="00DD7E84" w:rsidRPr="00DD7E84">
        <w:rPr>
          <w:rFonts w:eastAsia="Times New Roman"/>
          <w:szCs w:val="24"/>
          <w:lang w:eastAsia="ru-RU"/>
        </w:rPr>
        <w:t>;</w:t>
      </w:r>
    </w:p>
    <w:p w:rsidR="00A62D24" w:rsidRDefault="00C304D7" w:rsidP="00C304D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54.13330.2016 </w:t>
      </w:r>
      <w:r w:rsidR="00F825F3">
        <w:rPr>
          <w:rFonts w:eastAsia="Times New Roman"/>
          <w:szCs w:val="24"/>
          <w:lang w:eastAsia="ru-RU"/>
        </w:rPr>
        <w:t>«</w:t>
      </w:r>
      <w:r>
        <w:rPr>
          <w:rFonts w:eastAsia="Times New Roman"/>
          <w:szCs w:val="24"/>
          <w:lang w:eastAsia="ru-RU"/>
        </w:rPr>
        <w:t>Здания жилые многоквартирные</w:t>
      </w:r>
      <w:r w:rsidR="00F825F3">
        <w:rPr>
          <w:rFonts w:eastAsia="Times New Roman"/>
          <w:szCs w:val="24"/>
          <w:lang w:eastAsia="ru-RU"/>
        </w:rPr>
        <w:t>»</w:t>
      </w:r>
      <w:r>
        <w:rPr>
          <w:rFonts w:eastAsia="Times New Roman"/>
          <w:szCs w:val="24"/>
          <w:lang w:eastAsia="ru-RU"/>
        </w:rPr>
        <w:t xml:space="preserve"> </w:t>
      </w:r>
      <w:r w:rsidRPr="00C304D7">
        <w:rPr>
          <w:rFonts w:eastAsia="Times New Roman"/>
          <w:szCs w:val="24"/>
          <w:lang w:eastAsia="ru-RU"/>
        </w:rPr>
        <w:t>Актуализированная редакция СНиП 31-01-2003</w:t>
      </w:r>
      <w:r w:rsidR="00A62D24">
        <w:rPr>
          <w:rFonts w:eastAsia="Times New Roman"/>
          <w:szCs w:val="24"/>
          <w:lang w:eastAsia="ru-RU"/>
        </w:rPr>
        <w:t>;</w:t>
      </w:r>
    </w:p>
    <w:p w:rsidR="00A62D24" w:rsidRDefault="00A62D24" w:rsidP="00A62D24">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118.13330.2012* </w:t>
      </w:r>
      <w:r w:rsidR="00F825F3">
        <w:rPr>
          <w:rFonts w:eastAsia="Times New Roman"/>
          <w:szCs w:val="24"/>
          <w:lang w:eastAsia="ru-RU"/>
        </w:rPr>
        <w:t>«</w:t>
      </w:r>
      <w:r w:rsidRPr="00A62D24">
        <w:rPr>
          <w:rFonts w:eastAsia="Times New Roman"/>
          <w:szCs w:val="24"/>
          <w:lang w:eastAsia="ru-RU"/>
        </w:rPr>
        <w:t>Об</w:t>
      </w:r>
      <w:r>
        <w:rPr>
          <w:rFonts w:eastAsia="Times New Roman"/>
          <w:szCs w:val="24"/>
          <w:lang w:eastAsia="ru-RU"/>
        </w:rPr>
        <w:t>щественные здания и сооружения</w:t>
      </w:r>
      <w:r w:rsidR="00F825F3">
        <w:rPr>
          <w:rFonts w:eastAsia="Times New Roman"/>
          <w:szCs w:val="24"/>
          <w:lang w:eastAsia="ru-RU"/>
        </w:rPr>
        <w:t>»</w:t>
      </w:r>
      <w:r>
        <w:rPr>
          <w:rFonts w:eastAsia="Times New Roman"/>
          <w:szCs w:val="24"/>
          <w:lang w:eastAsia="ru-RU"/>
        </w:rPr>
        <w:t xml:space="preserve"> </w:t>
      </w:r>
      <w:r w:rsidRPr="00A62D24">
        <w:rPr>
          <w:rFonts w:eastAsia="Times New Roman"/>
          <w:szCs w:val="24"/>
          <w:lang w:eastAsia="ru-RU"/>
        </w:rPr>
        <w:t>Актуализированная редакция СНиП 31-06-2009</w:t>
      </w:r>
      <w:r>
        <w:rPr>
          <w:rFonts w:eastAsia="Times New Roman"/>
          <w:szCs w:val="24"/>
          <w:lang w:eastAsia="ru-RU"/>
        </w:rPr>
        <w:t>;</w:t>
      </w:r>
    </w:p>
    <w:p w:rsidR="0062278B" w:rsidRDefault="0062278B" w:rsidP="0062278B">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124.13330.2012 </w:t>
      </w:r>
      <w:r w:rsidR="00F825F3">
        <w:rPr>
          <w:rFonts w:eastAsia="Times New Roman"/>
          <w:szCs w:val="24"/>
          <w:lang w:eastAsia="ru-RU"/>
        </w:rPr>
        <w:t>«</w:t>
      </w:r>
      <w:r>
        <w:rPr>
          <w:rFonts w:eastAsia="Times New Roman"/>
          <w:szCs w:val="24"/>
          <w:lang w:eastAsia="ru-RU"/>
        </w:rPr>
        <w:t>СНиП 41-02-2003. Тепловые сети</w:t>
      </w:r>
      <w:r w:rsidR="00F825F3">
        <w:rPr>
          <w:rFonts w:eastAsia="Times New Roman"/>
          <w:szCs w:val="24"/>
          <w:lang w:eastAsia="ru-RU"/>
        </w:rPr>
        <w:t>»</w:t>
      </w:r>
      <w:r>
        <w:rPr>
          <w:rFonts w:eastAsia="Times New Roman"/>
          <w:szCs w:val="24"/>
          <w:lang w:eastAsia="ru-RU"/>
        </w:rPr>
        <w:t xml:space="preserve"> </w:t>
      </w:r>
      <w:r w:rsidRPr="0062278B">
        <w:rPr>
          <w:rFonts w:eastAsia="Times New Roman"/>
          <w:szCs w:val="24"/>
          <w:lang w:eastAsia="ru-RU"/>
        </w:rPr>
        <w:t>Актуализированная редакция СНиП 41-02-2003</w:t>
      </w:r>
      <w:r>
        <w:rPr>
          <w:rFonts w:eastAsia="Times New Roman"/>
          <w:szCs w:val="24"/>
          <w:lang w:eastAsia="ru-RU"/>
        </w:rPr>
        <w:t>;</w:t>
      </w:r>
    </w:p>
    <w:p w:rsidR="0062278B" w:rsidRDefault="00C304D7" w:rsidP="00C304D7">
      <w:pPr>
        <w:widowControl w:val="0"/>
        <w:autoSpaceDE w:val="0"/>
        <w:autoSpaceDN w:val="0"/>
        <w:adjustRightInd w:val="0"/>
        <w:spacing w:line="240" w:lineRule="auto"/>
        <w:ind w:firstLine="720"/>
        <w:rPr>
          <w:rFonts w:eastAsia="Times New Roman"/>
          <w:szCs w:val="24"/>
          <w:lang w:eastAsia="ru-RU"/>
        </w:rPr>
      </w:pPr>
      <w:r w:rsidRPr="00C304D7">
        <w:rPr>
          <w:rFonts w:eastAsia="Times New Roman"/>
          <w:szCs w:val="24"/>
          <w:lang w:eastAsia="ru-RU"/>
        </w:rPr>
        <w:t>Свод прав</w:t>
      </w:r>
      <w:r>
        <w:rPr>
          <w:rFonts w:eastAsia="Times New Roman"/>
          <w:szCs w:val="24"/>
          <w:lang w:eastAsia="ru-RU"/>
        </w:rPr>
        <w:t xml:space="preserve">ил СП 89.13330.2016 </w:t>
      </w:r>
      <w:r w:rsidR="00F825F3">
        <w:rPr>
          <w:rFonts w:eastAsia="Times New Roman"/>
          <w:szCs w:val="24"/>
          <w:lang w:eastAsia="ru-RU"/>
        </w:rPr>
        <w:t>«</w:t>
      </w:r>
      <w:r>
        <w:rPr>
          <w:rFonts w:eastAsia="Times New Roman"/>
          <w:szCs w:val="24"/>
          <w:lang w:eastAsia="ru-RU"/>
        </w:rPr>
        <w:t>Котельные установки</w:t>
      </w:r>
      <w:r w:rsidR="00F825F3">
        <w:rPr>
          <w:rFonts w:eastAsia="Times New Roman"/>
          <w:szCs w:val="24"/>
          <w:lang w:eastAsia="ru-RU"/>
        </w:rPr>
        <w:t>»</w:t>
      </w:r>
      <w:r>
        <w:rPr>
          <w:rFonts w:eastAsia="Times New Roman"/>
          <w:szCs w:val="24"/>
          <w:lang w:eastAsia="ru-RU"/>
        </w:rPr>
        <w:t xml:space="preserve"> </w:t>
      </w:r>
      <w:r w:rsidRPr="00C304D7">
        <w:rPr>
          <w:rFonts w:eastAsia="Times New Roman"/>
          <w:szCs w:val="24"/>
          <w:lang w:eastAsia="ru-RU"/>
        </w:rPr>
        <w:t>Актуализированная редакция СНиП II-35-76</w:t>
      </w:r>
      <w:r w:rsidR="0062278B">
        <w:rPr>
          <w:rFonts w:eastAsia="Times New Roman"/>
          <w:szCs w:val="24"/>
          <w:lang w:eastAsia="ru-RU"/>
        </w:rPr>
        <w:t>;</w:t>
      </w:r>
    </w:p>
    <w:p w:rsidR="0062278B" w:rsidRDefault="0062278B" w:rsidP="0062278B">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90.13330.2012 </w:t>
      </w:r>
      <w:r w:rsidR="00F825F3">
        <w:rPr>
          <w:rFonts w:eastAsia="Times New Roman"/>
          <w:szCs w:val="24"/>
          <w:lang w:eastAsia="ru-RU"/>
        </w:rPr>
        <w:t>«</w:t>
      </w:r>
      <w:r w:rsidRPr="0062278B">
        <w:rPr>
          <w:rFonts w:eastAsia="Times New Roman"/>
          <w:szCs w:val="24"/>
          <w:lang w:eastAsia="ru-RU"/>
        </w:rPr>
        <w:t>СНиП II-</w:t>
      </w:r>
      <w:r>
        <w:rPr>
          <w:rFonts w:eastAsia="Times New Roman"/>
          <w:szCs w:val="24"/>
          <w:lang w:eastAsia="ru-RU"/>
        </w:rPr>
        <w:t>58-75. Электростанции тепловые</w:t>
      </w:r>
      <w:r w:rsidR="00F825F3">
        <w:rPr>
          <w:rFonts w:eastAsia="Times New Roman"/>
          <w:szCs w:val="24"/>
          <w:lang w:eastAsia="ru-RU"/>
        </w:rPr>
        <w:t>»</w:t>
      </w:r>
      <w:r>
        <w:rPr>
          <w:rFonts w:eastAsia="Times New Roman"/>
          <w:szCs w:val="24"/>
          <w:lang w:eastAsia="ru-RU"/>
        </w:rPr>
        <w:t xml:space="preserve"> </w:t>
      </w:r>
      <w:r w:rsidRPr="0062278B">
        <w:rPr>
          <w:rFonts w:eastAsia="Times New Roman"/>
          <w:szCs w:val="24"/>
          <w:lang w:eastAsia="ru-RU"/>
        </w:rPr>
        <w:t>Актуализированная редакция СНиП II-58-75</w:t>
      </w:r>
      <w:r>
        <w:rPr>
          <w:rFonts w:eastAsia="Times New Roman"/>
          <w:szCs w:val="24"/>
          <w:lang w:eastAsia="ru-RU"/>
        </w:rPr>
        <w:t>;</w:t>
      </w:r>
    </w:p>
    <w:p w:rsidR="0062278B" w:rsidRDefault="00C304D7" w:rsidP="00C304D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60.13330.2016 </w:t>
      </w:r>
      <w:r w:rsidR="00F825F3">
        <w:rPr>
          <w:rFonts w:eastAsia="Times New Roman"/>
          <w:szCs w:val="24"/>
          <w:lang w:eastAsia="ru-RU"/>
        </w:rPr>
        <w:t>«</w:t>
      </w:r>
      <w:r w:rsidRPr="00C304D7">
        <w:rPr>
          <w:rFonts w:eastAsia="Times New Roman"/>
          <w:szCs w:val="24"/>
          <w:lang w:eastAsia="ru-RU"/>
        </w:rPr>
        <w:t>Отопление, вентиляц</w:t>
      </w:r>
      <w:r>
        <w:rPr>
          <w:rFonts w:eastAsia="Times New Roman"/>
          <w:szCs w:val="24"/>
          <w:lang w:eastAsia="ru-RU"/>
        </w:rPr>
        <w:t>ия и кондиционирование воздуха</w:t>
      </w:r>
      <w:r w:rsidR="00F825F3">
        <w:rPr>
          <w:rFonts w:eastAsia="Times New Roman"/>
          <w:szCs w:val="24"/>
          <w:lang w:eastAsia="ru-RU"/>
        </w:rPr>
        <w:t>»</w:t>
      </w:r>
      <w:r>
        <w:rPr>
          <w:rFonts w:eastAsia="Times New Roman"/>
          <w:szCs w:val="24"/>
          <w:lang w:eastAsia="ru-RU"/>
        </w:rPr>
        <w:t xml:space="preserve"> </w:t>
      </w:r>
      <w:r w:rsidRPr="00C304D7">
        <w:rPr>
          <w:rFonts w:eastAsia="Times New Roman"/>
          <w:szCs w:val="24"/>
          <w:lang w:eastAsia="ru-RU"/>
        </w:rPr>
        <w:t>Актуализированная редакция СНиП 41-01-2003</w:t>
      </w:r>
      <w:r w:rsidR="0062278B">
        <w:rPr>
          <w:rFonts w:eastAsia="Times New Roman"/>
          <w:szCs w:val="24"/>
          <w:lang w:eastAsia="ru-RU"/>
        </w:rPr>
        <w:t>;</w:t>
      </w:r>
    </w:p>
    <w:p w:rsidR="0062278B" w:rsidRDefault="0062278B" w:rsidP="0062278B">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91.13330.2012 </w:t>
      </w:r>
      <w:r w:rsidR="00F825F3">
        <w:rPr>
          <w:rFonts w:eastAsia="Times New Roman"/>
          <w:szCs w:val="24"/>
          <w:lang w:eastAsia="ru-RU"/>
        </w:rPr>
        <w:t>«</w:t>
      </w:r>
      <w:r w:rsidRPr="0062278B">
        <w:rPr>
          <w:rFonts w:eastAsia="Times New Roman"/>
          <w:szCs w:val="24"/>
          <w:lang w:eastAsia="ru-RU"/>
        </w:rPr>
        <w:t>СНиП II-94-</w:t>
      </w:r>
      <w:r>
        <w:rPr>
          <w:rFonts w:eastAsia="Times New Roman"/>
          <w:szCs w:val="24"/>
          <w:lang w:eastAsia="ru-RU"/>
        </w:rPr>
        <w:t>80. Подземные горные выработки</w:t>
      </w:r>
      <w:r w:rsidR="00F825F3">
        <w:rPr>
          <w:rFonts w:eastAsia="Times New Roman"/>
          <w:szCs w:val="24"/>
          <w:lang w:eastAsia="ru-RU"/>
        </w:rPr>
        <w:t>»</w:t>
      </w:r>
      <w:r>
        <w:rPr>
          <w:rFonts w:eastAsia="Times New Roman"/>
          <w:szCs w:val="24"/>
          <w:lang w:eastAsia="ru-RU"/>
        </w:rPr>
        <w:t xml:space="preserve"> </w:t>
      </w:r>
      <w:r w:rsidRPr="0062278B">
        <w:rPr>
          <w:rFonts w:eastAsia="Times New Roman"/>
          <w:szCs w:val="24"/>
          <w:lang w:eastAsia="ru-RU"/>
        </w:rPr>
        <w:t>Актуализированная редакция СНиП II-94-80</w:t>
      </w:r>
    </w:p>
    <w:p w:rsidR="00C304D7" w:rsidRDefault="00C304D7" w:rsidP="00C304D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30.13330.2016 </w:t>
      </w:r>
      <w:r w:rsidR="00F825F3">
        <w:rPr>
          <w:rFonts w:eastAsia="Times New Roman"/>
          <w:szCs w:val="24"/>
          <w:lang w:eastAsia="ru-RU"/>
        </w:rPr>
        <w:t>«</w:t>
      </w:r>
      <w:r w:rsidRPr="00C304D7">
        <w:rPr>
          <w:rFonts w:eastAsia="Times New Roman"/>
          <w:szCs w:val="24"/>
          <w:lang w:eastAsia="ru-RU"/>
        </w:rPr>
        <w:t>СНиП 2.04.01-85* Внутренний водопровод и канализация зданий</w:t>
      </w:r>
      <w:r w:rsidR="00F825F3">
        <w:rPr>
          <w:rFonts w:eastAsia="Times New Roman"/>
          <w:szCs w:val="24"/>
          <w:lang w:eastAsia="ru-RU"/>
        </w:rPr>
        <w:t>»</w:t>
      </w:r>
      <w:r>
        <w:rPr>
          <w:rFonts w:eastAsia="Times New Roman"/>
          <w:szCs w:val="24"/>
          <w:lang w:eastAsia="ru-RU"/>
        </w:rPr>
        <w:t>;</w:t>
      </w:r>
    </w:p>
    <w:p w:rsidR="00C304D7" w:rsidRDefault="00C304D7" w:rsidP="00C304D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31.13330.2012 </w:t>
      </w:r>
      <w:r w:rsidR="00F825F3">
        <w:rPr>
          <w:rFonts w:eastAsia="Times New Roman"/>
          <w:szCs w:val="24"/>
          <w:lang w:eastAsia="ru-RU"/>
        </w:rPr>
        <w:t>«</w:t>
      </w:r>
      <w:r w:rsidRPr="00C304D7">
        <w:rPr>
          <w:rFonts w:eastAsia="Times New Roman"/>
          <w:szCs w:val="24"/>
          <w:lang w:eastAsia="ru-RU"/>
        </w:rPr>
        <w:t>СНиП 2.04.02-84*. Водоснабжен</w:t>
      </w:r>
      <w:r>
        <w:rPr>
          <w:rFonts w:eastAsia="Times New Roman"/>
          <w:szCs w:val="24"/>
          <w:lang w:eastAsia="ru-RU"/>
        </w:rPr>
        <w:t>ие. Наружные сети и сооружения</w:t>
      </w:r>
      <w:r w:rsidR="00F825F3">
        <w:rPr>
          <w:rFonts w:eastAsia="Times New Roman"/>
          <w:szCs w:val="24"/>
          <w:lang w:eastAsia="ru-RU"/>
        </w:rPr>
        <w:t>»</w:t>
      </w:r>
      <w:r>
        <w:rPr>
          <w:rFonts w:eastAsia="Times New Roman"/>
          <w:szCs w:val="24"/>
          <w:lang w:eastAsia="ru-RU"/>
        </w:rPr>
        <w:t xml:space="preserve"> </w:t>
      </w:r>
      <w:r w:rsidRPr="00C304D7">
        <w:rPr>
          <w:rFonts w:eastAsia="Times New Roman"/>
          <w:szCs w:val="24"/>
          <w:lang w:eastAsia="ru-RU"/>
        </w:rPr>
        <w:t>Актуализированная редакция СНиП 2.04.02-84*</w:t>
      </w:r>
      <w:r>
        <w:rPr>
          <w:rFonts w:eastAsia="Times New Roman"/>
          <w:szCs w:val="24"/>
          <w:lang w:eastAsia="ru-RU"/>
        </w:rPr>
        <w:t>;</w:t>
      </w:r>
    </w:p>
    <w:p w:rsidR="00C304D7" w:rsidRDefault="00C304D7" w:rsidP="00C304D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32.13330.2012 </w:t>
      </w:r>
      <w:r w:rsidR="00D94115">
        <w:rPr>
          <w:rFonts w:eastAsia="Times New Roman"/>
          <w:szCs w:val="24"/>
          <w:lang w:eastAsia="ru-RU"/>
        </w:rPr>
        <w:t>«</w:t>
      </w:r>
      <w:r w:rsidRPr="00C304D7">
        <w:rPr>
          <w:rFonts w:eastAsia="Times New Roman"/>
          <w:szCs w:val="24"/>
          <w:lang w:eastAsia="ru-RU"/>
        </w:rPr>
        <w:t>СНиП 2.04.03-85. Канализац</w:t>
      </w:r>
      <w:r>
        <w:rPr>
          <w:rFonts w:eastAsia="Times New Roman"/>
          <w:szCs w:val="24"/>
          <w:lang w:eastAsia="ru-RU"/>
        </w:rPr>
        <w:t>ия. Наружные сети и сооружения</w:t>
      </w:r>
      <w:r w:rsidR="00D94115">
        <w:rPr>
          <w:rFonts w:eastAsia="Times New Roman"/>
          <w:szCs w:val="24"/>
          <w:lang w:eastAsia="ru-RU"/>
        </w:rPr>
        <w:t>»</w:t>
      </w:r>
      <w:r>
        <w:rPr>
          <w:rFonts w:eastAsia="Times New Roman"/>
          <w:szCs w:val="24"/>
          <w:lang w:eastAsia="ru-RU"/>
        </w:rPr>
        <w:t xml:space="preserve"> </w:t>
      </w:r>
      <w:r w:rsidRPr="00C304D7">
        <w:rPr>
          <w:rFonts w:eastAsia="Times New Roman"/>
          <w:szCs w:val="24"/>
          <w:lang w:eastAsia="ru-RU"/>
        </w:rPr>
        <w:t>Актуализированная редакция СНиП 2.04.03-85</w:t>
      </w:r>
      <w:r>
        <w:rPr>
          <w:rFonts w:eastAsia="Times New Roman"/>
          <w:szCs w:val="24"/>
          <w:lang w:eastAsia="ru-RU"/>
        </w:rPr>
        <w:t>;</w:t>
      </w:r>
    </w:p>
    <w:p w:rsidR="00C304D7" w:rsidRDefault="00C304D7" w:rsidP="00C304D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105.13330.2012 </w:t>
      </w:r>
      <w:r w:rsidR="00D94115">
        <w:rPr>
          <w:rFonts w:eastAsia="Times New Roman"/>
          <w:szCs w:val="24"/>
          <w:lang w:eastAsia="ru-RU"/>
        </w:rPr>
        <w:t>«</w:t>
      </w:r>
      <w:r w:rsidRPr="00C304D7">
        <w:rPr>
          <w:rFonts w:eastAsia="Times New Roman"/>
          <w:szCs w:val="24"/>
          <w:lang w:eastAsia="ru-RU"/>
        </w:rPr>
        <w:t>СНиП 2.10.02-84. Здания и помещения для хранения и переработки сельскохозяйственной продукции</w:t>
      </w:r>
      <w:r w:rsidR="00D94115">
        <w:rPr>
          <w:rFonts w:eastAsia="Times New Roman"/>
          <w:szCs w:val="24"/>
          <w:lang w:eastAsia="ru-RU"/>
        </w:rPr>
        <w:t>»</w:t>
      </w:r>
      <w:r>
        <w:rPr>
          <w:rFonts w:eastAsia="Times New Roman"/>
          <w:szCs w:val="24"/>
          <w:lang w:eastAsia="ru-RU"/>
        </w:rPr>
        <w:t xml:space="preserve"> </w:t>
      </w:r>
      <w:r w:rsidRPr="00C304D7">
        <w:rPr>
          <w:rFonts w:eastAsia="Times New Roman"/>
          <w:szCs w:val="24"/>
          <w:lang w:eastAsia="ru-RU"/>
        </w:rPr>
        <w:t>Актуализированная редакция СНиП 2.10.02-84</w:t>
      </w:r>
      <w:r>
        <w:rPr>
          <w:rFonts w:eastAsia="Times New Roman"/>
          <w:szCs w:val="24"/>
          <w:lang w:eastAsia="ru-RU"/>
        </w:rPr>
        <w:t>;</w:t>
      </w:r>
    </w:p>
    <w:p w:rsidR="00C81AA9" w:rsidRDefault="00C81AA9" w:rsidP="00C81AA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34.13330.2012 </w:t>
      </w:r>
      <w:r w:rsidR="00D94115">
        <w:rPr>
          <w:rFonts w:eastAsia="Times New Roman"/>
          <w:szCs w:val="24"/>
          <w:lang w:eastAsia="ru-RU"/>
        </w:rPr>
        <w:t>«</w:t>
      </w:r>
      <w:r>
        <w:rPr>
          <w:rFonts w:eastAsia="Times New Roman"/>
          <w:szCs w:val="24"/>
          <w:lang w:eastAsia="ru-RU"/>
        </w:rPr>
        <w:t>Автомобильные дороги</w:t>
      </w:r>
      <w:r w:rsidR="00D94115">
        <w:rPr>
          <w:rFonts w:eastAsia="Times New Roman"/>
          <w:szCs w:val="24"/>
          <w:lang w:eastAsia="ru-RU"/>
        </w:rPr>
        <w:t>»</w:t>
      </w:r>
      <w:r>
        <w:rPr>
          <w:rFonts w:eastAsia="Times New Roman"/>
          <w:szCs w:val="24"/>
          <w:lang w:eastAsia="ru-RU"/>
        </w:rPr>
        <w:t xml:space="preserve"> </w:t>
      </w:r>
      <w:r w:rsidRPr="00C81AA9">
        <w:rPr>
          <w:rFonts w:eastAsia="Times New Roman"/>
          <w:szCs w:val="24"/>
          <w:lang w:eastAsia="ru-RU"/>
        </w:rPr>
        <w:t>Актуализированная редакция СНиП 2.05.02-85*</w:t>
      </w:r>
      <w:r>
        <w:rPr>
          <w:rFonts w:eastAsia="Times New Roman"/>
          <w:szCs w:val="24"/>
          <w:lang w:eastAsia="ru-RU"/>
        </w:rPr>
        <w:t>;</w:t>
      </w:r>
    </w:p>
    <w:p w:rsidR="00C81AA9" w:rsidRDefault="00C81AA9" w:rsidP="00C81AA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lastRenderedPageBreak/>
        <w:t xml:space="preserve">Свод правил СП 36.13330.2012 </w:t>
      </w:r>
      <w:r w:rsidR="00D94115">
        <w:rPr>
          <w:rFonts w:eastAsia="Times New Roman"/>
          <w:szCs w:val="24"/>
          <w:lang w:eastAsia="ru-RU"/>
        </w:rPr>
        <w:t>«</w:t>
      </w:r>
      <w:r w:rsidRPr="00C81AA9">
        <w:rPr>
          <w:rFonts w:eastAsia="Times New Roman"/>
          <w:szCs w:val="24"/>
          <w:lang w:eastAsia="ru-RU"/>
        </w:rPr>
        <w:t>СНиП 2.05.06-85*. Магистральные трубопроводы</w:t>
      </w:r>
      <w:r w:rsidR="00D94115">
        <w:rPr>
          <w:rFonts w:eastAsia="Times New Roman"/>
          <w:szCs w:val="24"/>
          <w:lang w:eastAsia="ru-RU"/>
        </w:rPr>
        <w:t>»</w:t>
      </w:r>
      <w:r w:rsidRPr="00C81AA9">
        <w:t xml:space="preserve"> </w:t>
      </w:r>
      <w:r w:rsidRPr="00C81AA9">
        <w:rPr>
          <w:rFonts w:eastAsia="Times New Roman"/>
          <w:szCs w:val="24"/>
          <w:lang w:eastAsia="ru-RU"/>
        </w:rPr>
        <w:t>Актуализированная редакция СНиП 2.05.06-85*</w:t>
      </w:r>
      <w:r>
        <w:rPr>
          <w:rFonts w:eastAsia="Times New Roman"/>
          <w:szCs w:val="24"/>
          <w:lang w:eastAsia="ru-RU"/>
        </w:rPr>
        <w:t>;</w:t>
      </w:r>
    </w:p>
    <w:p w:rsidR="00C81AA9" w:rsidRDefault="00C81AA9" w:rsidP="00C81AA9">
      <w:pPr>
        <w:widowControl w:val="0"/>
        <w:autoSpaceDE w:val="0"/>
        <w:autoSpaceDN w:val="0"/>
        <w:adjustRightInd w:val="0"/>
        <w:spacing w:line="240" w:lineRule="auto"/>
        <w:ind w:firstLine="720"/>
        <w:rPr>
          <w:rFonts w:eastAsia="Times New Roman"/>
          <w:szCs w:val="24"/>
          <w:lang w:eastAsia="ru-RU"/>
        </w:rPr>
      </w:pPr>
      <w:r w:rsidRPr="00C81AA9">
        <w:rPr>
          <w:rFonts w:eastAsia="Times New Roman"/>
          <w:szCs w:val="24"/>
          <w:lang w:eastAsia="ru-RU"/>
        </w:rPr>
        <w:t>Свод п</w:t>
      </w:r>
      <w:r>
        <w:rPr>
          <w:rFonts w:eastAsia="Times New Roman"/>
          <w:szCs w:val="24"/>
          <w:lang w:eastAsia="ru-RU"/>
        </w:rPr>
        <w:t xml:space="preserve">равил СП 104.13330.2016 </w:t>
      </w:r>
      <w:r w:rsidR="00D94115">
        <w:rPr>
          <w:rFonts w:eastAsia="Times New Roman"/>
          <w:szCs w:val="24"/>
          <w:lang w:eastAsia="ru-RU"/>
        </w:rPr>
        <w:t>«</w:t>
      </w:r>
      <w:r w:rsidRPr="00C81AA9">
        <w:rPr>
          <w:rFonts w:eastAsia="Times New Roman"/>
          <w:szCs w:val="24"/>
          <w:lang w:eastAsia="ru-RU"/>
        </w:rPr>
        <w:t>Инженерная защита территор</w:t>
      </w:r>
      <w:r>
        <w:rPr>
          <w:rFonts w:eastAsia="Times New Roman"/>
          <w:szCs w:val="24"/>
          <w:lang w:eastAsia="ru-RU"/>
        </w:rPr>
        <w:t xml:space="preserve">ии от затопления и подтопления" </w:t>
      </w:r>
      <w:r w:rsidRPr="00C81AA9">
        <w:rPr>
          <w:rFonts w:eastAsia="Times New Roman"/>
          <w:szCs w:val="24"/>
          <w:lang w:eastAsia="ru-RU"/>
        </w:rPr>
        <w:t>Актуализированная редакция СНиП 2.06.15-85</w:t>
      </w:r>
      <w:r>
        <w:rPr>
          <w:rFonts w:eastAsia="Times New Roman"/>
          <w:szCs w:val="24"/>
          <w:lang w:eastAsia="ru-RU"/>
        </w:rPr>
        <w:t>;</w:t>
      </w:r>
    </w:p>
    <w:p w:rsidR="00C81AA9" w:rsidRDefault="00C81AA9" w:rsidP="00C81AA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Свод правил СП 43.13330.2012 «</w:t>
      </w:r>
      <w:r w:rsidRPr="00C81AA9">
        <w:rPr>
          <w:rFonts w:eastAsia="Times New Roman"/>
          <w:szCs w:val="24"/>
          <w:lang w:eastAsia="ru-RU"/>
        </w:rPr>
        <w:t>СНиП 2.09.03-85. Соору</w:t>
      </w:r>
      <w:r>
        <w:rPr>
          <w:rFonts w:eastAsia="Times New Roman"/>
          <w:szCs w:val="24"/>
          <w:lang w:eastAsia="ru-RU"/>
        </w:rPr>
        <w:t>жения промышленных предприятий</w:t>
      </w:r>
      <w:r w:rsidR="00D45A6F">
        <w:rPr>
          <w:rFonts w:eastAsia="Times New Roman"/>
          <w:szCs w:val="24"/>
          <w:lang w:eastAsia="ru-RU"/>
        </w:rPr>
        <w:t>»</w:t>
      </w:r>
      <w:r>
        <w:rPr>
          <w:rFonts w:eastAsia="Times New Roman"/>
          <w:szCs w:val="24"/>
          <w:lang w:eastAsia="ru-RU"/>
        </w:rPr>
        <w:t xml:space="preserve"> </w:t>
      </w:r>
      <w:r w:rsidRPr="00C81AA9">
        <w:rPr>
          <w:rFonts w:eastAsia="Times New Roman"/>
          <w:szCs w:val="24"/>
          <w:lang w:eastAsia="ru-RU"/>
        </w:rPr>
        <w:t>Актуализированная редакция СНиП 2.09.03-85</w:t>
      </w:r>
      <w:r w:rsidR="00D45A6F">
        <w:rPr>
          <w:rFonts w:eastAsia="Times New Roman"/>
          <w:szCs w:val="24"/>
          <w:lang w:eastAsia="ru-RU"/>
        </w:rPr>
        <w:t>;</w:t>
      </w:r>
    </w:p>
    <w:p w:rsidR="00B91F2B" w:rsidRDefault="00B91F2B" w:rsidP="00B91F2B">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165.1325800.2014 </w:t>
      </w:r>
      <w:r w:rsidR="000917FD">
        <w:rPr>
          <w:rFonts w:eastAsia="Times New Roman"/>
          <w:szCs w:val="24"/>
          <w:lang w:eastAsia="ru-RU"/>
        </w:rPr>
        <w:t>«</w:t>
      </w:r>
      <w:r w:rsidRPr="00B91F2B">
        <w:rPr>
          <w:rFonts w:eastAsia="Times New Roman"/>
          <w:szCs w:val="24"/>
          <w:lang w:eastAsia="ru-RU"/>
        </w:rPr>
        <w:t>Инженерно-технические меро</w:t>
      </w:r>
      <w:r>
        <w:rPr>
          <w:rFonts w:eastAsia="Times New Roman"/>
          <w:szCs w:val="24"/>
          <w:lang w:eastAsia="ru-RU"/>
        </w:rPr>
        <w:t>приятия по гражданской обороне</w:t>
      </w:r>
      <w:r w:rsidR="000917FD">
        <w:rPr>
          <w:rFonts w:eastAsia="Times New Roman"/>
          <w:szCs w:val="24"/>
          <w:lang w:eastAsia="ru-RU"/>
        </w:rPr>
        <w:t>»</w:t>
      </w:r>
      <w:r>
        <w:rPr>
          <w:rFonts w:eastAsia="Times New Roman"/>
          <w:szCs w:val="24"/>
          <w:lang w:eastAsia="ru-RU"/>
        </w:rPr>
        <w:t xml:space="preserve"> </w:t>
      </w:r>
      <w:r w:rsidRPr="00B91F2B">
        <w:rPr>
          <w:rFonts w:eastAsia="Times New Roman"/>
          <w:szCs w:val="24"/>
          <w:lang w:eastAsia="ru-RU"/>
        </w:rPr>
        <w:t>Актуализированная редакция СНиП 2.01.51-90</w:t>
      </w:r>
      <w:r>
        <w:rPr>
          <w:rFonts w:eastAsia="Times New Roman"/>
          <w:szCs w:val="24"/>
          <w:lang w:eastAsia="ru-RU"/>
        </w:rPr>
        <w:t>;</w:t>
      </w:r>
    </w:p>
    <w:p w:rsidR="00B91F2B" w:rsidRDefault="00B91F2B" w:rsidP="00B91F2B">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121.13330.2012 </w:t>
      </w:r>
      <w:r w:rsidR="000917FD">
        <w:rPr>
          <w:rFonts w:eastAsia="Times New Roman"/>
          <w:szCs w:val="24"/>
          <w:lang w:eastAsia="ru-RU"/>
        </w:rPr>
        <w:t>«</w:t>
      </w:r>
      <w:r>
        <w:rPr>
          <w:rFonts w:eastAsia="Times New Roman"/>
          <w:szCs w:val="24"/>
          <w:lang w:eastAsia="ru-RU"/>
        </w:rPr>
        <w:t>СНиП 32-03-96. Аэродромы</w:t>
      </w:r>
      <w:r w:rsidR="000917FD">
        <w:rPr>
          <w:rFonts w:eastAsia="Times New Roman"/>
          <w:szCs w:val="24"/>
          <w:lang w:eastAsia="ru-RU"/>
        </w:rPr>
        <w:t>»</w:t>
      </w:r>
      <w:r>
        <w:rPr>
          <w:rFonts w:eastAsia="Times New Roman"/>
          <w:szCs w:val="24"/>
          <w:lang w:eastAsia="ru-RU"/>
        </w:rPr>
        <w:t xml:space="preserve"> </w:t>
      </w:r>
      <w:r w:rsidRPr="00B91F2B">
        <w:rPr>
          <w:rFonts w:eastAsia="Times New Roman"/>
          <w:szCs w:val="24"/>
          <w:lang w:eastAsia="ru-RU"/>
        </w:rPr>
        <w:t>Актуализированная редакция СНиП 32-03-96</w:t>
      </w:r>
      <w:r>
        <w:rPr>
          <w:rFonts w:eastAsia="Times New Roman"/>
          <w:szCs w:val="24"/>
          <w:lang w:eastAsia="ru-RU"/>
        </w:rPr>
        <w:t>;</w:t>
      </w:r>
    </w:p>
    <w:p w:rsidR="00B91F2B" w:rsidRDefault="00B91F2B" w:rsidP="00B91F2B">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47.13330.2016 </w:t>
      </w:r>
      <w:r w:rsidR="000917FD">
        <w:rPr>
          <w:rFonts w:eastAsia="Times New Roman"/>
          <w:szCs w:val="24"/>
          <w:lang w:eastAsia="ru-RU"/>
        </w:rPr>
        <w:t>«</w:t>
      </w:r>
      <w:r w:rsidRPr="00B91F2B">
        <w:rPr>
          <w:rFonts w:eastAsia="Times New Roman"/>
          <w:szCs w:val="24"/>
          <w:lang w:eastAsia="ru-RU"/>
        </w:rPr>
        <w:t>Инженерные изыскания для стр</w:t>
      </w:r>
      <w:r>
        <w:rPr>
          <w:rFonts w:eastAsia="Times New Roman"/>
          <w:szCs w:val="24"/>
          <w:lang w:eastAsia="ru-RU"/>
        </w:rPr>
        <w:t>оительства. Основные положения</w:t>
      </w:r>
      <w:r w:rsidR="000917FD">
        <w:rPr>
          <w:rFonts w:eastAsia="Times New Roman"/>
          <w:szCs w:val="24"/>
          <w:lang w:eastAsia="ru-RU"/>
        </w:rPr>
        <w:t>»</w:t>
      </w:r>
      <w:r>
        <w:rPr>
          <w:rFonts w:eastAsia="Times New Roman"/>
          <w:szCs w:val="24"/>
          <w:lang w:eastAsia="ru-RU"/>
        </w:rPr>
        <w:t xml:space="preserve"> </w:t>
      </w:r>
      <w:r w:rsidRPr="00B91F2B">
        <w:rPr>
          <w:rFonts w:eastAsia="Times New Roman"/>
          <w:szCs w:val="24"/>
          <w:lang w:eastAsia="ru-RU"/>
        </w:rPr>
        <w:t>Актуализированная редакция СНиП 11-02-96</w:t>
      </w:r>
      <w:r>
        <w:rPr>
          <w:rFonts w:eastAsia="Times New Roman"/>
          <w:szCs w:val="24"/>
          <w:lang w:eastAsia="ru-RU"/>
        </w:rPr>
        <w:t>;</w:t>
      </w:r>
    </w:p>
    <w:p w:rsidR="00E213FF" w:rsidRDefault="00E213FF" w:rsidP="00E213FF">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113.13330.2016 </w:t>
      </w:r>
      <w:r w:rsidR="000917FD">
        <w:rPr>
          <w:rFonts w:eastAsia="Times New Roman"/>
          <w:szCs w:val="24"/>
          <w:lang w:eastAsia="ru-RU"/>
        </w:rPr>
        <w:t>«</w:t>
      </w:r>
      <w:r>
        <w:rPr>
          <w:rFonts w:eastAsia="Times New Roman"/>
          <w:szCs w:val="24"/>
          <w:lang w:eastAsia="ru-RU"/>
        </w:rPr>
        <w:t>Стоянки автомобилей</w:t>
      </w:r>
      <w:r w:rsidR="000917FD">
        <w:rPr>
          <w:rFonts w:eastAsia="Times New Roman"/>
          <w:szCs w:val="24"/>
          <w:lang w:eastAsia="ru-RU"/>
        </w:rPr>
        <w:t>»</w:t>
      </w:r>
      <w:r>
        <w:rPr>
          <w:rFonts w:eastAsia="Times New Roman"/>
          <w:szCs w:val="24"/>
          <w:lang w:eastAsia="ru-RU"/>
        </w:rPr>
        <w:t xml:space="preserve"> </w:t>
      </w:r>
      <w:r w:rsidRPr="00E213FF">
        <w:rPr>
          <w:rFonts w:eastAsia="Times New Roman"/>
          <w:szCs w:val="24"/>
          <w:lang w:eastAsia="ru-RU"/>
        </w:rPr>
        <w:t>Актуализированная редакция СНиП 21-02-99*</w:t>
      </w:r>
    </w:p>
    <w:p w:rsidR="00E213FF" w:rsidRDefault="00E213FF" w:rsidP="00E213FF">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59.13330.2016 </w:t>
      </w:r>
      <w:r w:rsidR="000917FD">
        <w:rPr>
          <w:rFonts w:eastAsia="Times New Roman"/>
          <w:szCs w:val="24"/>
          <w:lang w:eastAsia="ru-RU"/>
        </w:rPr>
        <w:t>«</w:t>
      </w:r>
      <w:r w:rsidRPr="00E213FF">
        <w:rPr>
          <w:rFonts w:eastAsia="Times New Roman"/>
          <w:szCs w:val="24"/>
          <w:lang w:eastAsia="ru-RU"/>
        </w:rPr>
        <w:t>Доступность зданий и сооружений для</w:t>
      </w:r>
      <w:r>
        <w:rPr>
          <w:rFonts w:eastAsia="Times New Roman"/>
          <w:szCs w:val="24"/>
          <w:lang w:eastAsia="ru-RU"/>
        </w:rPr>
        <w:t xml:space="preserve"> маломобильных групп населения</w:t>
      </w:r>
      <w:r w:rsidR="000917FD">
        <w:rPr>
          <w:rFonts w:eastAsia="Times New Roman"/>
          <w:szCs w:val="24"/>
          <w:lang w:eastAsia="ru-RU"/>
        </w:rPr>
        <w:t>»</w:t>
      </w:r>
      <w:r>
        <w:rPr>
          <w:rFonts w:eastAsia="Times New Roman"/>
          <w:szCs w:val="24"/>
          <w:lang w:eastAsia="ru-RU"/>
        </w:rPr>
        <w:t xml:space="preserve"> </w:t>
      </w:r>
      <w:r w:rsidRPr="00E213FF">
        <w:rPr>
          <w:rFonts w:eastAsia="Times New Roman"/>
          <w:szCs w:val="24"/>
          <w:lang w:eastAsia="ru-RU"/>
        </w:rPr>
        <w:t>Актуализированная редакция СНиП 35-01-2001</w:t>
      </w:r>
      <w:r>
        <w:rPr>
          <w:rFonts w:eastAsia="Times New Roman"/>
          <w:szCs w:val="24"/>
          <w:lang w:eastAsia="ru-RU"/>
        </w:rPr>
        <w:t>;</w:t>
      </w:r>
    </w:p>
    <w:p w:rsidR="00E213FF" w:rsidRDefault="00E213FF" w:rsidP="00E213FF">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50.13330.2012 </w:t>
      </w:r>
      <w:r w:rsidR="000917FD">
        <w:rPr>
          <w:rFonts w:eastAsia="Times New Roman"/>
          <w:szCs w:val="24"/>
          <w:lang w:eastAsia="ru-RU"/>
        </w:rPr>
        <w:t>«</w:t>
      </w:r>
      <w:r w:rsidRPr="00E213FF">
        <w:rPr>
          <w:rFonts w:eastAsia="Times New Roman"/>
          <w:szCs w:val="24"/>
          <w:lang w:eastAsia="ru-RU"/>
        </w:rPr>
        <w:t>СНиП 23-0</w:t>
      </w:r>
      <w:r>
        <w:rPr>
          <w:rFonts w:eastAsia="Times New Roman"/>
          <w:szCs w:val="24"/>
          <w:lang w:eastAsia="ru-RU"/>
        </w:rPr>
        <w:t>2-2003. Тепловая защита зданий</w:t>
      </w:r>
      <w:r w:rsidR="000917FD">
        <w:rPr>
          <w:rFonts w:eastAsia="Times New Roman"/>
          <w:szCs w:val="24"/>
          <w:lang w:eastAsia="ru-RU"/>
        </w:rPr>
        <w:t>»</w:t>
      </w:r>
      <w:r>
        <w:rPr>
          <w:rFonts w:eastAsia="Times New Roman"/>
          <w:szCs w:val="24"/>
          <w:lang w:eastAsia="ru-RU"/>
        </w:rPr>
        <w:t xml:space="preserve"> </w:t>
      </w:r>
      <w:r w:rsidRPr="00E213FF">
        <w:rPr>
          <w:rFonts w:eastAsia="Times New Roman"/>
          <w:szCs w:val="24"/>
          <w:lang w:eastAsia="ru-RU"/>
        </w:rPr>
        <w:t>Актуализированная редакция СНиП 23-02-2003</w:t>
      </w:r>
      <w:r>
        <w:rPr>
          <w:rFonts w:eastAsia="Times New Roman"/>
          <w:szCs w:val="24"/>
          <w:lang w:eastAsia="ru-RU"/>
        </w:rPr>
        <w:t>;</w:t>
      </w:r>
    </w:p>
    <w:p w:rsidR="00E213FF" w:rsidRDefault="00E213FF" w:rsidP="00E213FF">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58.13330.2012 </w:t>
      </w:r>
      <w:r w:rsidR="000917FD">
        <w:rPr>
          <w:rFonts w:eastAsia="Times New Roman"/>
          <w:szCs w:val="24"/>
          <w:lang w:eastAsia="ru-RU"/>
        </w:rPr>
        <w:t>«</w:t>
      </w:r>
      <w:r w:rsidRPr="00E213FF">
        <w:rPr>
          <w:rFonts w:eastAsia="Times New Roman"/>
          <w:szCs w:val="24"/>
          <w:lang w:eastAsia="ru-RU"/>
        </w:rPr>
        <w:t>СНиП 33-01-2003. Гидротехнические сооруж</w:t>
      </w:r>
      <w:r>
        <w:rPr>
          <w:rFonts w:eastAsia="Times New Roman"/>
          <w:szCs w:val="24"/>
          <w:lang w:eastAsia="ru-RU"/>
        </w:rPr>
        <w:t>ения. Основные положения</w:t>
      </w:r>
      <w:r w:rsidR="000917FD">
        <w:rPr>
          <w:rFonts w:eastAsia="Times New Roman"/>
          <w:szCs w:val="24"/>
          <w:lang w:eastAsia="ru-RU"/>
        </w:rPr>
        <w:t>»</w:t>
      </w:r>
      <w:r>
        <w:rPr>
          <w:rFonts w:eastAsia="Times New Roman"/>
          <w:szCs w:val="24"/>
          <w:lang w:eastAsia="ru-RU"/>
        </w:rPr>
        <w:t xml:space="preserve"> </w:t>
      </w:r>
      <w:r w:rsidRPr="00E213FF">
        <w:rPr>
          <w:rFonts w:eastAsia="Times New Roman"/>
          <w:szCs w:val="24"/>
          <w:lang w:eastAsia="ru-RU"/>
        </w:rPr>
        <w:t>Актуализированная редакция СНиП 33-01-2003</w:t>
      </w:r>
      <w:r>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8" w:history="1">
        <w:r w:rsidR="00DD7E84" w:rsidRPr="00DD7E84">
          <w:rPr>
            <w:rFonts w:eastAsia="Times New Roman"/>
            <w:color w:val="106BBE"/>
            <w:szCs w:val="24"/>
            <w:lang w:eastAsia="ru-RU"/>
          </w:rPr>
          <w:t>СП 11-112-2001</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 xml:space="preserve">Порядок разработки и состав раздела </w:t>
      </w:r>
      <w:r w:rsidR="000917FD">
        <w:rPr>
          <w:rFonts w:eastAsia="Times New Roman"/>
          <w:szCs w:val="24"/>
          <w:lang w:eastAsia="ru-RU"/>
        </w:rPr>
        <w:t>«</w:t>
      </w:r>
      <w:r w:rsidR="00DD7E84" w:rsidRPr="00DD7E84">
        <w:rPr>
          <w:rFonts w:eastAsia="Times New Roman"/>
          <w:szCs w:val="24"/>
          <w:lang w:eastAsia="ru-RU"/>
        </w:rPr>
        <w:t>Инженерно-технические мероприятия гражданской обороны. Мероприятия по предупреждению чрезвычайных ситуаций</w:t>
      </w:r>
      <w:r w:rsidR="000917FD">
        <w:rPr>
          <w:rFonts w:eastAsia="Times New Roman"/>
          <w:szCs w:val="24"/>
          <w:lang w:eastAsia="ru-RU"/>
        </w:rPr>
        <w:t>»</w:t>
      </w:r>
      <w:r w:rsidR="00DD7E84" w:rsidRPr="00DD7E84">
        <w:rPr>
          <w:rFonts w:eastAsia="Times New Roman"/>
          <w:szCs w:val="24"/>
          <w:lang w:eastAsia="ru-RU"/>
        </w:rPr>
        <w:t xml:space="preserve"> градостроительной документации для территорий городских и сельских поселений, других муниципальных образований</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79" w:history="1">
        <w:r w:rsidR="00DD7E84" w:rsidRPr="00DD7E84">
          <w:rPr>
            <w:rFonts w:eastAsia="Times New Roman"/>
            <w:color w:val="106BBE"/>
            <w:szCs w:val="24"/>
            <w:lang w:eastAsia="ru-RU"/>
          </w:rPr>
          <w:t>СП 31-110-2003</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Проектирование и монтаж электроустановок жилых и общественных зданий</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0" w:history="1">
        <w:r w:rsidR="00DD7E84" w:rsidRPr="00DD7E84">
          <w:rPr>
            <w:rFonts w:eastAsia="Times New Roman"/>
            <w:color w:val="106BBE"/>
            <w:szCs w:val="24"/>
            <w:lang w:eastAsia="ru-RU"/>
          </w:rPr>
          <w:t>СП 62.13330.2011</w:t>
        </w:r>
      </w:hyperlink>
      <w:r w:rsidR="00DD7E84" w:rsidRPr="00DD7E84">
        <w:rPr>
          <w:rFonts w:eastAsia="Times New Roman"/>
          <w:szCs w:val="24"/>
          <w:lang w:eastAsia="ru-RU"/>
        </w:rPr>
        <w:t xml:space="preserve"> Свод правил. Газораспределительные системы. Актуализированная редакция СНиП 42-01-2002;</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1" w:history="1">
        <w:r w:rsidR="00DD7E84" w:rsidRPr="00DD7E84">
          <w:rPr>
            <w:rFonts w:eastAsia="Times New Roman"/>
            <w:color w:val="106BBE"/>
            <w:szCs w:val="24"/>
            <w:lang w:eastAsia="ru-RU"/>
          </w:rPr>
          <w:t>СП 41-108-2004</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 xml:space="preserve">Поквартирное теплоснабжение жилых зданий с </w:t>
      </w:r>
      <w:proofErr w:type="spellStart"/>
      <w:r w:rsidR="00DD7E84" w:rsidRPr="00DD7E84">
        <w:rPr>
          <w:rFonts w:eastAsia="Times New Roman"/>
          <w:szCs w:val="24"/>
          <w:lang w:eastAsia="ru-RU"/>
        </w:rPr>
        <w:t>теплогенераторами</w:t>
      </w:r>
      <w:proofErr w:type="spellEnd"/>
      <w:r w:rsidR="00DD7E84" w:rsidRPr="00DD7E84">
        <w:rPr>
          <w:rFonts w:eastAsia="Times New Roman"/>
          <w:szCs w:val="24"/>
          <w:lang w:eastAsia="ru-RU"/>
        </w:rPr>
        <w:t xml:space="preserve"> на газовом топливе</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2" w:history="1">
        <w:r w:rsidR="00DD7E84" w:rsidRPr="00DD7E84">
          <w:rPr>
            <w:rFonts w:eastAsia="Times New Roman"/>
            <w:color w:val="106BBE"/>
            <w:szCs w:val="24"/>
            <w:lang w:eastAsia="ru-RU"/>
          </w:rPr>
          <w:t>СП 42-101-2003</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Общие положения по проектированию и строительству газораспределительных систем из металлических и полиэтиленовых труб</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3" w:history="1">
        <w:r w:rsidR="00DD7E84" w:rsidRPr="00DD7E84">
          <w:rPr>
            <w:rFonts w:eastAsia="Times New Roman"/>
            <w:color w:val="106BBE"/>
            <w:szCs w:val="24"/>
            <w:lang w:eastAsia="ru-RU"/>
          </w:rPr>
          <w:t>СП 11-102-97</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Инженерно-экологические изыскания для строительства</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4" w:history="1">
        <w:r w:rsidR="00DD7E84" w:rsidRPr="00DD7E84">
          <w:rPr>
            <w:rFonts w:eastAsia="Times New Roman"/>
            <w:color w:val="106BBE"/>
            <w:szCs w:val="24"/>
            <w:lang w:eastAsia="ru-RU"/>
          </w:rPr>
          <w:t>СП 19.13330.2011</w:t>
        </w:r>
      </w:hyperlink>
      <w:r w:rsidR="00DD7E84" w:rsidRPr="00DD7E84">
        <w:rPr>
          <w:rFonts w:eastAsia="Times New Roman"/>
          <w:szCs w:val="24"/>
          <w:lang w:eastAsia="ru-RU"/>
        </w:rPr>
        <w:t>. Свод правил. Генеральные планы сельскохозяйственных предприятий. Актуализированная редакция СНиП II-97-76*;</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5" w:history="1">
        <w:r w:rsidR="00DD7E84" w:rsidRPr="00DD7E84">
          <w:rPr>
            <w:rFonts w:eastAsia="Times New Roman"/>
            <w:color w:val="106BBE"/>
            <w:szCs w:val="24"/>
            <w:lang w:eastAsia="ru-RU"/>
          </w:rPr>
          <w:t>СП 18.13330.2011.</w:t>
        </w:r>
      </w:hyperlink>
      <w:r w:rsidR="00DD7E84" w:rsidRPr="00DD7E84">
        <w:rPr>
          <w:rFonts w:eastAsia="Times New Roman"/>
          <w:szCs w:val="24"/>
          <w:lang w:eastAsia="ru-RU"/>
        </w:rPr>
        <w:t xml:space="preserve"> Свод правил. Генеральные планы промышленных предприятий. Актуализированная редакция СНиП II-89-80*;</w:t>
      </w:r>
    </w:p>
    <w:p w:rsidR="004C750B" w:rsidRDefault="004C750B" w:rsidP="004C750B">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Свод правил СП 22.13330.2016 </w:t>
      </w:r>
      <w:r w:rsidR="000917FD">
        <w:rPr>
          <w:rFonts w:eastAsia="Times New Roman"/>
          <w:szCs w:val="24"/>
          <w:lang w:eastAsia="ru-RU"/>
        </w:rPr>
        <w:t>«</w:t>
      </w:r>
      <w:r>
        <w:rPr>
          <w:rFonts w:eastAsia="Times New Roman"/>
          <w:szCs w:val="24"/>
          <w:lang w:eastAsia="ru-RU"/>
        </w:rPr>
        <w:t>Основания зданий и сооружений</w:t>
      </w:r>
      <w:r w:rsidR="000917FD">
        <w:rPr>
          <w:rFonts w:eastAsia="Times New Roman"/>
          <w:szCs w:val="24"/>
          <w:lang w:eastAsia="ru-RU"/>
        </w:rPr>
        <w:t>».</w:t>
      </w:r>
      <w:r>
        <w:rPr>
          <w:rFonts w:eastAsia="Times New Roman"/>
          <w:szCs w:val="24"/>
          <w:lang w:eastAsia="ru-RU"/>
        </w:rPr>
        <w:t xml:space="preserve"> </w:t>
      </w:r>
      <w:r w:rsidRPr="004C750B">
        <w:rPr>
          <w:rFonts w:eastAsia="Times New Roman"/>
          <w:szCs w:val="24"/>
          <w:lang w:eastAsia="ru-RU"/>
        </w:rPr>
        <w:t>Актуализированная редакция СНиП 2.02.01-83*</w:t>
      </w:r>
      <w:r>
        <w:rPr>
          <w:rFonts w:eastAsia="Times New Roman"/>
          <w:szCs w:val="24"/>
          <w:lang w:eastAsia="ru-RU"/>
        </w:rPr>
        <w:t>;</w:t>
      </w:r>
    </w:p>
    <w:p w:rsidR="00DD7E84" w:rsidRPr="00DD7E84" w:rsidRDefault="00D66415" w:rsidP="004C750B">
      <w:pPr>
        <w:widowControl w:val="0"/>
        <w:autoSpaceDE w:val="0"/>
        <w:autoSpaceDN w:val="0"/>
        <w:adjustRightInd w:val="0"/>
        <w:spacing w:line="240" w:lineRule="auto"/>
        <w:ind w:firstLine="720"/>
        <w:rPr>
          <w:rFonts w:eastAsia="Times New Roman"/>
          <w:szCs w:val="24"/>
          <w:lang w:eastAsia="ru-RU"/>
        </w:rPr>
      </w:pPr>
      <w:hyperlink r:id="rId86" w:history="1">
        <w:r w:rsidR="00DD7E84" w:rsidRPr="00DD7E84">
          <w:rPr>
            <w:rFonts w:eastAsia="Times New Roman"/>
            <w:color w:val="106BBE"/>
            <w:szCs w:val="24"/>
            <w:lang w:eastAsia="ru-RU"/>
          </w:rPr>
          <w:t xml:space="preserve">СП 44.13330.2011 </w:t>
        </w:r>
      </w:hyperlink>
      <w:r w:rsidR="000917FD">
        <w:rPr>
          <w:rFonts w:eastAsia="Times New Roman"/>
          <w:szCs w:val="24"/>
          <w:lang w:eastAsia="ru-RU"/>
        </w:rPr>
        <w:t>«</w:t>
      </w:r>
      <w:r w:rsidR="00DD7E84" w:rsidRPr="00DD7E84">
        <w:rPr>
          <w:rFonts w:eastAsia="Times New Roman"/>
          <w:szCs w:val="24"/>
          <w:lang w:eastAsia="ru-RU"/>
        </w:rPr>
        <w:t>Свод правил. Административные и бытовые здания. Актуализированная редакция СНиП 2.09.04-87*</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7" w:history="1">
        <w:r w:rsidR="00DD7E84" w:rsidRPr="00DD7E84">
          <w:rPr>
            <w:rFonts w:eastAsia="Times New Roman"/>
            <w:color w:val="106BBE"/>
            <w:szCs w:val="24"/>
            <w:lang w:eastAsia="ru-RU"/>
          </w:rPr>
          <w:t>СП 55.13330.2011</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Свод правил. Дома жилые одноквартирные. Актуализированная редакция СНиП 31-02-2001</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8" w:history="1">
        <w:r w:rsidR="00DD7E84" w:rsidRPr="00DD7E84">
          <w:rPr>
            <w:rFonts w:eastAsia="Times New Roman"/>
            <w:color w:val="106BBE"/>
            <w:szCs w:val="24"/>
            <w:lang w:eastAsia="ru-RU"/>
          </w:rPr>
          <w:t>СП 51.13330.2011</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Свод правил. Защита от шума. Актуализированная редакция СНиП 23-03-2003</w:t>
      </w:r>
      <w:r w:rsidR="000917FD">
        <w:rPr>
          <w:rFonts w:eastAsia="Times New Roman"/>
          <w:szCs w:val="24"/>
          <w:lang w:eastAsia="ru-RU"/>
        </w:rPr>
        <w:t>»</w:t>
      </w:r>
      <w:r w:rsidR="00DD7E84" w:rsidRPr="00DD7E84">
        <w:rPr>
          <w:rFonts w:eastAsia="Times New Roman"/>
          <w:szCs w:val="24"/>
          <w:lang w:eastAsia="ru-RU"/>
        </w:rPr>
        <w:t>;</w:t>
      </w:r>
    </w:p>
    <w:p w:rsidR="00CB5F08" w:rsidRDefault="00CB5F08" w:rsidP="00CB5F08">
      <w:pPr>
        <w:widowControl w:val="0"/>
        <w:autoSpaceDE w:val="0"/>
        <w:autoSpaceDN w:val="0"/>
        <w:adjustRightInd w:val="0"/>
        <w:spacing w:line="240" w:lineRule="auto"/>
        <w:ind w:firstLine="720"/>
        <w:rPr>
          <w:rFonts w:eastAsia="Times New Roman"/>
          <w:szCs w:val="24"/>
          <w:lang w:eastAsia="ru-RU"/>
        </w:rPr>
      </w:pPr>
      <w:r w:rsidRPr="00CB5F08">
        <w:rPr>
          <w:rFonts w:eastAsia="Times New Roman"/>
          <w:szCs w:val="24"/>
          <w:lang w:eastAsia="ru-RU"/>
        </w:rPr>
        <w:t>Свод правил СП 14.13330.2014</w:t>
      </w:r>
      <w:r>
        <w:rPr>
          <w:rFonts w:eastAsia="Times New Roman"/>
          <w:szCs w:val="24"/>
          <w:lang w:eastAsia="ru-RU"/>
        </w:rPr>
        <w:t xml:space="preserve"> </w:t>
      </w:r>
      <w:r w:rsidR="000917FD">
        <w:rPr>
          <w:rFonts w:eastAsia="Times New Roman"/>
          <w:szCs w:val="24"/>
          <w:lang w:eastAsia="ru-RU"/>
        </w:rPr>
        <w:t>«</w:t>
      </w:r>
      <w:r w:rsidRPr="00CB5F08">
        <w:rPr>
          <w:rFonts w:eastAsia="Times New Roman"/>
          <w:szCs w:val="24"/>
          <w:lang w:eastAsia="ru-RU"/>
        </w:rPr>
        <w:t>СНиП II-7-81*. Строительство в сейсмических районах</w:t>
      </w:r>
      <w:r w:rsidR="000917FD">
        <w:rPr>
          <w:rFonts w:eastAsia="Times New Roman"/>
          <w:szCs w:val="24"/>
          <w:lang w:eastAsia="ru-RU"/>
        </w:rPr>
        <w:t>»</w:t>
      </w:r>
      <w:r>
        <w:rPr>
          <w:rFonts w:eastAsia="Times New Roman"/>
          <w:szCs w:val="24"/>
          <w:lang w:eastAsia="ru-RU"/>
        </w:rPr>
        <w:t xml:space="preserve"> </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szCs w:val="24"/>
          <w:lang w:eastAsia="ru-RU"/>
        </w:rPr>
        <w:t xml:space="preserve">СП 115.13330.2012 </w:t>
      </w:r>
      <w:r w:rsidR="000917FD">
        <w:rPr>
          <w:rFonts w:eastAsia="Times New Roman"/>
          <w:szCs w:val="24"/>
          <w:lang w:eastAsia="ru-RU"/>
        </w:rPr>
        <w:t>«</w:t>
      </w:r>
      <w:r w:rsidRPr="00DD7E84">
        <w:rPr>
          <w:rFonts w:eastAsia="Times New Roman"/>
          <w:szCs w:val="24"/>
          <w:lang w:eastAsia="ru-RU"/>
        </w:rPr>
        <w:t>Геофизика опасных природных воздействий. Актуализированная редакция СНиП 22-01-95</w:t>
      </w:r>
      <w:r w:rsidR="000917FD">
        <w:rPr>
          <w:rFonts w:eastAsia="Times New Roman"/>
          <w:szCs w:val="24"/>
          <w:lang w:eastAsia="ru-RU"/>
        </w:rPr>
        <w:t>»</w:t>
      </w:r>
      <w:r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89" w:history="1">
        <w:r w:rsidR="00DD7E84" w:rsidRPr="00DD7E84">
          <w:rPr>
            <w:rFonts w:eastAsia="Times New Roman"/>
            <w:color w:val="106BBE"/>
            <w:szCs w:val="24"/>
            <w:lang w:eastAsia="ru-RU"/>
          </w:rPr>
          <w:t>СП 116.13330.2012</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Инженерная защита территорий, зданий и сооружений от опасных геологических процессов. Основные положения проектирования. Актуализированная редакция СНиП 22-02-2003</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0" w:history="1">
        <w:r w:rsidR="00DD7E84" w:rsidRPr="00DD7E84">
          <w:rPr>
            <w:rFonts w:eastAsia="Times New Roman"/>
            <w:color w:val="106BBE"/>
            <w:szCs w:val="24"/>
            <w:lang w:eastAsia="ru-RU"/>
          </w:rPr>
          <w:t>СП 31-103-99</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Здания, сооружения и комплексы православных храмов</w:t>
      </w:r>
      <w:r w:rsidR="000917FD">
        <w:rPr>
          <w:rFonts w:eastAsia="Times New Roman"/>
          <w:szCs w:val="24"/>
          <w:lang w:eastAsia="ru-RU"/>
        </w:rPr>
        <w:t>»</w:t>
      </w:r>
      <w:r w:rsidR="00DD7E84" w:rsidRPr="00DD7E84">
        <w:rPr>
          <w:rFonts w:eastAsia="Times New Roman"/>
          <w:szCs w:val="24"/>
          <w:lang w:eastAsia="ru-RU"/>
        </w:rPr>
        <w:t>;</w:t>
      </w:r>
    </w:p>
    <w:p w:rsid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1" w:history="1">
        <w:r w:rsidR="00DD7E84" w:rsidRPr="00DD7E84">
          <w:rPr>
            <w:rFonts w:eastAsia="Times New Roman"/>
            <w:color w:val="106BBE"/>
            <w:szCs w:val="24"/>
            <w:lang w:eastAsia="ru-RU"/>
          </w:rPr>
          <w:t>СП 30-102-99</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 xml:space="preserve">Планировка и застройка территорий малоэтажного жилищного </w:t>
      </w:r>
      <w:r w:rsidR="00DD7E84" w:rsidRPr="00DD7E84">
        <w:rPr>
          <w:rFonts w:eastAsia="Times New Roman"/>
          <w:szCs w:val="24"/>
          <w:lang w:eastAsia="ru-RU"/>
        </w:rPr>
        <w:lastRenderedPageBreak/>
        <w:t>строительства</w:t>
      </w:r>
      <w:r w:rsidR="000917FD">
        <w:rPr>
          <w:rFonts w:eastAsia="Times New Roman"/>
          <w:szCs w:val="24"/>
          <w:lang w:eastAsia="ru-RU"/>
        </w:rPr>
        <w:t>»</w:t>
      </w:r>
      <w:r w:rsidR="00DD7E84" w:rsidRPr="00DD7E84">
        <w:rPr>
          <w:rFonts w:eastAsia="Times New Roman"/>
          <w:szCs w:val="24"/>
          <w:lang w:eastAsia="ru-RU"/>
        </w:rPr>
        <w:t>;</w:t>
      </w:r>
    </w:p>
    <w:p w:rsidR="00703C68" w:rsidRPr="00DD7E84" w:rsidRDefault="00703C68" w:rsidP="00DD7E84">
      <w:pPr>
        <w:widowControl w:val="0"/>
        <w:autoSpaceDE w:val="0"/>
        <w:autoSpaceDN w:val="0"/>
        <w:adjustRightInd w:val="0"/>
        <w:spacing w:line="240" w:lineRule="auto"/>
        <w:ind w:firstLine="720"/>
        <w:rPr>
          <w:rFonts w:eastAsia="Times New Roman"/>
          <w:szCs w:val="24"/>
          <w:lang w:eastAsia="ru-RU"/>
        </w:rPr>
      </w:pPr>
      <w:r w:rsidRPr="00703C68">
        <w:rPr>
          <w:rFonts w:eastAsia="Times New Roman"/>
          <w:szCs w:val="24"/>
          <w:lang w:eastAsia="ru-RU"/>
        </w:rPr>
        <w:t xml:space="preserve">СП 35-101-2001 </w:t>
      </w:r>
      <w:r>
        <w:rPr>
          <w:rFonts w:eastAsia="Times New Roman"/>
          <w:szCs w:val="24"/>
          <w:lang w:eastAsia="ru-RU"/>
        </w:rPr>
        <w:t>«</w:t>
      </w:r>
      <w:r w:rsidRPr="00703C68">
        <w:rPr>
          <w:rFonts w:eastAsia="Times New Roman"/>
          <w:szCs w:val="24"/>
          <w:lang w:eastAsia="ru-RU"/>
        </w:rPr>
        <w:t>Проектирование зданий и сооружений с учетом доступности для маломобильных групп населения. Общие положения</w:t>
      </w:r>
      <w:r>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2" w:history="1">
        <w:r w:rsidR="00DD7E84" w:rsidRPr="00DD7E84">
          <w:rPr>
            <w:rFonts w:eastAsia="Times New Roman"/>
            <w:color w:val="106BBE"/>
            <w:szCs w:val="24"/>
            <w:lang w:eastAsia="ru-RU"/>
          </w:rPr>
          <w:t>СП 35-102-2001</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Жилая среда с планировочными элементами, доступными инвалидам</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3" w:history="1">
        <w:r w:rsidR="00DD7E84" w:rsidRPr="00DD7E84">
          <w:rPr>
            <w:rFonts w:eastAsia="Times New Roman"/>
            <w:color w:val="106BBE"/>
            <w:szCs w:val="24"/>
            <w:lang w:eastAsia="ru-RU"/>
          </w:rPr>
          <w:t xml:space="preserve">СП 35-105-2002 </w:t>
        </w:r>
      </w:hyperlink>
      <w:r w:rsidR="000917FD">
        <w:rPr>
          <w:rFonts w:eastAsia="Times New Roman"/>
          <w:szCs w:val="24"/>
          <w:lang w:eastAsia="ru-RU"/>
        </w:rPr>
        <w:t>«</w:t>
      </w:r>
      <w:r w:rsidR="00DD7E84" w:rsidRPr="00DD7E84">
        <w:rPr>
          <w:rFonts w:eastAsia="Times New Roman"/>
          <w:szCs w:val="24"/>
          <w:lang w:eastAsia="ru-RU"/>
        </w:rPr>
        <w:t>Реконструкция городской застройки с учетом доступности инвалидов и других маломобильных групп населения</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4" w:history="1">
        <w:r w:rsidR="00DD7E84" w:rsidRPr="00DD7E84">
          <w:rPr>
            <w:rFonts w:eastAsia="Times New Roman"/>
            <w:color w:val="106BBE"/>
            <w:szCs w:val="24"/>
            <w:lang w:eastAsia="ru-RU"/>
          </w:rPr>
          <w:t>СП 35-107-2003</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Здания учреждений временного пребывания лиц без определенного места жительства</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5" w:history="1">
        <w:r w:rsidR="00DD7E84" w:rsidRPr="00DD7E84">
          <w:rPr>
            <w:rFonts w:eastAsia="Times New Roman"/>
            <w:color w:val="106BBE"/>
            <w:szCs w:val="24"/>
            <w:lang w:eastAsia="ru-RU"/>
          </w:rPr>
          <w:t>СП 35-106-2003</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Расчет и размещение учреждений социального обслуживания пожилых людей</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6" w:history="1">
        <w:r w:rsidR="00DD7E84" w:rsidRPr="00DD7E84">
          <w:rPr>
            <w:rFonts w:eastAsia="Times New Roman"/>
            <w:color w:val="106BBE"/>
            <w:szCs w:val="24"/>
            <w:lang w:eastAsia="ru-RU"/>
          </w:rPr>
          <w:t>СП 2.1.7.1386-03</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Определение класса опасности токсичных отходов производства и потребления</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7" w:history="1">
        <w:r w:rsidR="00DD7E84" w:rsidRPr="00DD7E84">
          <w:rPr>
            <w:rFonts w:eastAsia="Times New Roman"/>
            <w:color w:val="106BBE"/>
            <w:szCs w:val="24"/>
            <w:lang w:eastAsia="ru-RU"/>
          </w:rPr>
          <w:t>СП 31-107-2004</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Архитектурно-</w:t>
      </w:r>
      <w:proofErr w:type="gramStart"/>
      <w:r w:rsidR="00DD7E84" w:rsidRPr="00DD7E84">
        <w:rPr>
          <w:rFonts w:eastAsia="Times New Roman"/>
          <w:szCs w:val="24"/>
          <w:lang w:eastAsia="ru-RU"/>
        </w:rPr>
        <w:t>планировочные решения</w:t>
      </w:r>
      <w:proofErr w:type="gramEnd"/>
      <w:r w:rsidR="00DD7E84" w:rsidRPr="00DD7E84">
        <w:rPr>
          <w:rFonts w:eastAsia="Times New Roman"/>
          <w:szCs w:val="24"/>
          <w:lang w:eastAsia="ru-RU"/>
        </w:rPr>
        <w:t xml:space="preserve"> многоквартирных жилых зданий</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8" w:history="1">
        <w:r w:rsidR="00DD7E84" w:rsidRPr="00DD7E84">
          <w:rPr>
            <w:rFonts w:eastAsia="Times New Roman"/>
            <w:color w:val="106BBE"/>
            <w:szCs w:val="24"/>
            <w:lang w:eastAsia="ru-RU"/>
          </w:rPr>
          <w:t>СП 31-114-2004</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Правила проектирования жилых и общественных зданий для строительства в сейсмических районах</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99" w:history="1">
        <w:r w:rsidR="00DD7E84" w:rsidRPr="00DD7E84">
          <w:rPr>
            <w:rFonts w:eastAsia="Times New Roman"/>
            <w:color w:val="106BBE"/>
            <w:szCs w:val="24"/>
            <w:lang w:eastAsia="ru-RU"/>
          </w:rPr>
          <w:t>СП 31-113-2004</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Бассейны для плавания</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0" w:history="1">
        <w:r w:rsidR="00DD7E84" w:rsidRPr="00DD7E84">
          <w:rPr>
            <w:rFonts w:eastAsia="Times New Roman"/>
            <w:color w:val="106BBE"/>
            <w:szCs w:val="24"/>
            <w:lang w:eastAsia="ru-RU"/>
          </w:rPr>
          <w:t>СП 35-109-2005</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Помещения для досуговой и физкультурно-оздоровительной деятельности пожилых людей</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1" w:history="1">
        <w:r w:rsidR="00DD7E84" w:rsidRPr="00DD7E84">
          <w:rPr>
            <w:rFonts w:eastAsia="Times New Roman"/>
            <w:color w:val="106BBE"/>
            <w:szCs w:val="24"/>
            <w:lang w:eastAsia="ru-RU"/>
          </w:rPr>
          <w:t>СП 35-112-2005</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Дома-интернаты</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2" w:history="1">
        <w:r w:rsidR="00DD7E84" w:rsidRPr="00DD7E84">
          <w:rPr>
            <w:rFonts w:eastAsia="Times New Roman"/>
            <w:color w:val="106BBE"/>
            <w:szCs w:val="24"/>
            <w:lang w:eastAsia="ru-RU"/>
          </w:rPr>
          <w:t>СП 35-117-2006</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Дома-интернаты для детей инвалидов</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3" w:history="1">
        <w:r w:rsidR="00DD7E84" w:rsidRPr="00DD7E84">
          <w:rPr>
            <w:rFonts w:eastAsia="Times New Roman"/>
            <w:color w:val="106BBE"/>
            <w:szCs w:val="24"/>
            <w:lang w:eastAsia="ru-RU"/>
          </w:rPr>
          <w:t>СП 35-116-2006</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Реабилитационные центры для детей и подростков с ограниченными возможностями</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4" w:history="1">
        <w:r w:rsidR="00DD7E84" w:rsidRPr="00DD7E84">
          <w:rPr>
            <w:rFonts w:eastAsia="Times New Roman"/>
            <w:color w:val="106BBE"/>
            <w:szCs w:val="24"/>
            <w:lang w:eastAsia="ru-RU"/>
          </w:rPr>
          <w:t>СП 31-115-2006</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Открытые плоскостные физкультурно-спортивные сооружения</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5" w:history="1">
        <w:r w:rsidR="00DD7E84" w:rsidRPr="00DD7E84">
          <w:rPr>
            <w:rFonts w:eastAsia="Times New Roman"/>
            <w:color w:val="106BBE"/>
            <w:szCs w:val="24"/>
            <w:lang w:eastAsia="ru-RU"/>
          </w:rPr>
          <w:t>СП 41-101-95</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Проектирование тепловых пунктов</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szCs w:val="24"/>
          <w:lang w:eastAsia="ru-RU"/>
        </w:rPr>
        <w:t>Санитарные правила и нормы и правила (СанПиН)</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6" w:history="1">
        <w:r w:rsidR="00DD7E84" w:rsidRPr="00DD7E84">
          <w:rPr>
            <w:rFonts w:eastAsia="Times New Roman"/>
            <w:color w:val="106BBE"/>
            <w:szCs w:val="24"/>
            <w:lang w:eastAsia="ru-RU"/>
          </w:rPr>
          <w:t>СанПиН 2.1.2.2645-10</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Санитарно-эпидемиологические требования к условиям проживания в жилых зданиях и помещениях</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7" w:history="1">
        <w:r w:rsidR="00DD7E84" w:rsidRPr="00DD7E84">
          <w:rPr>
            <w:rFonts w:eastAsia="Times New Roman"/>
            <w:color w:val="106BBE"/>
            <w:szCs w:val="24"/>
            <w:lang w:eastAsia="ru-RU"/>
          </w:rPr>
          <w:t xml:space="preserve">СанПиН 2.2.1/2.1.1.1200-03 </w:t>
        </w:r>
      </w:hyperlink>
      <w:r w:rsidR="000917FD">
        <w:rPr>
          <w:rFonts w:eastAsia="Times New Roman"/>
          <w:szCs w:val="24"/>
          <w:lang w:eastAsia="ru-RU"/>
        </w:rPr>
        <w:t>«</w:t>
      </w:r>
      <w:r w:rsidR="00DD7E84" w:rsidRPr="00DD7E84">
        <w:rPr>
          <w:rFonts w:eastAsia="Times New Roman"/>
          <w:szCs w:val="24"/>
          <w:lang w:eastAsia="ru-RU"/>
        </w:rPr>
        <w:t>Санитарно-защитные зоны и санитарная классификация предприятий, сооружений и иных объектов</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8" w:history="1">
        <w:r w:rsidR="00DD7E84" w:rsidRPr="00DD7E84">
          <w:rPr>
            <w:rFonts w:eastAsia="Times New Roman"/>
            <w:color w:val="106BBE"/>
            <w:szCs w:val="24"/>
            <w:lang w:eastAsia="ru-RU"/>
          </w:rPr>
          <w:t>СанПиН 2.1.6.1032-01</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Гигиенические требования к обеспечению качества атмосферного воздуха населенных мест</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09" w:history="1">
        <w:r w:rsidR="00DD7E84" w:rsidRPr="00DD7E84">
          <w:rPr>
            <w:rFonts w:eastAsia="Times New Roman"/>
            <w:color w:val="106BBE"/>
            <w:szCs w:val="24"/>
            <w:lang w:eastAsia="ru-RU"/>
          </w:rPr>
          <w:t>СанПиН 2.1.4.1074-01</w:t>
        </w:r>
      </w:hyperlink>
      <w:r w:rsidR="00DD7E84" w:rsidRPr="00DD7E84">
        <w:rPr>
          <w:rFonts w:eastAsia="Times New Roman"/>
          <w:szCs w:val="24"/>
          <w:lang w:eastAsia="ru-RU"/>
        </w:rPr>
        <w:t xml:space="preserve"> </w:t>
      </w:r>
      <w:r w:rsidR="000502D0">
        <w:rPr>
          <w:rFonts w:eastAsia="Times New Roman"/>
          <w:szCs w:val="24"/>
          <w:lang w:eastAsia="ru-RU"/>
        </w:rPr>
        <w:t>«</w:t>
      </w:r>
      <w:r w:rsidR="000502D0" w:rsidRPr="000502D0">
        <w:rPr>
          <w:rFonts w:eastAsia="Times New Roman"/>
          <w:szCs w:val="24"/>
          <w:lang w:eastAsia="ru-RU"/>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w:t>
      </w:r>
      <w:r w:rsidR="000502D0">
        <w:rPr>
          <w:rFonts w:eastAsia="Times New Roman"/>
          <w:szCs w:val="24"/>
          <w:lang w:eastAsia="ru-RU"/>
        </w:rPr>
        <w:t>доснабжения»;</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0" w:history="1">
        <w:r w:rsidR="00DD7E84" w:rsidRPr="00DD7E84">
          <w:rPr>
            <w:rFonts w:eastAsia="Times New Roman"/>
            <w:color w:val="106BBE"/>
            <w:szCs w:val="24"/>
            <w:lang w:eastAsia="ru-RU"/>
          </w:rPr>
          <w:t>СанПиН 2.1.4.1175-02</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Гигиенические требования к качеству воды нецентрализованного водоснабжения. Санитарная охрана источников</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1" w:history="1">
        <w:r w:rsidR="00DD7E84" w:rsidRPr="00DD7E84">
          <w:rPr>
            <w:rFonts w:eastAsia="Times New Roman"/>
            <w:color w:val="106BBE"/>
            <w:szCs w:val="24"/>
            <w:lang w:eastAsia="ru-RU"/>
          </w:rPr>
          <w:t>СанПиН 2.1.4.1110-02</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Зона санитарной охраны источников водоснабжения и водопроводов питьевого назначения</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2" w:history="1">
        <w:r w:rsidR="00DD7E84" w:rsidRPr="00DD7E84">
          <w:rPr>
            <w:rFonts w:eastAsia="Times New Roman"/>
            <w:color w:val="106BBE"/>
            <w:szCs w:val="24"/>
            <w:lang w:eastAsia="ru-RU"/>
          </w:rPr>
          <w:t>СанПиН 2.1.8/2.2.4.1383-03</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Гигиенические требования к размещению и эксплуатации передающих радиотехнических объектов</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3" w:history="1">
        <w:r w:rsidR="00DD7E84" w:rsidRPr="00DD7E84">
          <w:rPr>
            <w:rFonts w:eastAsia="Times New Roman"/>
            <w:color w:val="106BBE"/>
            <w:szCs w:val="24"/>
            <w:lang w:eastAsia="ru-RU"/>
          </w:rPr>
          <w:t>СанПиН 2.1.5.980-00</w:t>
        </w:r>
      </w:hyperlink>
      <w:r w:rsidR="00DD7E84" w:rsidRPr="00DD7E84">
        <w:rPr>
          <w:rFonts w:eastAsia="Times New Roman"/>
          <w:szCs w:val="24"/>
          <w:lang w:eastAsia="ru-RU"/>
        </w:rPr>
        <w:t xml:space="preserve"> </w:t>
      </w:r>
      <w:r w:rsidR="000917FD">
        <w:rPr>
          <w:rFonts w:eastAsia="Times New Roman"/>
          <w:szCs w:val="24"/>
          <w:lang w:eastAsia="ru-RU"/>
        </w:rPr>
        <w:t>«</w:t>
      </w:r>
      <w:r w:rsidR="000502D0" w:rsidRPr="000502D0">
        <w:rPr>
          <w:rFonts w:eastAsia="Times New Roman"/>
          <w:szCs w:val="24"/>
          <w:lang w:eastAsia="ru-RU"/>
        </w:rPr>
        <w:t>2.1.5. Водоотведение населенных мест, санитарная охрана водных объектов. Гигиенические требования к охране поверхностных вод</w:t>
      </w:r>
      <w:r w:rsidR="000917FD">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4" w:history="1">
        <w:r w:rsidR="00DD7E84" w:rsidRPr="00DD7E84">
          <w:rPr>
            <w:rFonts w:eastAsia="Times New Roman"/>
            <w:color w:val="106BBE"/>
            <w:szCs w:val="24"/>
            <w:lang w:eastAsia="ru-RU"/>
          </w:rPr>
          <w:t xml:space="preserve">СанПиН 2.2.1/2.1.1.1076-01 </w:t>
        </w:r>
      </w:hyperlink>
      <w:r w:rsidR="000917FD">
        <w:rPr>
          <w:rFonts w:eastAsia="Times New Roman"/>
          <w:szCs w:val="24"/>
          <w:lang w:eastAsia="ru-RU"/>
        </w:rPr>
        <w:t>«</w:t>
      </w:r>
      <w:r w:rsidR="00DD7E84" w:rsidRPr="00DD7E84">
        <w:rPr>
          <w:rFonts w:eastAsia="Times New Roman"/>
          <w:szCs w:val="24"/>
          <w:lang w:eastAsia="ru-RU"/>
        </w:rPr>
        <w:t>Гигиенические требования к инсоляции и солнцезащите помещений жилых и общественных зданий и территорий</w:t>
      </w:r>
      <w:r w:rsidR="000917FD">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5" w:history="1">
        <w:r w:rsidR="00DD7E84" w:rsidRPr="00DD7E84">
          <w:rPr>
            <w:rFonts w:eastAsia="Times New Roman"/>
            <w:color w:val="106BBE"/>
            <w:szCs w:val="24"/>
            <w:lang w:eastAsia="ru-RU"/>
          </w:rPr>
          <w:t>СанПиН 2.1.2882-11</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Гигиенические требования к размещению, устройству и содержанию кладбищ, зданий и сооружений похоронного назначения</w:t>
      </w:r>
      <w:r w:rsidR="000917FD">
        <w:rPr>
          <w:rFonts w:eastAsia="Times New Roman"/>
          <w:szCs w:val="24"/>
          <w:lang w:eastAsia="ru-RU"/>
        </w:rPr>
        <w:t>»</w:t>
      </w:r>
      <w:r w:rsidR="00DD7E84" w:rsidRPr="00DD7E84">
        <w:rPr>
          <w:rFonts w:eastAsia="Times New Roman"/>
          <w:szCs w:val="24"/>
          <w:lang w:eastAsia="ru-RU"/>
        </w:rPr>
        <w:t>;</w:t>
      </w:r>
    </w:p>
    <w:p w:rsidR="00DD7E84" w:rsidRPr="00A02C9C" w:rsidRDefault="00D66415" w:rsidP="00DD7E84">
      <w:pPr>
        <w:widowControl w:val="0"/>
        <w:autoSpaceDE w:val="0"/>
        <w:autoSpaceDN w:val="0"/>
        <w:adjustRightInd w:val="0"/>
        <w:spacing w:line="240" w:lineRule="auto"/>
        <w:ind w:firstLine="720"/>
        <w:rPr>
          <w:rFonts w:eastAsia="Times New Roman"/>
          <w:szCs w:val="24"/>
          <w:lang w:eastAsia="ru-RU"/>
        </w:rPr>
      </w:pPr>
      <w:hyperlink r:id="rId116" w:history="1">
        <w:r w:rsidR="00DD7E84" w:rsidRPr="00A02C9C">
          <w:rPr>
            <w:rFonts w:eastAsia="Times New Roman"/>
            <w:szCs w:val="24"/>
            <w:lang w:eastAsia="ru-RU"/>
          </w:rPr>
          <w:t xml:space="preserve">СанПиН </w:t>
        </w:r>
        <w:r w:rsidR="00A02C9C" w:rsidRPr="00A02C9C">
          <w:rPr>
            <w:rFonts w:eastAsia="Times New Roman"/>
            <w:szCs w:val="24"/>
            <w:lang w:eastAsia="ru-RU"/>
          </w:rPr>
          <w:t>2.1.7.1322-03</w:t>
        </w:r>
      </w:hyperlink>
      <w:r w:rsidR="00DD7E84" w:rsidRPr="00A02C9C">
        <w:rPr>
          <w:rFonts w:eastAsia="Times New Roman"/>
          <w:szCs w:val="24"/>
          <w:lang w:eastAsia="ru-RU"/>
        </w:rPr>
        <w:t xml:space="preserve"> </w:t>
      </w:r>
      <w:r w:rsidR="000917FD">
        <w:rPr>
          <w:rFonts w:eastAsia="Times New Roman"/>
          <w:szCs w:val="24"/>
          <w:lang w:eastAsia="ru-RU"/>
        </w:rPr>
        <w:t>«</w:t>
      </w:r>
      <w:r w:rsidR="00DD7E84" w:rsidRPr="00A02C9C">
        <w:rPr>
          <w:rFonts w:eastAsia="Times New Roman"/>
          <w:szCs w:val="24"/>
          <w:lang w:eastAsia="ru-RU"/>
        </w:rPr>
        <w:t>Гигиенические требования к размещению и обезвреживанию отходов производства и потребления</w:t>
      </w:r>
      <w:r w:rsidR="000917FD">
        <w:rPr>
          <w:rFonts w:eastAsia="Times New Roman"/>
          <w:szCs w:val="24"/>
          <w:lang w:eastAsia="ru-RU"/>
        </w:rPr>
        <w:t>»</w:t>
      </w:r>
      <w:r w:rsidR="00DD7E84" w:rsidRPr="00A02C9C">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7" w:history="1">
        <w:r w:rsidR="00DD7E84" w:rsidRPr="00DD7E84">
          <w:rPr>
            <w:rFonts w:eastAsia="Times New Roman"/>
            <w:color w:val="106BBE"/>
            <w:szCs w:val="24"/>
            <w:lang w:eastAsia="ru-RU"/>
          </w:rPr>
          <w:t>СанПиН 2.1.7.1287-03</w:t>
        </w:r>
      </w:hyperlink>
      <w:r w:rsidR="00DD7E84" w:rsidRPr="00DD7E84">
        <w:rPr>
          <w:rFonts w:eastAsia="Times New Roman"/>
          <w:szCs w:val="24"/>
          <w:lang w:eastAsia="ru-RU"/>
        </w:rPr>
        <w:t xml:space="preserve"> </w:t>
      </w:r>
      <w:r w:rsidR="000917FD">
        <w:rPr>
          <w:rFonts w:eastAsia="Times New Roman"/>
          <w:szCs w:val="24"/>
          <w:lang w:eastAsia="ru-RU"/>
        </w:rPr>
        <w:t>«</w:t>
      </w:r>
      <w:r w:rsidR="00DD7E84" w:rsidRPr="00DD7E84">
        <w:rPr>
          <w:rFonts w:eastAsia="Times New Roman"/>
          <w:szCs w:val="24"/>
          <w:lang w:eastAsia="ru-RU"/>
        </w:rPr>
        <w:t>Санитарно-эпидемиологические требования к качеству почвы</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8" w:history="1">
        <w:r w:rsidR="00DD7E84" w:rsidRPr="00DD7E84">
          <w:rPr>
            <w:rFonts w:eastAsia="Times New Roman"/>
            <w:color w:val="106BBE"/>
            <w:szCs w:val="24"/>
            <w:lang w:eastAsia="ru-RU"/>
          </w:rPr>
          <w:t>СанПиН 2.1.8/2.2.4.1190-03</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Гигиенические требования к размещению и эксплуатации средств сухопутной подвижной радиосвязи</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19" w:history="1">
        <w:proofErr w:type="spellStart"/>
        <w:r w:rsidR="00DD7E84" w:rsidRPr="00DD7E84">
          <w:rPr>
            <w:rFonts w:eastAsia="Times New Roman"/>
            <w:color w:val="106BBE"/>
            <w:szCs w:val="24"/>
            <w:lang w:eastAsia="ru-RU"/>
          </w:rPr>
          <w:t>СанПин</w:t>
        </w:r>
        <w:proofErr w:type="spellEnd"/>
        <w:r w:rsidR="00DD7E84" w:rsidRPr="00DD7E84">
          <w:rPr>
            <w:rFonts w:eastAsia="Times New Roman"/>
            <w:color w:val="106BBE"/>
            <w:szCs w:val="24"/>
            <w:lang w:eastAsia="ru-RU"/>
          </w:rPr>
          <w:t xml:space="preserve"> 2.1.3.2630-10</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Санитарно-эпидемиологические требования к организациям, осуществляющим медицинскую деятельность</w:t>
      </w:r>
      <w:r w:rsidR="002D0643">
        <w:rPr>
          <w:rFonts w:eastAsia="Times New Roman"/>
          <w:szCs w:val="24"/>
          <w:lang w:eastAsia="ru-RU"/>
        </w:rPr>
        <w:t>»</w:t>
      </w:r>
      <w:r w:rsidR="00DD7E84" w:rsidRPr="00DD7E84">
        <w:rPr>
          <w:rFonts w:eastAsia="Times New Roman"/>
          <w:szCs w:val="24"/>
          <w:lang w:eastAsia="ru-RU"/>
        </w:rPr>
        <w:t>;</w:t>
      </w:r>
    </w:p>
    <w:p w:rsid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0" w:history="1">
        <w:r w:rsidR="00DD7E84" w:rsidRPr="00DD7E84">
          <w:rPr>
            <w:rFonts w:eastAsia="Times New Roman"/>
            <w:color w:val="106BBE"/>
            <w:szCs w:val="24"/>
            <w:lang w:eastAsia="ru-RU"/>
          </w:rPr>
          <w:t>СанПиН 2.6.1.2523-09</w:t>
        </w:r>
      </w:hyperlink>
      <w:r w:rsidR="00DD7E84" w:rsidRPr="00DD7E84">
        <w:rPr>
          <w:rFonts w:eastAsia="Times New Roman"/>
          <w:szCs w:val="24"/>
          <w:lang w:eastAsia="ru-RU"/>
        </w:rPr>
        <w:t xml:space="preserve"> (НРБ-99/2009) </w:t>
      </w:r>
      <w:r w:rsidR="00DC57C1">
        <w:rPr>
          <w:rFonts w:eastAsia="Times New Roman"/>
          <w:szCs w:val="24"/>
          <w:lang w:eastAsia="ru-RU"/>
        </w:rPr>
        <w:t>«</w:t>
      </w:r>
      <w:r w:rsidR="00DD7E84" w:rsidRPr="00DD7E84">
        <w:rPr>
          <w:rFonts w:eastAsia="Times New Roman"/>
          <w:szCs w:val="24"/>
          <w:lang w:eastAsia="ru-RU"/>
        </w:rPr>
        <w:t>Н</w:t>
      </w:r>
      <w:r w:rsidR="00DC57C1">
        <w:rPr>
          <w:rFonts w:eastAsia="Times New Roman"/>
          <w:szCs w:val="24"/>
          <w:lang w:eastAsia="ru-RU"/>
        </w:rPr>
        <w:t>ормы радиационной безопасности»;</w:t>
      </w:r>
    </w:p>
    <w:p w:rsidR="00DC57C1" w:rsidRDefault="00DC57C1" w:rsidP="00DD7E84">
      <w:pPr>
        <w:widowControl w:val="0"/>
        <w:autoSpaceDE w:val="0"/>
        <w:autoSpaceDN w:val="0"/>
        <w:adjustRightInd w:val="0"/>
        <w:spacing w:line="240" w:lineRule="auto"/>
        <w:ind w:firstLine="720"/>
        <w:rPr>
          <w:rFonts w:eastAsia="Times New Roman"/>
          <w:szCs w:val="24"/>
          <w:lang w:eastAsia="ru-RU"/>
        </w:rPr>
      </w:pPr>
      <w:r w:rsidRPr="00DC57C1">
        <w:rPr>
          <w:rFonts w:eastAsia="Times New Roman"/>
          <w:szCs w:val="24"/>
          <w:lang w:eastAsia="ru-RU"/>
        </w:rPr>
        <w:t>СанПиН 2.1.8/2.2.4.1190-03 «Гигиенические требования к размещению и эксплуатации средств су</w:t>
      </w:r>
      <w:r>
        <w:rPr>
          <w:rFonts w:eastAsia="Times New Roman"/>
          <w:szCs w:val="24"/>
          <w:lang w:eastAsia="ru-RU"/>
        </w:rPr>
        <w:t>хопутной подвижной радиосвязи»;</w:t>
      </w:r>
      <w:r w:rsidRPr="00DC57C1">
        <w:rPr>
          <w:rFonts w:eastAsia="Times New Roman"/>
          <w:szCs w:val="24"/>
          <w:lang w:eastAsia="ru-RU"/>
        </w:rPr>
        <w:t xml:space="preserve"> </w:t>
      </w:r>
    </w:p>
    <w:p w:rsidR="00DC57C1" w:rsidRPr="00DD7E84" w:rsidRDefault="00DC57C1" w:rsidP="00DD7E84">
      <w:pPr>
        <w:widowControl w:val="0"/>
        <w:autoSpaceDE w:val="0"/>
        <w:autoSpaceDN w:val="0"/>
        <w:adjustRightInd w:val="0"/>
        <w:spacing w:line="240" w:lineRule="auto"/>
        <w:ind w:firstLine="720"/>
        <w:rPr>
          <w:rFonts w:eastAsia="Times New Roman"/>
          <w:szCs w:val="24"/>
          <w:lang w:eastAsia="ru-RU"/>
        </w:rPr>
      </w:pPr>
      <w:r w:rsidRPr="00DC57C1">
        <w:rPr>
          <w:rFonts w:eastAsia="Times New Roman"/>
          <w:szCs w:val="24"/>
          <w:lang w:eastAsia="ru-RU"/>
        </w:rPr>
        <w:t>СанПиН 2.1.8/2.2.4.1383-03 «Гигиенические требования к размещению и эксплуатации передающих радиотехнических объектов»</w:t>
      </w:r>
      <w:r>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Нормы пожарной безопасности (НПБ)</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1" w:history="1">
        <w:r w:rsidR="00DD7E84" w:rsidRPr="00DD7E84">
          <w:rPr>
            <w:rFonts w:eastAsia="Times New Roman"/>
            <w:color w:val="106BBE"/>
            <w:szCs w:val="24"/>
            <w:lang w:eastAsia="ru-RU"/>
          </w:rPr>
          <w:t>НПБ 101-95</w:t>
        </w:r>
      </w:hyperlink>
      <w:r w:rsidR="00DD7E84" w:rsidRPr="00DD7E84">
        <w:rPr>
          <w:rFonts w:eastAsia="Times New Roman"/>
          <w:szCs w:val="24"/>
          <w:lang w:eastAsia="ru-RU"/>
        </w:rPr>
        <w:t xml:space="preserve">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w:t>
      </w:r>
      <w:r w:rsidR="00081772">
        <w:rPr>
          <w:rFonts w:eastAsia="Times New Roman"/>
          <w:szCs w:val="24"/>
          <w:lang w:eastAsia="ru-RU"/>
        </w:rPr>
        <w:t>№</w:t>
      </w:r>
      <w:r w:rsidR="00DD7E84" w:rsidRPr="00DD7E84">
        <w:rPr>
          <w:rFonts w:eastAsia="Times New Roman"/>
          <w:szCs w:val="24"/>
          <w:lang w:eastAsia="ru-RU"/>
        </w:rPr>
        <w:t xml:space="preserve"> 36.</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Строительные нормы (СН)</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2" w:history="1">
        <w:r w:rsidR="00DD7E84" w:rsidRPr="00DD7E84">
          <w:rPr>
            <w:rFonts w:eastAsia="Times New Roman"/>
            <w:color w:val="106BBE"/>
            <w:szCs w:val="24"/>
            <w:lang w:eastAsia="ru-RU"/>
          </w:rPr>
          <w:t>СН 456-73</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Нормы отвода земель для магистральных водопроводов и канализационных коллекторов</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3" w:history="1">
        <w:r w:rsidR="00DD7E84" w:rsidRPr="00DD7E84">
          <w:rPr>
            <w:rFonts w:eastAsia="Times New Roman"/>
            <w:color w:val="106BBE"/>
            <w:szCs w:val="24"/>
            <w:lang w:eastAsia="ru-RU"/>
          </w:rPr>
          <w:t>СН 461-74</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Нормы отвода земель для линий связи</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4" w:history="1">
        <w:r w:rsidR="00DD7E84" w:rsidRPr="00DD7E84">
          <w:rPr>
            <w:rFonts w:eastAsia="Times New Roman"/>
            <w:color w:val="106BBE"/>
            <w:szCs w:val="24"/>
            <w:lang w:eastAsia="ru-RU"/>
          </w:rPr>
          <w:t>СН 457-74</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Нормы отвода земель для аэропорта</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5" w:history="1">
        <w:r w:rsidR="00DD7E84" w:rsidRPr="00DD7E84">
          <w:rPr>
            <w:rFonts w:eastAsia="Times New Roman"/>
            <w:color w:val="106BBE"/>
            <w:szCs w:val="24"/>
            <w:lang w:eastAsia="ru-RU"/>
          </w:rPr>
          <w:t>СН 467-74</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Нормы отвода земель для автомобильных дорог</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Ведомственные строительные нормы (ВСН)</w:t>
      </w:r>
    </w:p>
    <w:p w:rsidR="00DD7E84" w:rsidRPr="007F13CC" w:rsidRDefault="00D66415" w:rsidP="00DD7E84">
      <w:pPr>
        <w:widowControl w:val="0"/>
        <w:autoSpaceDE w:val="0"/>
        <w:autoSpaceDN w:val="0"/>
        <w:adjustRightInd w:val="0"/>
        <w:spacing w:line="240" w:lineRule="auto"/>
        <w:ind w:firstLine="720"/>
        <w:rPr>
          <w:rFonts w:eastAsia="Times New Roman"/>
          <w:szCs w:val="24"/>
          <w:lang w:eastAsia="ru-RU"/>
        </w:rPr>
      </w:pPr>
      <w:hyperlink r:id="rId126" w:history="1">
        <w:r w:rsidR="00DD7E84" w:rsidRPr="007F13CC">
          <w:rPr>
            <w:rFonts w:eastAsia="Times New Roman"/>
            <w:szCs w:val="24"/>
            <w:lang w:eastAsia="ru-RU"/>
          </w:rPr>
          <w:t>ВСН 62-91*</w:t>
        </w:r>
      </w:hyperlink>
      <w:r w:rsidR="002D0643">
        <w:rPr>
          <w:rFonts w:eastAsia="Times New Roman"/>
          <w:szCs w:val="24"/>
          <w:lang w:eastAsia="ru-RU"/>
        </w:rPr>
        <w:t xml:space="preserve"> «</w:t>
      </w:r>
      <w:r w:rsidR="00DD7E84" w:rsidRPr="007F13CC">
        <w:rPr>
          <w:rFonts w:eastAsia="Times New Roman"/>
          <w:szCs w:val="24"/>
          <w:lang w:eastAsia="ru-RU"/>
        </w:rPr>
        <w:t>Проектирование среды жизнедеятельности с учетом потребностей инвалидов и маломобильных групп населения</w:t>
      </w:r>
      <w:r w:rsidR="002D0643">
        <w:rPr>
          <w:rFonts w:eastAsia="Times New Roman"/>
          <w:szCs w:val="24"/>
          <w:lang w:eastAsia="ru-RU"/>
        </w:rPr>
        <w:t>»</w:t>
      </w:r>
      <w:r w:rsidR="00DD7E84" w:rsidRPr="007F13CC">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7" w:history="1">
        <w:r w:rsidR="00DD7E84" w:rsidRPr="00DD7E84">
          <w:rPr>
            <w:rFonts w:eastAsia="Times New Roman"/>
            <w:color w:val="106BBE"/>
            <w:szCs w:val="24"/>
            <w:lang w:eastAsia="ru-RU"/>
          </w:rPr>
          <w:t xml:space="preserve">ВСН </w:t>
        </w:r>
        <w:r w:rsidR="00081772">
          <w:rPr>
            <w:rFonts w:eastAsia="Times New Roman"/>
            <w:color w:val="106BBE"/>
            <w:szCs w:val="24"/>
            <w:lang w:eastAsia="ru-RU"/>
          </w:rPr>
          <w:t>№</w:t>
        </w:r>
        <w:r w:rsidR="00DD7E84" w:rsidRPr="00DD7E84">
          <w:rPr>
            <w:rFonts w:eastAsia="Times New Roman"/>
            <w:color w:val="106BBE"/>
            <w:szCs w:val="24"/>
            <w:lang w:eastAsia="ru-RU"/>
          </w:rPr>
          <w:t xml:space="preserve"> 14278 тм-т1</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 xml:space="preserve">Нормы отвода земель для электрических сетей напряжением 0,38-750 </w:t>
      </w:r>
      <w:proofErr w:type="spellStart"/>
      <w:r w:rsidR="00DD7E84" w:rsidRPr="00DD7E84">
        <w:rPr>
          <w:rFonts w:eastAsia="Times New Roman"/>
          <w:szCs w:val="24"/>
          <w:lang w:eastAsia="ru-RU"/>
        </w:rPr>
        <w:t>кВ</w:t>
      </w:r>
      <w:proofErr w:type="spellEnd"/>
      <w:r w:rsidR="002D0643">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Санитарные нормы (СН)</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8" w:history="1">
        <w:r w:rsidR="00DD7E84" w:rsidRPr="00DD7E84">
          <w:rPr>
            <w:rFonts w:eastAsia="Times New Roman"/>
            <w:color w:val="106BBE"/>
            <w:szCs w:val="24"/>
            <w:lang w:eastAsia="ru-RU"/>
          </w:rPr>
          <w:t>СН 2.2.4/2.1.8.562-96</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Шум на рабочих местах, в помещениях жилых, общественных зданий и на территории жилой застройки</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29" w:history="1">
        <w:r w:rsidR="00DD7E84" w:rsidRPr="00DD7E84">
          <w:rPr>
            <w:rFonts w:eastAsia="Times New Roman"/>
            <w:color w:val="106BBE"/>
            <w:szCs w:val="24"/>
            <w:lang w:eastAsia="ru-RU"/>
          </w:rPr>
          <w:t>СН 2.2.4/2.1.8.566-96</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Производственная вибрация, вибрация в помещениях жилых и общественных зданий. Санитарные нормы</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0" w:history="1">
        <w:r w:rsidR="00DD7E84" w:rsidRPr="00DD7E84">
          <w:rPr>
            <w:rFonts w:eastAsia="Times New Roman"/>
            <w:color w:val="106BBE"/>
            <w:szCs w:val="24"/>
            <w:lang w:eastAsia="ru-RU"/>
          </w:rPr>
          <w:t>СН 2.2.4/2.1.8.583-96</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Гигиенические нормативы. Инфразвук на рабочих местах, в жилых и общественных помещениях и на территории жилой застройки</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Санитарные правила (СП)</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1" w:history="1">
        <w:r w:rsidR="00DD7E84" w:rsidRPr="00DD7E84">
          <w:rPr>
            <w:rFonts w:eastAsia="Times New Roman"/>
            <w:color w:val="106BBE"/>
            <w:szCs w:val="24"/>
            <w:lang w:eastAsia="ru-RU"/>
          </w:rPr>
          <w:t>СП 2.1.7.1038-01</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Гигиенические требования к устройству и содержанию полигонов для твердых бытовых отходов</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2" w:history="1">
        <w:r w:rsidR="00DD7E84" w:rsidRPr="00DD7E84">
          <w:rPr>
            <w:rFonts w:eastAsia="Times New Roman"/>
            <w:color w:val="106BBE"/>
            <w:szCs w:val="24"/>
            <w:lang w:eastAsia="ru-RU"/>
          </w:rPr>
          <w:t>СП 2.6.1.2216-07</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Санитарно-защитные зоны и зоны наблюдения радиационных объектов. Условия эксплуатации и обоснование границ</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3" w:history="1">
        <w:r w:rsidR="00DD7E84" w:rsidRPr="00DD7E84">
          <w:rPr>
            <w:rFonts w:eastAsia="Times New Roman"/>
            <w:color w:val="106BBE"/>
            <w:szCs w:val="24"/>
            <w:lang w:eastAsia="ru-RU"/>
          </w:rPr>
          <w:t>СП 2.6.1.2612-10</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Основные санитарные правила обеспечения радиационной безопасности</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Гигиенические нормативы (ГН)</w:t>
      </w:r>
    </w:p>
    <w:p w:rsidR="007F13CC" w:rsidRDefault="007F13CC" w:rsidP="00A02C9C">
      <w:pPr>
        <w:widowControl w:val="0"/>
        <w:autoSpaceDE w:val="0"/>
        <w:autoSpaceDN w:val="0"/>
        <w:adjustRightInd w:val="0"/>
        <w:spacing w:line="240" w:lineRule="auto"/>
        <w:ind w:firstLine="720"/>
        <w:rPr>
          <w:rFonts w:eastAsia="Times New Roman"/>
          <w:szCs w:val="24"/>
          <w:lang w:eastAsia="ru-RU"/>
        </w:rPr>
      </w:pPr>
      <w:r w:rsidRPr="007F13CC">
        <w:rPr>
          <w:rFonts w:eastAsia="Times New Roman"/>
          <w:szCs w:val="24"/>
          <w:lang w:eastAsia="ru-RU"/>
        </w:rPr>
        <w:t xml:space="preserve">ГН 2.1.6.3492-17 </w:t>
      </w:r>
      <w:r>
        <w:rPr>
          <w:rFonts w:eastAsia="Times New Roman"/>
          <w:szCs w:val="24"/>
          <w:lang w:eastAsia="ru-RU"/>
        </w:rPr>
        <w:t>«</w:t>
      </w:r>
      <w:r w:rsidRPr="007F13CC">
        <w:rPr>
          <w:rFonts w:eastAsia="Times New Roman"/>
          <w:szCs w:val="24"/>
          <w:lang w:eastAsia="ru-RU"/>
        </w:rPr>
        <w:t xml:space="preserve">Предельно допустимые концентрации (ПДК) загрязняющих веществ в атмосферном воздухе </w:t>
      </w:r>
      <w:r>
        <w:rPr>
          <w:rFonts w:eastAsia="Times New Roman"/>
          <w:szCs w:val="24"/>
          <w:lang w:eastAsia="ru-RU"/>
        </w:rPr>
        <w:t>городских и сельских поселений</w:t>
      </w:r>
      <w:r w:rsidR="002D0643">
        <w:rPr>
          <w:rFonts w:eastAsia="Times New Roman"/>
          <w:szCs w:val="24"/>
          <w:lang w:eastAsia="ru-RU"/>
        </w:rPr>
        <w:t>»</w:t>
      </w:r>
      <w:r>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4" w:history="1">
        <w:r w:rsidR="00DD7E84" w:rsidRPr="00DD7E84">
          <w:rPr>
            <w:rFonts w:eastAsia="Times New Roman"/>
            <w:color w:val="106BBE"/>
            <w:szCs w:val="24"/>
            <w:lang w:eastAsia="ru-RU"/>
          </w:rPr>
          <w:t>ГН 2.1.6.2309-07</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Ориентировочные безопасные уровни воздействия (ОБУВ) загрязняющих веществ в атмосферном воздухе населенных мест</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5" w:history="1">
        <w:r w:rsidR="00DD7E84" w:rsidRPr="00DD7E84">
          <w:rPr>
            <w:rFonts w:eastAsia="Times New Roman"/>
            <w:color w:val="106BBE"/>
            <w:szCs w:val="24"/>
            <w:lang w:eastAsia="ru-RU"/>
          </w:rPr>
          <w:t>ГН 2.1.5.1315-03</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6" w:history="1">
        <w:r w:rsidR="00DD7E84" w:rsidRPr="00DD7E84">
          <w:rPr>
            <w:rFonts w:eastAsia="Times New Roman"/>
            <w:color w:val="106BBE"/>
            <w:szCs w:val="24"/>
            <w:lang w:eastAsia="ru-RU"/>
          </w:rPr>
          <w:t>ГН 2.1.5.2307-07. 2.1.5</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 xml:space="preserve">Водоотведение населенных мест, санитарная охрана водоемов. Ориентировочные допустимые уровни (ОДУ) химических веществ в воде водных объектов </w:t>
      </w:r>
      <w:r w:rsidR="00DD7E84" w:rsidRPr="00DD7E84">
        <w:rPr>
          <w:rFonts w:eastAsia="Times New Roman"/>
          <w:szCs w:val="24"/>
          <w:lang w:eastAsia="ru-RU"/>
        </w:rPr>
        <w:lastRenderedPageBreak/>
        <w:t>хозяйственно-питьевого и культурно-бытового водопользования. Гигиенические нормативы</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b/>
          <w:bCs/>
          <w:color w:val="26282F"/>
          <w:szCs w:val="24"/>
          <w:lang w:eastAsia="ru-RU"/>
        </w:rPr>
        <w:t xml:space="preserve">Руководящие документы (РД, </w:t>
      </w:r>
      <w:proofErr w:type="gramStart"/>
      <w:r w:rsidRPr="00DD7E84">
        <w:rPr>
          <w:rFonts w:eastAsia="Times New Roman"/>
          <w:b/>
          <w:bCs/>
          <w:color w:val="26282F"/>
          <w:szCs w:val="24"/>
          <w:lang w:eastAsia="ru-RU"/>
        </w:rPr>
        <w:t>СО</w:t>
      </w:r>
      <w:proofErr w:type="gramEnd"/>
      <w:r w:rsidRPr="00DD7E84">
        <w:rPr>
          <w:rFonts w:eastAsia="Times New Roman"/>
          <w:b/>
          <w:bCs/>
          <w:color w:val="26282F"/>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7" w:history="1">
        <w:r w:rsidR="00DD7E84" w:rsidRPr="00DD7E84">
          <w:rPr>
            <w:rFonts w:eastAsia="Times New Roman"/>
            <w:color w:val="106BBE"/>
            <w:szCs w:val="24"/>
            <w:lang w:eastAsia="ru-RU"/>
          </w:rPr>
          <w:t>РД 34.20.185-94</w:t>
        </w:r>
      </w:hyperlink>
      <w:r w:rsidR="00DD7E84" w:rsidRPr="00DD7E84">
        <w:rPr>
          <w:rFonts w:eastAsia="Times New Roman"/>
          <w:szCs w:val="24"/>
          <w:lang w:eastAsia="ru-RU"/>
        </w:rPr>
        <w:t xml:space="preserve"> (СО 153-34.20.185-94) </w:t>
      </w:r>
      <w:r w:rsidR="00646F99">
        <w:rPr>
          <w:rFonts w:eastAsia="Times New Roman"/>
          <w:szCs w:val="24"/>
          <w:lang w:eastAsia="ru-RU"/>
        </w:rPr>
        <w:t>«</w:t>
      </w:r>
      <w:r w:rsidR="00DD7E84" w:rsidRPr="00DD7E84">
        <w:rPr>
          <w:rFonts w:eastAsia="Times New Roman"/>
          <w:szCs w:val="24"/>
          <w:lang w:eastAsia="ru-RU"/>
        </w:rPr>
        <w:t>Инструкция по проектированию городских электрических сетей</w:t>
      </w:r>
      <w:r w:rsidR="00646F99">
        <w:rPr>
          <w:rFonts w:eastAsia="Times New Roman"/>
          <w:szCs w:val="24"/>
          <w:lang w:eastAsia="ru-RU"/>
        </w:rPr>
        <w:t>»</w:t>
      </w:r>
      <w:r w:rsidR="00DD7E84" w:rsidRPr="00DD7E84">
        <w:rPr>
          <w:rFonts w:eastAsia="Times New Roman"/>
          <w:szCs w:val="24"/>
          <w:lang w:eastAsia="ru-RU"/>
        </w:rPr>
        <w:t>;</w:t>
      </w:r>
    </w:p>
    <w:p w:rsid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8" w:history="1">
        <w:r w:rsidR="00DD7E84" w:rsidRPr="00DD7E84">
          <w:rPr>
            <w:rFonts w:eastAsia="Times New Roman"/>
            <w:color w:val="106BBE"/>
            <w:szCs w:val="24"/>
            <w:lang w:eastAsia="ru-RU"/>
          </w:rPr>
          <w:t>РД 45.120-2000</w:t>
        </w:r>
      </w:hyperlink>
      <w:r w:rsidR="00DD7E84" w:rsidRPr="00DD7E84">
        <w:rPr>
          <w:rFonts w:eastAsia="Times New Roman"/>
          <w:szCs w:val="24"/>
          <w:lang w:eastAsia="ru-RU"/>
        </w:rPr>
        <w:t xml:space="preserve"> </w:t>
      </w:r>
      <w:r w:rsidR="00646F99">
        <w:rPr>
          <w:rFonts w:eastAsia="Times New Roman"/>
          <w:szCs w:val="24"/>
          <w:lang w:eastAsia="ru-RU"/>
        </w:rPr>
        <w:t>«</w:t>
      </w:r>
      <w:r w:rsidR="00DD7E84" w:rsidRPr="00DD7E84">
        <w:rPr>
          <w:rFonts w:eastAsia="Times New Roman"/>
          <w:szCs w:val="24"/>
          <w:lang w:eastAsia="ru-RU"/>
        </w:rPr>
        <w:t>Нормы технологического проектирования. Городс</w:t>
      </w:r>
      <w:r w:rsidR="00646F99">
        <w:rPr>
          <w:rFonts w:eastAsia="Times New Roman"/>
          <w:szCs w:val="24"/>
          <w:lang w:eastAsia="ru-RU"/>
        </w:rPr>
        <w:t>кие и сельские телефонные сети»;</w:t>
      </w:r>
    </w:p>
    <w:p w:rsidR="00646F99" w:rsidRPr="00DD7E84" w:rsidRDefault="00646F99" w:rsidP="00DD7E84">
      <w:pPr>
        <w:widowControl w:val="0"/>
        <w:autoSpaceDE w:val="0"/>
        <w:autoSpaceDN w:val="0"/>
        <w:adjustRightInd w:val="0"/>
        <w:spacing w:line="240" w:lineRule="auto"/>
        <w:ind w:firstLine="720"/>
        <w:rPr>
          <w:rFonts w:eastAsia="Times New Roman"/>
          <w:szCs w:val="24"/>
          <w:lang w:eastAsia="ru-RU"/>
        </w:rPr>
      </w:pPr>
      <w:r w:rsidRPr="00646F99">
        <w:rPr>
          <w:rFonts w:eastAsia="Times New Roman"/>
          <w:szCs w:val="24"/>
          <w:lang w:eastAsia="ru-RU"/>
        </w:rPr>
        <w:t xml:space="preserve">РД 45.162-2001 </w:t>
      </w:r>
      <w:r>
        <w:rPr>
          <w:rFonts w:eastAsia="Times New Roman"/>
          <w:szCs w:val="24"/>
          <w:lang w:eastAsia="ru-RU"/>
        </w:rPr>
        <w:t>«</w:t>
      </w:r>
      <w:r w:rsidRPr="00646F99">
        <w:rPr>
          <w:rFonts w:eastAsia="Times New Roman"/>
          <w:szCs w:val="24"/>
          <w:lang w:eastAsia="ru-RU"/>
        </w:rPr>
        <w:t>Ведомственные нормы технологического проектирования. Комплексы сетей сотовой и спутниковой подвижной связи общего пользования</w:t>
      </w:r>
      <w:r>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p>
    <w:p w:rsidR="00DD7E84" w:rsidRPr="007F13CC" w:rsidRDefault="00DD7E84" w:rsidP="00DD7E84">
      <w:pPr>
        <w:widowControl w:val="0"/>
        <w:autoSpaceDE w:val="0"/>
        <w:autoSpaceDN w:val="0"/>
        <w:adjustRightInd w:val="0"/>
        <w:spacing w:line="240" w:lineRule="auto"/>
        <w:ind w:firstLine="720"/>
        <w:rPr>
          <w:rFonts w:eastAsia="Times New Roman"/>
          <w:b/>
          <w:szCs w:val="24"/>
          <w:lang w:eastAsia="ru-RU"/>
        </w:rPr>
      </w:pPr>
      <w:r w:rsidRPr="007F13CC">
        <w:rPr>
          <w:rFonts w:eastAsia="Times New Roman"/>
          <w:b/>
          <w:szCs w:val="24"/>
          <w:lang w:eastAsia="ru-RU"/>
        </w:rPr>
        <w:t>Методические документы в строительстве (МДС)</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39" w:history="1">
        <w:r w:rsidR="00DD7E84" w:rsidRPr="00DD7E84">
          <w:rPr>
            <w:rFonts w:eastAsia="Times New Roman"/>
            <w:color w:val="106BBE"/>
            <w:szCs w:val="24"/>
            <w:lang w:eastAsia="ru-RU"/>
          </w:rPr>
          <w:t>МДС 31-10.2004</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Рекомендации по планировке и содержанию зданий, сооружений и комплексов похоронного назначения</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66415" w:rsidP="00DD7E84">
      <w:pPr>
        <w:widowControl w:val="0"/>
        <w:autoSpaceDE w:val="0"/>
        <w:autoSpaceDN w:val="0"/>
        <w:adjustRightInd w:val="0"/>
        <w:spacing w:line="240" w:lineRule="auto"/>
        <w:ind w:firstLine="720"/>
        <w:rPr>
          <w:rFonts w:eastAsia="Times New Roman"/>
          <w:szCs w:val="24"/>
          <w:lang w:eastAsia="ru-RU"/>
        </w:rPr>
      </w:pPr>
      <w:hyperlink r:id="rId140" w:history="1">
        <w:r w:rsidR="00DD7E84" w:rsidRPr="00DD7E84">
          <w:rPr>
            <w:rFonts w:eastAsia="Times New Roman"/>
            <w:color w:val="106BBE"/>
            <w:szCs w:val="24"/>
            <w:lang w:eastAsia="ru-RU"/>
          </w:rPr>
          <w:t>МДС 32-1.2000</w:t>
        </w:r>
      </w:hyperlink>
      <w:r w:rsidR="00DD7E84" w:rsidRPr="00DD7E84">
        <w:rPr>
          <w:rFonts w:eastAsia="Times New Roman"/>
          <w:szCs w:val="24"/>
          <w:lang w:eastAsia="ru-RU"/>
        </w:rPr>
        <w:t xml:space="preserve"> </w:t>
      </w:r>
      <w:r w:rsidR="002D0643">
        <w:rPr>
          <w:rFonts w:eastAsia="Times New Roman"/>
          <w:szCs w:val="24"/>
          <w:lang w:eastAsia="ru-RU"/>
        </w:rPr>
        <w:t>«</w:t>
      </w:r>
      <w:r w:rsidR="00DD7E84" w:rsidRPr="00DD7E84">
        <w:rPr>
          <w:rFonts w:eastAsia="Times New Roman"/>
          <w:szCs w:val="24"/>
          <w:lang w:eastAsia="ru-RU"/>
        </w:rPr>
        <w:t>Рекомендации по проектированию вокзалов</w:t>
      </w:r>
      <w:r w:rsidR="002D0643">
        <w:rPr>
          <w:rFonts w:eastAsia="Times New Roman"/>
          <w:szCs w:val="24"/>
          <w:lang w:eastAsia="ru-RU"/>
        </w:rPr>
        <w:t>»</w:t>
      </w:r>
      <w:r w:rsidR="00DD7E84" w:rsidRPr="00DD7E84">
        <w:rPr>
          <w:rFonts w:eastAsia="Times New Roman"/>
          <w:szCs w:val="24"/>
          <w:lang w:eastAsia="ru-RU"/>
        </w:rPr>
        <w:t>.</w:t>
      </w:r>
    </w:p>
    <w:p w:rsidR="00DD7E84" w:rsidRPr="00DD7E84" w:rsidRDefault="00DD7E84" w:rsidP="00DD7E84">
      <w:pPr>
        <w:widowControl w:val="0"/>
        <w:autoSpaceDE w:val="0"/>
        <w:autoSpaceDN w:val="0"/>
        <w:adjustRightInd w:val="0"/>
        <w:spacing w:line="240" w:lineRule="auto"/>
        <w:ind w:firstLine="720"/>
        <w:rPr>
          <w:rFonts w:eastAsia="Times New Roman"/>
          <w:szCs w:val="24"/>
          <w:lang w:eastAsia="ru-RU"/>
        </w:rPr>
      </w:pPr>
      <w:r w:rsidRPr="00DD7E84">
        <w:rPr>
          <w:rFonts w:eastAsia="Times New Roman"/>
          <w:szCs w:val="24"/>
          <w:lang w:eastAsia="ru-RU"/>
        </w:rPr>
        <w:t xml:space="preserve">Методические рекомендации по разработке проектов генеральных планов поселений и городских округов (утв. приказом Министерства регионального развития РФ от 26 мая 2011 г. </w:t>
      </w:r>
      <w:r w:rsidR="00081772">
        <w:rPr>
          <w:rFonts w:eastAsia="Times New Roman"/>
          <w:szCs w:val="24"/>
          <w:lang w:eastAsia="ru-RU"/>
        </w:rPr>
        <w:t>№</w:t>
      </w:r>
      <w:r w:rsidRPr="00DD7E84">
        <w:rPr>
          <w:rFonts w:eastAsia="Times New Roman"/>
          <w:szCs w:val="24"/>
          <w:lang w:eastAsia="ru-RU"/>
        </w:rPr>
        <w:t> 244)</w:t>
      </w:r>
    </w:p>
    <w:p w:rsidR="00DD7E84" w:rsidRPr="00DD7E84" w:rsidRDefault="00DD7E84" w:rsidP="00086072">
      <w:pPr>
        <w:widowControl w:val="0"/>
        <w:autoSpaceDE w:val="0"/>
        <w:autoSpaceDN w:val="0"/>
        <w:adjustRightInd w:val="0"/>
        <w:spacing w:line="240" w:lineRule="auto"/>
        <w:ind w:firstLine="720"/>
        <w:rPr>
          <w:rFonts w:eastAsia="Times New Roman"/>
          <w:szCs w:val="24"/>
          <w:lang w:eastAsia="ru-RU"/>
        </w:rPr>
      </w:pPr>
      <w:r w:rsidRPr="00DD7E84">
        <w:rPr>
          <w:rFonts w:eastAsia="Times New Roman"/>
          <w:szCs w:val="24"/>
          <w:lang w:eastAsia="ru-RU"/>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(М, 2006 г.).</w:t>
      </w:r>
    </w:p>
    <w:p w:rsidR="008E1960" w:rsidRDefault="008E1960" w:rsidP="00086072">
      <w:pPr>
        <w:spacing w:line="240" w:lineRule="auto"/>
        <w:ind w:firstLine="0"/>
        <w:rPr>
          <w:caps/>
          <w:szCs w:val="24"/>
          <w:lang w:eastAsia="ru-RU"/>
        </w:rPr>
      </w:pPr>
    </w:p>
    <w:p w:rsidR="00B3614E" w:rsidRPr="00B3614E" w:rsidRDefault="00B3614E" w:rsidP="00086072">
      <w:pPr>
        <w:widowControl w:val="0"/>
        <w:autoSpaceDE w:val="0"/>
        <w:autoSpaceDN w:val="0"/>
        <w:adjustRightInd w:val="0"/>
        <w:spacing w:line="240" w:lineRule="auto"/>
        <w:ind w:firstLine="0"/>
        <w:jc w:val="center"/>
        <w:outlineLvl w:val="0"/>
        <w:rPr>
          <w:rFonts w:eastAsia="Times New Roman"/>
          <w:b/>
          <w:bCs/>
          <w:color w:val="26282F"/>
          <w:szCs w:val="24"/>
          <w:lang w:eastAsia="ru-RU"/>
        </w:rPr>
      </w:pPr>
      <w:bookmarkStart w:id="9" w:name="sub_200"/>
      <w:r w:rsidRPr="00B3614E">
        <w:rPr>
          <w:rFonts w:eastAsia="Times New Roman"/>
          <w:b/>
          <w:bCs/>
          <w:color w:val="26282F"/>
          <w:szCs w:val="24"/>
          <w:lang w:eastAsia="ru-RU"/>
        </w:rPr>
        <w:t>Глава 2. Расчетные показатели</w:t>
      </w:r>
    </w:p>
    <w:bookmarkEnd w:id="9"/>
    <w:p w:rsidR="00B3614E" w:rsidRPr="00B3614E" w:rsidRDefault="00B3614E" w:rsidP="00B3614E">
      <w:pPr>
        <w:widowControl w:val="0"/>
        <w:autoSpaceDE w:val="0"/>
        <w:autoSpaceDN w:val="0"/>
        <w:adjustRightInd w:val="0"/>
        <w:spacing w:line="240" w:lineRule="auto"/>
        <w:ind w:firstLine="720"/>
        <w:rPr>
          <w:rFonts w:eastAsia="Times New Roman"/>
          <w:szCs w:val="24"/>
          <w:lang w:eastAsia="ru-RU"/>
        </w:rPr>
      </w:pP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bookmarkStart w:id="10" w:name="sub_1006"/>
      <w:r w:rsidRPr="00B3614E">
        <w:rPr>
          <w:rFonts w:eastAsia="Times New Roman"/>
          <w:b/>
          <w:bCs/>
          <w:color w:val="26282F"/>
          <w:szCs w:val="24"/>
          <w:lang w:eastAsia="ru-RU"/>
        </w:rPr>
        <w:t>Статья 6.</w:t>
      </w:r>
      <w:r w:rsidRPr="00B3614E">
        <w:rPr>
          <w:rFonts w:eastAsia="Times New Roman"/>
          <w:szCs w:val="24"/>
          <w:lang w:eastAsia="ru-RU"/>
        </w:rPr>
        <w:t xml:space="preserve">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bookmarkEnd w:id="10"/>
    <w:p w:rsidR="00B3614E" w:rsidRPr="00B3614E" w:rsidRDefault="00B3614E" w:rsidP="00B3614E">
      <w:pPr>
        <w:widowControl w:val="0"/>
        <w:autoSpaceDE w:val="0"/>
        <w:autoSpaceDN w:val="0"/>
        <w:adjustRightInd w:val="0"/>
        <w:spacing w:line="240" w:lineRule="auto"/>
        <w:ind w:firstLine="720"/>
        <w:rPr>
          <w:rFonts w:eastAsia="Times New Roman"/>
          <w:szCs w:val="24"/>
          <w:lang w:eastAsia="ru-RU"/>
        </w:rPr>
      </w:pPr>
      <w:r w:rsidRPr="00B3614E">
        <w:rPr>
          <w:rFonts w:eastAsia="Times New Roman"/>
          <w:szCs w:val="24"/>
          <w:lang w:eastAsia="ru-RU"/>
        </w:rPr>
        <w:t>Расчетные показатели минимально допустимого уровня обеспеченности объектами местного значения приведены в таблице 2.</w:t>
      </w:r>
    </w:p>
    <w:p w:rsidR="00B3614E" w:rsidRPr="00B3614E" w:rsidRDefault="00B3614E" w:rsidP="00B3614E">
      <w:pPr>
        <w:widowControl w:val="0"/>
        <w:autoSpaceDE w:val="0"/>
        <w:autoSpaceDN w:val="0"/>
        <w:adjustRightInd w:val="0"/>
        <w:spacing w:line="240" w:lineRule="auto"/>
        <w:ind w:firstLine="720"/>
        <w:rPr>
          <w:rFonts w:eastAsia="Times New Roman"/>
          <w:szCs w:val="24"/>
          <w:lang w:eastAsia="ru-RU"/>
        </w:rPr>
      </w:pPr>
      <w:r w:rsidRPr="00B3614E">
        <w:rPr>
          <w:rFonts w:eastAsia="Times New Roman"/>
          <w:szCs w:val="24"/>
          <w:lang w:eastAsia="ru-RU"/>
        </w:rPr>
        <w:t xml:space="preserve">Расчетные показатели максимально допустимого уровня территориальной доступности объектов местного значения приведены в таблице </w:t>
      </w:r>
      <w:r w:rsidR="00E0640F">
        <w:rPr>
          <w:rFonts w:eastAsia="Times New Roman"/>
          <w:szCs w:val="24"/>
          <w:lang w:eastAsia="ru-RU"/>
        </w:rPr>
        <w:t>4</w:t>
      </w:r>
      <w:r w:rsidRPr="00B3614E">
        <w:rPr>
          <w:rFonts w:eastAsia="Times New Roman"/>
          <w:szCs w:val="24"/>
          <w:lang w:eastAsia="ru-RU"/>
        </w:rPr>
        <w:t>.</w:t>
      </w:r>
    </w:p>
    <w:p w:rsidR="00B3614E" w:rsidRPr="00E0640F" w:rsidRDefault="00B3614E" w:rsidP="00B3614E">
      <w:pPr>
        <w:widowControl w:val="0"/>
        <w:autoSpaceDE w:val="0"/>
        <w:autoSpaceDN w:val="0"/>
        <w:adjustRightInd w:val="0"/>
        <w:spacing w:line="240" w:lineRule="auto"/>
        <w:ind w:firstLine="720"/>
        <w:rPr>
          <w:rFonts w:eastAsia="Times New Roman"/>
          <w:szCs w:val="24"/>
          <w:lang w:eastAsia="ru-RU"/>
        </w:rPr>
      </w:pPr>
      <w:r w:rsidRPr="00E0640F">
        <w:rPr>
          <w:rFonts w:eastAsia="Times New Roman"/>
          <w:szCs w:val="24"/>
          <w:lang w:eastAsia="ru-RU"/>
        </w:rPr>
        <w:t xml:space="preserve">При определении нормативной потребности в объектах социального и культурно-бытового обслуживания эпизодического пользования (библиотеки, объекты культуры клубного типа, музеи, театры, универсальные спортивно-зрелищные залы, физкультурно-спортивные залы, плавательные бассейны) к минимально допустимому уровню обеспеченности рекомендуется применять коэффициент агломерационного эффекта, равный </w:t>
      </w:r>
      <w:r w:rsidR="00E0640F" w:rsidRPr="00E0640F">
        <w:rPr>
          <w:rFonts w:eastAsia="Times New Roman"/>
          <w:szCs w:val="24"/>
          <w:lang w:eastAsia="ru-RU"/>
        </w:rPr>
        <w:t>1,13</w:t>
      </w:r>
      <w:r w:rsidRPr="00E0640F">
        <w:rPr>
          <w:rFonts w:eastAsia="Times New Roman"/>
          <w:szCs w:val="24"/>
          <w:lang w:eastAsia="ru-RU"/>
        </w:rPr>
        <w:t>.</w:t>
      </w:r>
    </w:p>
    <w:p w:rsidR="00B3614E" w:rsidRPr="00B3614E" w:rsidRDefault="00B3614E" w:rsidP="00B3614E">
      <w:pPr>
        <w:widowControl w:val="0"/>
        <w:autoSpaceDE w:val="0"/>
        <w:autoSpaceDN w:val="0"/>
        <w:adjustRightInd w:val="0"/>
        <w:spacing w:line="240" w:lineRule="auto"/>
        <w:ind w:firstLine="720"/>
        <w:rPr>
          <w:rFonts w:eastAsia="Times New Roman"/>
          <w:szCs w:val="24"/>
          <w:lang w:eastAsia="ru-RU"/>
        </w:rPr>
      </w:pPr>
    </w:p>
    <w:p w:rsidR="00B3614E" w:rsidRDefault="00B3614E" w:rsidP="004C3C4A">
      <w:pPr>
        <w:widowControl w:val="0"/>
        <w:autoSpaceDE w:val="0"/>
        <w:autoSpaceDN w:val="0"/>
        <w:adjustRightInd w:val="0"/>
        <w:spacing w:line="240" w:lineRule="auto"/>
        <w:ind w:firstLine="720"/>
        <w:rPr>
          <w:rFonts w:eastAsia="Times New Roman"/>
          <w:szCs w:val="24"/>
          <w:lang w:eastAsia="ru-RU"/>
        </w:rPr>
      </w:pPr>
      <w:r w:rsidRPr="00B3614E">
        <w:rPr>
          <w:rFonts w:eastAsia="Times New Roman"/>
          <w:szCs w:val="24"/>
          <w:lang w:eastAsia="ru-RU"/>
        </w:rPr>
        <w:t>Таблица 2. Расчётные показатели минимально допустимого уровня обеспеченности объектами местного значения</w:t>
      </w:r>
    </w:p>
    <w:p w:rsidR="004C3C4A" w:rsidRDefault="004C3C4A" w:rsidP="004C3C4A">
      <w:pPr>
        <w:widowControl w:val="0"/>
        <w:autoSpaceDE w:val="0"/>
        <w:autoSpaceDN w:val="0"/>
        <w:adjustRightInd w:val="0"/>
        <w:spacing w:line="240" w:lineRule="auto"/>
        <w:ind w:firstLine="720"/>
        <w:sectPr w:rsidR="004C3C4A" w:rsidSect="00641EBD">
          <w:footerReference w:type="even" r:id="rId141"/>
          <w:footerReference w:type="default" r:id="rId142"/>
          <w:headerReference w:type="first" r:id="rId143"/>
          <w:pgSz w:w="11906" w:h="16838"/>
          <w:pgMar w:top="851" w:right="850" w:bottom="1134" w:left="1134" w:header="709" w:footer="709" w:gutter="0"/>
          <w:cols w:space="708"/>
          <w:titlePg/>
          <w:docGrid w:linePitch="360"/>
        </w:sectPr>
      </w:pPr>
    </w:p>
    <w:tbl>
      <w:tblPr>
        <w:tblW w:w="149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271"/>
        <w:gridCol w:w="37"/>
        <w:gridCol w:w="35"/>
        <w:gridCol w:w="21"/>
        <w:gridCol w:w="10"/>
        <w:gridCol w:w="8"/>
        <w:gridCol w:w="72"/>
        <w:gridCol w:w="10"/>
        <w:gridCol w:w="332"/>
        <w:gridCol w:w="12"/>
        <w:gridCol w:w="1367"/>
        <w:gridCol w:w="112"/>
        <w:gridCol w:w="40"/>
        <w:gridCol w:w="175"/>
        <w:gridCol w:w="82"/>
        <w:gridCol w:w="41"/>
        <w:gridCol w:w="378"/>
        <w:gridCol w:w="344"/>
        <w:gridCol w:w="691"/>
        <w:gridCol w:w="472"/>
        <w:gridCol w:w="125"/>
        <w:gridCol w:w="69"/>
        <w:gridCol w:w="12"/>
        <w:gridCol w:w="14"/>
        <w:gridCol w:w="47"/>
        <w:gridCol w:w="44"/>
        <w:gridCol w:w="148"/>
        <w:gridCol w:w="200"/>
        <w:gridCol w:w="12"/>
        <w:gridCol w:w="10"/>
        <w:gridCol w:w="295"/>
        <w:gridCol w:w="68"/>
        <w:gridCol w:w="39"/>
        <w:gridCol w:w="30"/>
        <w:gridCol w:w="296"/>
        <w:gridCol w:w="134"/>
        <w:gridCol w:w="355"/>
        <w:gridCol w:w="153"/>
        <w:gridCol w:w="342"/>
        <w:gridCol w:w="408"/>
        <w:gridCol w:w="17"/>
        <w:gridCol w:w="7"/>
        <w:gridCol w:w="80"/>
        <w:gridCol w:w="6"/>
        <w:gridCol w:w="37"/>
        <w:gridCol w:w="12"/>
        <w:gridCol w:w="10"/>
        <w:gridCol w:w="75"/>
        <w:gridCol w:w="267"/>
        <w:gridCol w:w="264"/>
        <w:gridCol w:w="201"/>
        <w:gridCol w:w="34"/>
        <w:gridCol w:w="88"/>
        <w:gridCol w:w="122"/>
        <w:gridCol w:w="45"/>
        <w:gridCol w:w="28"/>
        <w:gridCol w:w="133"/>
        <w:gridCol w:w="151"/>
        <w:gridCol w:w="312"/>
        <w:gridCol w:w="74"/>
        <w:gridCol w:w="39"/>
        <w:gridCol w:w="104"/>
        <w:gridCol w:w="93"/>
        <w:gridCol w:w="16"/>
        <w:gridCol w:w="11"/>
        <w:gridCol w:w="6"/>
        <w:gridCol w:w="44"/>
        <w:gridCol w:w="70"/>
        <w:gridCol w:w="24"/>
        <w:gridCol w:w="33"/>
        <w:gridCol w:w="5"/>
        <w:gridCol w:w="162"/>
        <w:gridCol w:w="398"/>
        <w:gridCol w:w="132"/>
        <w:gridCol w:w="24"/>
        <w:gridCol w:w="12"/>
        <w:gridCol w:w="88"/>
        <w:gridCol w:w="264"/>
        <w:gridCol w:w="209"/>
        <w:gridCol w:w="58"/>
        <w:gridCol w:w="66"/>
        <w:gridCol w:w="88"/>
        <w:gridCol w:w="57"/>
        <w:gridCol w:w="42"/>
        <w:gridCol w:w="213"/>
        <w:gridCol w:w="208"/>
        <w:gridCol w:w="67"/>
        <w:gridCol w:w="57"/>
        <w:gridCol w:w="1356"/>
      </w:tblGrid>
      <w:tr w:rsidR="00B3614E" w:rsidRPr="00B3614E" w:rsidTr="00025B71">
        <w:tc>
          <w:tcPr>
            <w:tcW w:w="1744" w:type="dxa"/>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Наименование вида ОМЗ</w:t>
            </w:r>
          </w:p>
        </w:tc>
        <w:tc>
          <w:tcPr>
            <w:tcW w:w="2287" w:type="dxa"/>
            <w:gridSpan w:val="12"/>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Наименование расчетного показателя ОМЗ,</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единица измерения</w:t>
            </w:r>
          </w:p>
        </w:tc>
        <w:tc>
          <w:tcPr>
            <w:tcW w:w="10933" w:type="dxa"/>
            <w:gridSpan w:val="77"/>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Предельное значение расчетного показателя минимально допустимого уровня обеспеченности ОМЗ</w:t>
            </w:r>
          </w:p>
        </w:tc>
      </w:tr>
      <w:tr w:rsidR="00B3614E" w:rsidRPr="00B3614E" w:rsidTr="00F32854">
        <w:tc>
          <w:tcPr>
            <w:tcW w:w="14964" w:type="dxa"/>
            <w:gridSpan w:val="90"/>
            <w:tcBorders>
              <w:top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B3614E" w:rsidRPr="00B3614E" w:rsidTr="00025B71">
        <w:tc>
          <w:tcPr>
            <w:tcW w:w="2052" w:type="dxa"/>
            <w:gridSpan w:val="3"/>
            <w:vMerge w:val="restart"/>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Объекты жилищного строительства, в том числе инвестиционные площадки</w:t>
            </w:r>
          </w:p>
        </w:tc>
        <w:tc>
          <w:tcPr>
            <w:tcW w:w="1979" w:type="dxa"/>
            <w:gridSpan w:val="10"/>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средней жилищной обеспеченности, кв. м площади жилых помещений на человека</w:t>
            </w:r>
          </w:p>
        </w:tc>
        <w:tc>
          <w:tcPr>
            <w:tcW w:w="10933" w:type="dxa"/>
            <w:gridSpan w:val="77"/>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30*</w:t>
            </w:r>
          </w:p>
        </w:tc>
      </w:tr>
      <w:tr w:rsidR="002313D7" w:rsidRPr="00B3614E" w:rsidTr="00025B71">
        <w:tc>
          <w:tcPr>
            <w:tcW w:w="2052" w:type="dxa"/>
            <w:gridSpan w:val="3"/>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979" w:type="dxa"/>
            <w:gridSpan w:val="10"/>
            <w:vMerge w:val="restart"/>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Коэффициент застройки</w:t>
            </w:r>
          </w:p>
        </w:tc>
        <w:tc>
          <w:tcPr>
            <w:tcW w:w="2223" w:type="dxa"/>
            <w:gridSpan w:val="8"/>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Многоэтажная застройка</w:t>
            </w:r>
          </w:p>
        </w:tc>
        <w:tc>
          <w:tcPr>
            <w:tcW w:w="1898" w:type="dxa"/>
            <w:gridSpan w:val="17"/>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Среднеэтажная</w:t>
            </w:r>
            <w:proofErr w:type="spellEnd"/>
            <w:r w:rsidRPr="00B3614E">
              <w:rPr>
                <w:rFonts w:eastAsia="Times New Roman"/>
                <w:szCs w:val="24"/>
                <w:lang w:eastAsia="ru-RU"/>
              </w:rPr>
              <w:t xml:space="preserve"> застройка</w:t>
            </w:r>
          </w:p>
        </w:tc>
        <w:tc>
          <w:tcPr>
            <w:tcW w:w="3871" w:type="dxa"/>
            <w:gridSpan w:val="36"/>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Малоэтажная застройка многоквартирными домами</w:t>
            </w:r>
          </w:p>
        </w:tc>
        <w:tc>
          <w:tcPr>
            <w:tcW w:w="2941" w:type="dxa"/>
            <w:gridSpan w:val="16"/>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Застройка блокированными домами</w:t>
            </w:r>
          </w:p>
        </w:tc>
      </w:tr>
      <w:tr w:rsidR="002313D7" w:rsidRPr="00B3614E" w:rsidTr="00025B71">
        <w:tc>
          <w:tcPr>
            <w:tcW w:w="2052" w:type="dxa"/>
            <w:gridSpan w:val="3"/>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979" w:type="dxa"/>
            <w:gridSpan w:val="10"/>
            <w:vMerge/>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0,15</w:t>
            </w:r>
          </w:p>
        </w:tc>
        <w:tc>
          <w:tcPr>
            <w:tcW w:w="1898" w:type="dxa"/>
            <w:gridSpan w:val="17"/>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0,2</w:t>
            </w:r>
          </w:p>
        </w:tc>
        <w:tc>
          <w:tcPr>
            <w:tcW w:w="3871" w:type="dxa"/>
            <w:gridSpan w:val="36"/>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0,25</w:t>
            </w:r>
          </w:p>
        </w:tc>
        <w:tc>
          <w:tcPr>
            <w:tcW w:w="2941" w:type="dxa"/>
            <w:gridSpan w:val="16"/>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0,35</w:t>
            </w:r>
          </w:p>
        </w:tc>
      </w:tr>
      <w:tr w:rsidR="002313D7" w:rsidRPr="00B3614E" w:rsidTr="00025B71">
        <w:tc>
          <w:tcPr>
            <w:tcW w:w="2052" w:type="dxa"/>
            <w:gridSpan w:val="3"/>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979" w:type="dxa"/>
            <w:gridSpan w:val="10"/>
            <w:vMerge w:val="restart"/>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Минимальный размер территории для жилищного строительства</w:t>
            </w:r>
          </w:p>
        </w:tc>
        <w:tc>
          <w:tcPr>
            <w:tcW w:w="1751" w:type="dxa"/>
            <w:gridSpan w:val="7"/>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Тип застройки</w:t>
            </w:r>
          </w:p>
        </w:tc>
        <w:tc>
          <w:tcPr>
            <w:tcW w:w="3273" w:type="dxa"/>
            <w:gridSpan w:val="21"/>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Зона индивидуальной жилой застройки</w:t>
            </w:r>
          </w:p>
        </w:tc>
        <w:tc>
          <w:tcPr>
            <w:tcW w:w="2968" w:type="dxa"/>
            <w:gridSpan w:val="33"/>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Зона малоэтажной застройки</w:t>
            </w:r>
          </w:p>
        </w:tc>
        <w:tc>
          <w:tcPr>
            <w:tcW w:w="1461" w:type="dxa"/>
            <w:gridSpan w:val="13"/>
            <w:vMerge w:val="restart"/>
            <w:tcBorders>
              <w:top w:val="single" w:sz="4" w:space="0" w:color="auto"/>
              <w:left w:val="single" w:sz="4" w:space="0" w:color="auto"/>
              <w:bottom w:val="single" w:sz="4" w:space="0" w:color="auto"/>
              <w:right w:val="single" w:sz="4" w:space="0" w:color="auto"/>
            </w:tcBorders>
          </w:tcPr>
          <w:p w:rsid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Зона средне</w:t>
            </w:r>
            <w:r>
              <w:rPr>
                <w:rFonts w:eastAsia="Times New Roman"/>
                <w:szCs w:val="24"/>
                <w:lang w:eastAsia="ru-RU"/>
              </w:rPr>
              <w:t>-</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этажной застройки (4-8 этажа)</w:t>
            </w:r>
          </w:p>
        </w:tc>
        <w:tc>
          <w:tcPr>
            <w:tcW w:w="1480" w:type="dxa"/>
            <w:gridSpan w:val="3"/>
            <w:vMerge w:val="restart"/>
            <w:tcBorders>
              <w:top w:val="single" w:sz="4" w:space="0" w:color="auto"/>
              <w:left w:val="single" w:sz="4" w:space="0" w:color="auto"/>
              <w:bottom w:val="single" w:sz="4" w:space="0" w:color="auto"/>
            </w:tcBorders>
          </w:tcPr>
          <w:p w:rsid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Зона много</w:t>
            </w:r>
            <w:r>
              <w:rPr>
                <w:rFonts w:eastAsia="Times New Roman"/>
                <w:szCs w:val="24"/>
                <w:lang w:eastAsia="ru-RU"/>
              </w:rPr>
              <w:t>-</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этажной застройки (9 и более этажей)</w:t>
            </w:r>
          </w:p>
        </w:tc>
      </w:tr>
      <w:tr w:rsidR="00456C49" w:rsidRPr="00B3614E" w:rsidTr="00025B71">
        <w:tc>
          <w:tcPr>
            <w:tcW w:w="2052" w:type="dxa"/>
            <w:gridSpan w:val="3"/>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979" w:type="dxa"/>
            <w:gridSpan w:val="10"/>
            <w:vMerge/>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751" w:type="dxa"/>
            <w:gridSpan w:val="7"/>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 кв. м</w:t>
            </w:r>
          </w:p>
        </w:tc>
        <w:tc>
          <w:tcPr>
            <w:tcW w:w="931" w:type="dxa"/>
            <w:gridSpan w:val="8"/>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 400 до 600</w:t>
            </w:r>
          </w:p>
        </w:tc>
        <w:tc>
          <w:tcPr>
            <w:tcW w:w="624" w:type="dxa"/>
            <w:gridSpan w:val="6"/>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 600 до 1000</w:t>
            </w:r>
          </w:p>
        </w:tc>
        <w:tc>
          <w:tcPr>
            <w:tcW w:w="815" w:type="dxa"/>
            <w:gridSpan w:val="4"/>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 1000 до 1200</w:t>
            </w:r>
          </w:p>
        </w:tc>
        <w:tc>
          <w:tcPr>
            <w:tcW w:w="903" w:type="dxa"/>
            <w:gridSpan w:val="3"/>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1200</w:t>
            </w:r>
          </w:p>
        </w:tc>
        <w:tc>
          <w:tcPr>
            <w:tcW w:w="1426" w:type="dxa"/>
            <w:gridSpan w:val="17"/>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Блокированного типа (1-3 этажа)</w:t>
            </w:r>
          </w:p>
        </w:tc>
        <w:tc>
          <w:tcPr>
            <w:tcW w:w="1542" w:type="dxa"/>
            <w:gridSpan w:val="16"/>
            <w:tcBorders>
              <w:top w:val="single" w:sz="4" w:space="0" w:color="auto"/>
              <w:left w:val="single" w:sz="4" w:space="0" w:color="auto"/>
              <w:bottom w:val="single" w:sz="4" w:space="0" w:color="auto"/>
              <w:right w:val="single" w:sz="4" w:space="0" w:color="auto"/>
            </w:tcBorders>
          </w:tcPr>
          <w:p w:rsid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Много</w:t>
            </w:r>
            <w:r>
              <w:rPr>
                <w:rFonts w:eastAsia="Times New Roman"/>
                <w:szCs w:val="24"/>
                <w:lang w:eastAsia="ru-RU"/>
              </w:rPr>
              <w:t>-</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квартирные дома</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(1-3 этажа)</w:t>
            </w:r>
          </w:p>
        </w:tc>
        <w:tc>
          <w:tcPr>
            <w:tcW w:w="1461" w:type="dxa"/>
            <w:gridSpan w:val="13"/>
            <w:vMerge/>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480" w:type="dxa"/>
            <w:gridSpan w:val="3"/>
            <w:vMerge/>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r>
      <w:tr w:rsidR="00456C49" w:rsidRPr="00B3614E" w:rsidTr="00025B71">
        <w:tc>
          <w:tcPr>
            <w:tcW w:w="2052" w:type="dxa"/>
            <w:gridSpan w:val="3"/>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979" w:type="dxa"/>
            <w:gridSpan w:val="10"/>
            <w:vMerge/>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1751" w:type="dxa"/>
            <w:gridSpan w:val="7"/>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Минимальный размер территории, </w:t>
            </w:r>
            <w:proofErr w:type="gramStart"/>
            <w:r w:rsidRPr="00B3614E">
              <w:rPr>
                <w:rFonts w:eastAsia="Times New Roman"/>
                <w:szCs w:val="24"/>
                <w:lang w:eastAsia="ru-RU"/>
              </w:rPr>
              <w:t>га</w:t>
            </w:r>
            <w:proofErr w:type="gramEnd"/>
            <w:r w:rsidRPr="00B3614E">
              <w:rPr>
                <w:rFonts w:eastAsia="Times New Roman"/>
                <w:szCs w:val="24"/>
                <w:lang w:eastAsia="ru-RU"/>
              </w:rPr>
              <w:t>/тыс. чел</w:t>
            </w:r>
          </w:p>
        </w:tc>
        <w:tc>
          <w:tcPr>
            <w:tcW w:w="931" w:type="dxa"/>
            <w:gridSpan w:val="8"/>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16</w:t>
            </w:r>
          </w:p>
        </w:tc>
        <w:tc>
          <w:tcPr>
            <w:tcW w:w="624" w:type="dxa"/>
            <w:gridSpan w:val="6"/>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25</w:t>
            </w:r>
          </w:p>
        </w:tc>
        <w:tc>
          <w:tcPr>
            <w:tcW w:w="815" w:type="dxa"/>
            <w:gridSpan w:val="4"/>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40</w:t>
            </w:r>
          </w:p>
        </w:tc>
        <w:tc>
          <w:tcPr>
            <w:tcW w:w="903" w:type="dxa"/>
            <w:gridSpan w:val="3"/>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50</w:t>
            </w:r>
          </w:p>
        </w:tc>
        <w:tc>
          <w:tcPr>
            <w:tcW w:w="1426" w:type="dxa"/>
            <w:gridSpan w:val="17"/>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8</w:t>
            </w:r>
          </w:p>
        </w:tc>
        <w:tc>
          <w:tcPr>
            <w:tcW w:w="1542" w:type="dxa"/>
            <w:gridSpan w:val="16"/>
            <w:tcBorders>
              <w:top w:val="single" w:sz="4" w:space="0" w:color="auto"/>
              <w:left w:val="single" w:sz="4" w:space="0" w:color="auto"/>
              <w:bottom w:val="single" w:sz="4" w:space="0" w:color="auto"/>
              <w:right w:val="single" w:sz="4" w:space="0" w:color="auto"/>
            </w:tcBorders>
          </w:tcPr>
          <w:p w:rsidR="00B3614E" w:rsidRPr="00B3614E" w:rsidRDefault="00801F8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w:t>
            </w:r>
          </w:p>
        </w:tc>
        <w:tc>
          <w:tcPr>
            <w:tcW w:w="1461" w:type="dxa"/>
            <w:gridSpan w:val="13"/>
            <w:tcBorders>
              <w:top w:val="single" w:sz="4" w:space="0" w:color="auto"/>
              <w:left w:val="single" w:sz="4" w:space="0" w:color="auto"/>
              <w:bottom w:val="single" w:sz="4" w:space="0" w:color="auto"/>
              <w:right w:val="single" w:sz="4" w:space="0" w:color="auto"/>
            </w:tcBorders>
          </w:tcPr>
          <w:p w:rsidR="00B3614E" w:rsidRPr="00B3614E" w:rsidRDefault="00C563B2"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3,2</w:t>
            </w:r>
          </w:p>
        </w:tc>
        <w:tc>
          <w:tcPr>
            <w:tcW w:w="1480" w:type="dxa"/>
            <w:gridSpan w:val="3"/>
            <w:tcBorders>
              <w:top w:val="single" w:sz="4" w:space="0" w:color="auto"/>
              <w:left w:val="single" w:sz="4" w:space="0" w:color="auto"/>
              <w:bottom w:val="single" w:sz="4" w:space="0" w:color="auto"/>
            </w:tcBorders>
          </w:tcPr>
          <w:p w:rsidR="00B3614E" w:rsidRPr="00B3614E" w:rsidRDefault="00C563B2"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w:t>
            </w:r>
            <w:r w:rsidR="00B3614E" w:rsidRPr="00B3614E">
              <w:rPr>
                <w:rFonts w:eastAsia="Times New Roman"/>
                <w:szCs w:val="24"/>
                <w:lang w:eastAsia="ru-RU"/>
              </w:rPr>
              <w:t>,5</w:t>
            </w:r>
          </w:p>
        </w:tc>
      </w:tr>
      <w:tr w:rsidR="00B3614E" w:rsidRPr="00B3614E" w:rsidTr="00F32854">
        <w:tc>
          <w:tcPr>
            <w:tcW w:w="14964" w:type="dxa"/>
            <w:gridSpan w:val="90"/>
            <w:tcBorders>
              <w:top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*Норматив средней жилищной обеспеченности для муниципального жилищного фонда следует принимать согласно действующему законодательству</w:t>
            </w:r>
          </w:p>
        </w:tc>
      </w:tr>
      <w:tr w:rsidR="00B3614E" w:rsidRPr="00B3614E" w:rsidTr="00F32854">
        <w:tc>
          <w:tcPr>
            <w:tcW w:w="14964" w:type="dxa"/>
            <w:gridSpan w:val="90"/>
            <w:tcBorders>
              <w:top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В области образования</w:t>
            </w: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Дошкольные образовательные организации</w:t>
            </w: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Место</w:t>
            </w:r>
          </w:p>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70 % охват детей в возрасте от 0 до 7 лет</w:t>
            </w:r>
          </w:p>
        </w:tc>
      </w:tr>
      <w:tr w:rsidR="002F362B" w:rsidRPr="00B3614E" w:rsidTr="00025B71">
        <w:tc>
          <w:tcPr>
            <w:tcW w:w="2540" w:type="dxa"/>
            <w:gridSpan w:val="10"/>
            <w:vMerge/>
            <w:tcBorders>
              <w:top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val="restart"/>
            <w:tcBorders>
              <w:top w:val="single" w:sz="4" w:space="0" w:color="auto"/>
              <w:left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w:t>
            </w:r>
            <w:r w:rsidRPr="00B3614E">
              <w:rPr>
                <w:rFonts w:eastAsia="Times New Roman"/>
                <w:szCs w:val="24"/>
                <w:lang w:eastAsia="ru-RU"/>
              </w:rPr>
              <w:lastRenderedPageBreak/>
              <w:t>участка,</w:t>
            </w:r>
          </w:p>
          <w:p w:rsidR="002F362B" w:rsidRPr="00B3614E" w:rsidRDefault="002F362B"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м/место</w:t>
            </w:r>
          </w:p>
        </w:tc>
        <w:tc>
          <w:tcPr>
            <w:tcW w:w="9873" w:type="dxa"/>
            <w:gridSpan w:val="71"/>
            <w:tcBorders>
              <w:top w:val="single" w:sz="4" w:space="0" w:color="auto"/>
              <w:left w:val="single" w:sz="4" w:space="0" w:color="auto"/>
              <w:bottom w:val="single" w:sz="4" w:space="0" w:color="auto"/>
            </w:tcBorders>
          </w:tcPr>
          <w:p w:rsidR="002F362B" w:rsidRPr="00B3614E" w:rsidRDefault="002F362B"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на 1 место для учреждений вместимостью:</w:t>
            </w:r>
          </w:p>
        </w:tc>
      </w:tr>
      <w:tr w:rsidR="002F362B" w:rsidRPr="00B3614E" w:rsidTr="00025B71">
        <w:tc>
          <w:tcPr>
            <w:tcW w:w="2540" w:type="dxa"/>
            <w:gridSpan w:val="10"/>
            <w:vMerge/>
            <w:tcBorders>
              <w:top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до 100 мест</w:t>
            </w:r>
          </w:p>
        </w:tc>
        <w:tc>
          <w:tcPr>
            <w:tcW w:w="5909" w:type="dxa"/>
            <w:gridSpan w:val="49"/>
            <w:tcBorders>
              <w:top w:val="single" w:sz="4" w:space="0" w:color="auto"/>
              <w:left w:val="single" w:sz="4" w:space="0" w:color="auto"/>
              <w:bottom w:val="single" w:sz="4" w:space="0" w:color="auto"/>
            </w:tcBorders>
          </w:tcPr>
          <w:p w:rsidR="002F362B" w:rsidRPr="00B3614E" w:rsidRDefault="002F362B"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44</w:t>
            </w:r>
          </w:p>
        </w:tc>
      </w:tr>
      <w:tr w:rsidR="002F362B" w:rsidRPr="00B3614E" w:rsidTr="00025B71">
        <w:tc>
          <w:tcPr>
            <w:tcW w:w="2540" w:type="dxa"/>
            <w:gridSpan w:val="10"/>
            <w:vMerge/>
            <w:tcBorders>
              <w:top w:val="single" w:sz="4" w:space="0" w:color="auto"/>
              <w:bottom w:val="nil"/>
              <w:right w:val="single" w:sz="4" w:space="0" w:color="auto"/>
            </w:tcBorders>
          </w:tcPr>
          <w:p w:rsidR="002F362B" w:rsidRPr="00B3614E" w:rsidRDefault="002F362B"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100 мест</w:t>
            </w:r>
          </w:p>
        </w:tc>
        <w:tc>
          <w:tcPr>
            <w:tcW w:w="5909" w:type="dxa"/>
            <w:gridSpan w:val="49"/>
            <w:tcBorders>
              <w:top w:val="single" w:sz="4" w:space="0" w:color="auto"/>
              <w:left w:val="single" w:sz="4" w:space="0" w:color="auto"/>
              <w:bottom w:val="single" w:sz="4" w:space="0" w:color="auto"/>
            </w:tcBorders>
          </w:tcPr>
          <w:p w:rsidR="002F362B" w:rsidRPr="00B3614E" w:rsidRDefault="002F362B"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38</w:t>
            </w:r>
          </w:p>
        </w:tc>
      </w:tr>
      <w:tr w:rsidR="002F362B" w:rsidRPr="00B3614E" w:rsidTr="00025B71">
        <w:tc>
          <w:tcPr>
            <w:tcW w:w="2540" w:type="dxa"/>
            <w:gridSpan w:val="10"/>
            <w:tcBorders>
              <w:top w:val="nil"/>
              <w:left w:val="single" w:sz="4" w:space="0" w:color="auto"/>
              <w:bottom w:val="nil"/>
              <w:right w:val="single" w:sz="4" w:space="0" w:color="auto"/>
            </w:tcBorders>
          </w:tcPr>
          <w:p w:rsidR="002F362B" w:rsidRPr="00B3614E" w:rsidRDefault="002F362B"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bottom w:val="single" w:sz="4" w:space="0" w:color="auto"/>
              <w:right w:val="single" w:sz="4" w:space="0" w:color="auto"/>
            </w:tcBorders>
          </w:tcPr>
          <w:p w:rsidR="002F362B" w:rsidRPr="00B3614E" w:rsidRDefault="002F362B" w:rsidP="00B3614E">
            <w:pPr>
              <w:widowControl w:val="0"/>
              <w:autoSpaceDE w:val="0"/>
              <w:autoSpaceDN w:val="0"/>
              <w:adjustRightInd w:val="0"/>
              <w:spacing w:line="240" w:lineRule="auto"/>
              <w:ind w:firstLine="0"/>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2F362B" w:rsidRPr="002F362B" w:rsidRDefault="002F362B" w:rsidP="002F362B">
            <w:pPr>
              <w:autoSpaceDE w:val="0"/>
              <w:autoSpaceDN w:val="0"/>
              <w:adjustRightInd w:val="0"/>
              <w:spacing w:line="240" w:lineRule="auto"/>
              <w:ind w:firstLine="0"/>
              <w:rPr>
                <w:szCs w:val="24"/>
                <w:lang w:eastAsia="ru-RU"/>
              </w:rPr>
            </w:pPr>
            <w:r>
              <w:rPr>
                <w:szCs w:val="24"/>
                <w:lang w:eastAsia="ru-RU"/>
              </w:rPr>
              <w:t>В</w:t>
            </w:r>
            <w:r w:rsidRPr="002F362B">
              <w:rPr>
                <w:szCs w:val="24"/>
                <w:lang w:eastAsia="ru-RU"/>
              </w:rPr>
              <w:t xml:space="preserve"> комплексе дошкольных образовательных организаций св. 500 мест - 33. Размеры земельных участков могут быть уменьшены: на 40% - в климатическ</w:t>
            </w:r>
            <w:r>
              <w:rPr>
                <w:szCs w:val="24"/>
                <w:lang w:eastAsia="ru-RU"/>
              </w:rPr>
              <w:t>ом</w:t>
            </w:r>
            <w:r w:rsidRPr="002F362B">
              <w:rPr>
                <w:szCs w:val="24"/>
                <w:lang w:eastAsia="ru-RU"/>
              </w:rPr>
              <w:t xml:space="preserve"> подрайон</w:t>
            </w:r>
            <w:r>
              <w:rPr>
                <w:szCs w:val="24"/>
                <w:lang w:eastAsia="ru-RU"/>
              </w:rPr>
              <w:t>е</w:t>
            </w:r>
            <w:r w:rsidRPr="002F362B">
              <w:rPr>
                <w:szCs w:val="24"/>
                <w:lang w:eastAsia="ru-RU"/>
              </w:rPr>
              <w:t xml:space="preserve"> </w:t>
            </w:r>
            <w:proofErr w:type="gramStart"/>
            <w:r w:rsidRPr="002F362B">
              <w:rPr>
                <w:szCs w:val="24"/>
                <w:lang w:eastAsia="ru-RU"/>
              </w:rPr>
              <w:t>I</w:t>
            </w:r>
            <w:proofErr w:type="gramEnd"/>
            <w:r w:rsidRPr="002F362B">
              <w:rPr>
                <w:szCs w:val="24"/>
                <w:lang w:eastAsia="ru-RU"/>
              </w:rPr>
              <w:t xml:space="preserve">Д; на </w:t>
            </w:r>
            <w:r>
              <w:rPr>
                <w:szCs w:val="24"/>
                <w:lang w:eastAsia="ru-RU"/>
              </w:rPr>
              <w:t>20% - в условиях реконструкции.</w:t>
            </w:r>
          </w:p>
        </w:tc>
      </w:tr>
      <w:tr w:rsidR="00497E8C" w:rsidRPr="00B3614E" w:rsidTr="00025B71">
        <w:tc>
          <w:tcPr>
            <w:tcW w:w="2540" w:type="dxa"/>
            <w:gridSpan w:val="10"/>
            <w:vMerge w:val="restart"/>
            <w:tcBorders>
              <w:top w:val="nil"/>
              <w:right w:val="single" w:sz="4" w:space="0" w:color="auto"/>
            </w:tcBorders>
          </w:tcPr>
          <w:p w:rsidR="00497E8C" w:rsidRPr="00B3614E" w:rsidRDefault="00497E8C"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Общеобразовательные организации</w:t>
            </w:r>
          </w:p>
        </w:tc>
        <w:tc>
          <w:tcPr>
            <w:tcW w:w="2551" w:type="dxa"/>
            <w:gridSpan w:val="9"/>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Учащийся</w:t>
            </w:r>
          </w:p>
        </w:tc>
        <w:tc>
          <w:tcPr>
            <w:tcW w:w="9873" w:type="dxa"/>
            <w:gridSpan w:val="71"/>
            <w:tcBorders>
              <w:top w:val="single" w:sz="4" w:space="0" w:color="auto"/>
              <w:left w:val="single" w:sz="4" w:space="0" w:color="auto"/>
              <w:bottom w:val="single" w:sz="4" w:space="0" w:color="auto"/>
            </w:tcBorders>
          </w:tcPr>
          <w:p w:rsidR="00497E8C" w:rsidRPr="002F362B" w:rsidRDefault="0019225F" w:rsidP="0019225F">
            <w:pPr>
              <w:autoSpaceDE w:val="0"/>
              <w:autoSpaceDN w:val="0"/>
              <w:adjustRightInd w:val="0"/>
              <w:spacing w:line="240" w:lineRule="auto"/>
              <w:ind w:firstLine="0"/>
              <w:jc w:val="left"/>
              <w:rPr>
                <w:szCs w:val="24"/>
                <w:lang w:eastAsia="ru-RU"/>
              </w:rPr>
            </w:pPr>
            <w:r>
              <w:rPr>
                <w:szCs w:val="24"/>
                <w:lang w:eastAsia="ru-RU"/>
              </w:rPr>
              <w:t xml:space="preserve">Следует принимать с учетом 100% </w:t>
            </w:r>
            <w:r w:rsidR="00497E8C" w:rsidRPr="002F362B">
              <w:rPr>
                <w:szCs w:val="24"/>
                <w:lang w:eastAsia="ru-RU"/>
              </w:rPr>
              <w:t>охвата детей начальным общим и основным общим образованием (I-IX классы) и до 75% детей - средним общим образованием (X-XI классы) при обучении в одну смену.</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val="restart"/>
            <w:tcBorders>
              <w:top w:val="single" w:sz="4" w:space="0" w:color="auto"/>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м/учащегося</w:t>
            </w:r>
          </w:p>
        </w:tc>
        <w:tc>
          <w:tcPr>
            <w:tcW w:w="9873" w:type="dxa"/>
            <w:gridSpan w:val="71"/>
            <w:tcBorders>
              <w:top w:val="single" w:sz="4" w:space="0" w:color="auto"/>
              <w:left w:val="single" w:sz="4" w:space="0" w:color="auto"/>
              <w:bottom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На 1 учащегося при вместимости организации:</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40 до 400</w:t>
            </w:r>
          </w:p>
        </w:tc>
        <w:tc>
          <w:tcPr>
            <w:tcW w:w="5909" w:type="dxa"/>
            <w:gridSpan w:val="49"/>
            <w:tcBorders>
              <w:top w:val="single" w:sz="4" w:space="0" w:color="auto"/>
              <w:left w:val="single" w:sz="4" w:space="0" w:color="auto"/>
              <w:bottom w:val="single" w:sz="4" w:space="0" w:color="auto"/>
            </w:tcBorders>
          </w:tcPr>
          <w:p w:rsidR="00497E8C" w:rsidRPr="00497E8C"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497E8C">
              <w:rPr>
                <w:rFonts w:eastAsia="Times New Roman"/>
                <w:szCs w:val="24"/>
                <w:lang w:eastAsia="ru-RU"/>
              </w:rPr>
              <w:t>55</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400 до 500</w:t>
            </w:r>
          </w:p>
        </w:tc>
        <w:tc>
          <w:tcPr>
            <w:tcW w:w="5909" w:type="dxa"/>
            <w:gridSpan w:val="49"/>
            <w:tcBorders>
              <w:top w:val="single" w:sz="4" w:space="0" w:color="auto"/>
              <w:left w:val="single" w:sz="4" w:space="0" w:color="auto"/>
              <w:bottom w:val="single" w:sz="4" w:space="0" w:color="auto"/>
            </w:tcBorders>
          </w:tcPr>
          <w:p w:rsidR="00497E8C" w:rsidRPr="00497E8C"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497E8C">
              <w:rPr>
                <w:rFonts w:eastAsia="Times New Roman"/>
                <w:szCs w:val="24"/>
                <w:lang w:eastAsia="ru-RU"/>
              </w:rPr>
              <w:t>65</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500 до 600</w:t>
            </w:r>
          </w:p>
        </w:tc>
        <w:tc>
          <w:tcPr>
            <w:tcW w:w="5909" w:type="dxa"/>
            <w:gridSpan w:val="49"/>
            <w:tcBorders>
              <w:top w:val="single" w:sz="4" w:space="0" w:color="auto"/>
              <w:left w:val="single" w:sz="4" w:space="0" w:color="auto"/>
              <w:bottom w:val="single" w:sz="4" w:space="0" w:color="auto"/>
            </w:tcBorders>
          </w:tcPr>
          <w:p w:rsidR="00497E8C" w:rsidRPr="00497E8C"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497E8C">
              <w:rPr>
                <w:rFonts w:eastAsia="Times New Roman"/>
                <w:szCs w:val="24"/>
                <w:lang w:eastAsia="ru-RU"/>
              </w:rPr>
              <w:t>55</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600 до 800</w:t>
            </w:r>
          </w:p>
        </w:tc>
        <w:tc>
          <w:tcPr>
            <w:tcW w:w="5909" w:type="dxa"/>
            <w:gridSpan w:val="49"/>
            <w:tcBorders>
              <w:top w:val="single" w:sz="4" w:space="0" w:color="auto"/>
              <w:left w:val="single" w:sz="4" w:space="0" w:color="auto"/>
              <w:bottom w:val="single" w:sz="4" w:space="0" w:color="auto"/>
            </w:tcBorders>
          </w:tcPr>
          <w:p w:rsidR="00497E8C" w:rsidRPr="00497E8C"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497E8C">
              <w:rPr>
                <w:rFonts w:eastAsia="Times New Roman"/>
                <w:szCs w:val="24"/>
                <w:lang w:eastAsia="ru-RU"/>
              </w:rPr>
              <w:t>45</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800 до 1100</w:t>
            </w:r>
          </w:p>
        </w:tc>
        <w:tc>
          <w:tcPr>
            <w:tcW w:w="5909" w:type="dxa"/>
            <w:gridSpan w:val="49"/>
            <w:tcBorders>
              <w:top w:val="single" w:sz="4" w:space="0" w:color="auto"/>
              <w:left w:val="single" w:sz="4" w:space="0" w:color="auto"/>
              <w:bottom w:val="single" w:sz="4" w:space="0" w:color="auto"/>
            </w:tcBorders>
          </w:tcPr>
          <w:p w:rsidR="00497E8C" w:rsidRPr="00497E8C"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497E8C">
              <w:rPr>
                <w:rFonts w:eastAsia="Times New Roman"/>
                <w:szCs w:val="24"/>
                <w:lang w:eastAsia="ru-RU"/>
              </w:rPr>
              <w:t>36</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1100 до 1500</w:t>
            </w:r>
          </w:p>
        </w:tc>
        <w:tc>
          <w:tcPr>
            <w:tcW w:w="5909" w:type="dxa"/>
            <w:gridSpan w:val="49"/>
            <w:tcBorders>
              <w:top w:val="single" w:sz="4" w:space="0" w:color="auto"/>
              <w:left w:val="single" w:sz="4" w:space="0" w:color="auto"/>
              <w:bottom w:val="single" w:sz="4" w:space="0" w:color="auto"/>
            </w:tcBorders>
          </w:tcPr>
          <w:p w:rsidR="00497E8C" w:rsidRPr="00497E8C"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497E8C">
              <w:rPr>
                <w:rFonts w:eastAsia="Times New Roman"/>
                <w:szCs w:val="24"/>
                <w:lang w:eastAsia="ru-RU"/>
              </w:rPr>
              <w:t>23</w:t>
            </w:r>
          </w:p>
        </w:tc>
      </w:tr>
      <w:tr w:rsidR="00497E8C" w:rsidRPr="00B3614E" w:rsidTr="00025B71">
        <w:tc>
          <w:tcPr>
            <w:tcW w:w="2540" w:type="dxa"/>
            <w:gridSpan w:val="10"/>
            <w:vMerge/>
            <w:tcBorders>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1500</w:t>
            </w:r>
            <w:r>
              <w:rPr>
                <w:rFonts w:eastAsia="Times New Roman"/>
                <w:szCs w:val="24"/>
                <w:lang w:eastAsia="ru-RU"/>
              </w:rPr>
              <w:t xml:space="preserve"> до 2000</w:t>
            </w:r>
          </w:p>
        </w:tc>
        <w:tc>
          <w:tcPr>
            <w:tcW w:w="5909" w:type="dxa"/>
            <w:gridSpan w:val="49"/>
            <w:tcBorders>
              <w:top w:val="single" w:sz="4" w:space="0" w:color="auto"/>
              <w:left w:val="single" w:sz="4" w:space="0" w:color="auto"/>
              <w:bottom w:val="single" w:sz="4" w:space="0" w:color="auto"/>
            </w:tcBorders>
          </w:tcPr>
          <w:p w:rsidR="00497E8C" w:rsidRPr="00497E8C" w:rsidRDefault="00497E8C" w:rsidP="00B3614E">
            <w:pPr>
              <w:widowControl w:val="0"/>
              <w:autoSpaceDE w:val="0"/>
              <w:autoSpaceDN w:val="0"/>
              <w:adjustRightInd w:val="0"/>
              <w:spacing w:line="240" w:lineRule="auto"/>
              <w:ind w:firstLine="0"/>
              <w:jc w:val="center"/>
              <w:rPr>
                <w:rFonts w:eastAsia="Times New Roman"/>
                <w:szCs w:val="24"/>
                <w:lang w:eastAsia="ru-RU"/>
              </w:rPr>
            </w:pPr>
            <w:r w:rsidRPr="00497E8C">
              <w:rPr>
                <w:rFonts w:eastAsia="Times New Roman"/>
                <w:szCs w:val="24"/>
                <w:lang w:eastAsia="ru-RU"/>
              </w:rPr>
              <w:t>18</w:t>
            </w:r>
          </w:p>
        </w:tc>
      </w:tr>
      <w:tr w:rsidR="00497E8C" w:rsidRPr="00B3614E" w:rsidTr="00025B71">
        <w:tc>
          <w:tcPr>
            <w:tcW w:w="2540" w:type="dxa"/>
            <w:gridSpan w:val="10"/>
            <w:vMerge/>
            <w:tcBorders>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bottom w:val="single" w:sz="4" w:space="0" w:color="auto"/>
              <w:right w:val="single" w:sz="4" w:space="0" w:color="auto"/>
            </w:tcBorders>
          </w:tcPr>
          <w:p w:rsidR="00497E8C" w:rsidRPr="00B3614E" w:rsidRDefault="00497E8C" w:rsidP="00B3614E">
            <w:pPr>
              <w:widowControl w:val="0"/>
              <w:autoSpaceDE w:val="0"/>
              <w:autoSpaceDN w:val="0"/>
              <w:adjustRightInd w:val="0"/>
              <w:spacing w:line="240" w:lineRule="auto"/>
              <w:ind w:firstLine="0"/>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497E8C" w:rsidRPr="00497E8C" w:rsidRDefault="00497E8C" w:rsidP="00497E8C">
            <w:pPr>
              <w:autoSpaceDE w:val="0"/>
              <w:autoSpaceDN w:val="0"/>
              <w:adjustRightInd w:val="0"/>
              <w:spacing w:line="240" w:lineRule="auto"/>
              <w:ind w:firstLine="0"/>
              <w:rPr>
                <w:szCs w:val="24"/>
                <w:lang w:eastAsia="ru-RU"/>
              </w:rPr>
            </w:pPr>
            <w:r w:rsidRPr="00497E8C">
              <w:rPr>
                <w:szCs w:val="24"/>
                <w:lang w:eastAsia="ru-RU"/>
              </w:rPr>
              <w:t>Размеры земельных участков общеобразовательных организаций могут быть: уменьшены на 40% в климатических подрайонах IA, IБ, IГ, IД и II</w:t>
            </w:r>
            <w:proofErr w:type="gramStart"/>
            <w:r w:rsidRPr="00497E8C">
              <w:rPr>
                <w:szCs w:val="24"/>
                <w:lang w:eastAsia="ru-RU"/>
              </w:rPr>
              <w:t>А</w:t>
            </w:r>
            <w:proofErr w:type="gramEnd"/>
            <w:r w:rsidRPr="00497E8C">
              <w:rPr>
                <w:szCs w:val="24"/>
                <w:lang w:eastAsia="ru-RU"/>
              </w:rPr>
              <w:t>,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ФОК микрорайона</w:t>
            </w: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497E8C" w:rsidRPr="00497E8C" w:rsidRDefault="00497E8C" w:rsidP="00497E8C">
            <w:pPr>
              <w:spacing w:line="240" w:lineRule="auto"/>
              <w:ind w:firstLine="0"/>
              <w:rPr>
                <w:szCs w:val="24"/>
                <w:lang w:eastAsia="ru-RU"/>
              </w:rPr>
            </w:pPr>
            <w:r w:rsidRPr="00497E8C">
              <w:rPr>
                <w:szCs w:val="24"/>
                <w:lang w:eastAsia="ru-RU"/>
              </w:rPr>
              <w:t>Внешкольные учреждения</w:t>
            </w:r>
          </w:p>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Место</w:t>
            </w:r>
          </w:p>
        </w:tc>
        <w:tc>
          <w:tcPr>
            <w:tcW w:w="9873" w:type="dxa"/>
            <w:gridSpan w:val="71"/>
            <w:tcBorders>
              <w:top w:val="single" w:sz="4" w:space="0" w:color="auto"/>
              <w:left w:val="single" w:sz="4" w:space="0" w:color="auto"/>
              <w:bottom w:val="single" w:sz="4" w:space="0" w:color="auto"/>
            </w:tcBorders>
          </w:tcPr>
          <w:p w:rsidR="00B3614E" w:rsidRPr="00497E8C" w:rsidRDefault="00497E8C" w:rsidP="00497E8C">
            <w:pPr>
              <w:autoSpaceDE w:val="0"/>
              <w:autoSpaceDN w:val="0"/>
              <w:adjustRightInd w:val="0"/>
              <w:spacing w:line="240" w:lineRule="auto"/>
              <w:ind w:firstLine="0"/>
              <w:rPr>
                <w:szCs w:val="24"/>
                <w:lang w:eastAsia="ru-RU"/>
              </w:rPr>
            </w:pPr>
            <w:r w:rsidRPr="00497E8C">
              <w:rPr>
                <w:szCs w:val="24"/>
                <w:lang w:eastAsia="ru-RU"/>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(музыкальная, художественная, хореографическая) - 2,7%</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val="restart"/>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м/место</w:t>
            </w:r>
          </w:p>
        </w:tc>
        <w:tc>
          <w:tcPr>
            <w:tcW w:w="3964" w:type="dxa"/>
            <w:gridSpan w:val="22"/>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Встроенные</w:t>
            </w:r>
          </w:p>
        </w:tc>
        <w:tc>
          <w:tcPr>
            <w:tcW w:w="5909" w:type="dxa"/>
            <w:gridSpan w:val="49"/>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Отдельно стоящие</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Размещаются в 1х этажах жилых, общественных зданий.</w:t>
            </w:r>
          </w:p>
        </w:tc>
        <w:tc>
          <w:tcPr>
            <w:tcW w:w="5909" w:type="dxa"/>
            <w:gridSpan w:val="49"/>
            <w:tcBorders>
              <w:top w:val="single" w:sz="4" w:space="0" w:color="auto"/>
              <w:left w:val="single" w:sz="4" w:space="0" w:color="auto"/>
              <w:bottom w:val="single" w:sz="4" w:space="0" w:color="auto"/>
            </w:tcBorders>
          </w:tcPr>
          <w:p w:rsidR="00B3614E" w:rsidRPr="0019225F" w:rsidRDefault="00025B71" w:rsidP="00025B71">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15 кв. м</w:t>
            </w:r>
          </w:p>
        </w:tc>
      </w:tr>
      <w:tr w:rsidR="00B3614E" w:rsidRPr="00B3614E" w:rsidTr="00F32854">
        <w:tc>
          <w:tcPr>
            <w:tcW w:w="14964" w:type="dxa"/>
            <w:gridSpan w:val="90"/>
            <w:tcBorders>
              <w:top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В области здравоохранения</w:t>
            </w: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B3614E" w:rsidRPr="00497E8C" w:rsidRDefault="00497E8C" w:rsidP="00497E8C">
            <w:pPr>
              <w:autoSpaceDE w:val="0"/>
              <w:autoSpaceDN w:val="0"/>
              <w:adjustRightInd w:val="0"/>
              <w:spacing w:line="240" w:lineRule="auto"/>
              <w:ind w:firstLine="0"/>
              <w:jc w:val="left"/>
              <w:rPr>
                <w:szCs w:val="24"/>
                <w:lang w:eastAsia="ru-RU"/>
              </w:rPr>
            </w:pPr>
            <w:r w:rsidRPr="00497E8C">
              <w:rPr>
                <w:szCs w:val="24"/>
                <w:lang w:eastAsia="ru-RU"/>
              </w:rPr>
              <w:t xml:space="preserve">Стационары для взрослых и детей для интенсивного лечения и кратковременного пребывания </w:t>
            </w:r>
            <w:r w:rsidRPr="00497E8C">
              <w:rPr>
                <w:szCs w:val="24"/>
                <w:lang w:eastAsia="ru-RU"/>
              </w:rPr>
              <w:lastRenderedPageBreak/>
              <w:t>(многопрофильные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Уровень обеспеченности, койка</w:t>
            </w:r>
          </w:p>
        </w:tc>
        <w:tc>
          <w:tcPr>
            <w:tcW w:w="9873" w:type="dxa"/>
            <w:gridSpan w:val="71"/>
            <w:tcBorders>
              <w:top w:val="single" w:sz="4" w:space="0" w:color="auto"/>
              <w:left w:val="single" w:sz="4" w:space="0" w:color="auto"/>
              <w:bottom w:val="single" w:sz="4" w:space="0" w:color="auto"/>
            </w:tcBorders>
          </w:tcPr>
          <w:p w:rsidR="00B3614E" w:rsidRPr="00682D0D" w:rsidRDefault="00682D0D" w:rsidP="00682D0D">
            <w:pPr>
              <w:widowControl w:val="0"/>
              <w:autoSpaceDE w:val="0"/>
              <w:autoSpaceDN w:val="0"/>
              <w:adjustRightInd w:val="0"/>
              <w:spacing w:line="240" w:lineRule="auto"/>
              <w:ind w:firstLine="0"/>
              <w:jc w:val="center"/>
              <w:rPr>
                <w:rFonts w:eastAsia="Times New Roman"/>
                <w:szCs w:val="24"/>
                <w:lang w:eastAsia="ru-RU"/>
              </w:rPr>
            </w:pPr>
            <w:r w:rsidRPr="00682D0D">
              <w:rPr>
                <w:rFonts w:eastAsia="Times New Roman"/>
                <w:szCs w:val="24"/>
                <w:lang w:eastAsia="ru-RU"/>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 </w:t>
            </w:r>
          </w:p>
        </w:tc>
      </w:tr>
      <w:tr w:rsidR="00025B71" w:rsidRPr="00B3614E" w:rsidTr="00025B71">
        <w:tc>
          <w:tcPr>
            <w:tcW w:w="2540" w:type="dxa"/>
            <w:gridSpan w:val="10"/>
            <w:vMerge/>
            <w:tcBorders>
              <w:top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val="restart"/>
            <w:tcBorders>
              <w:top w:val="single" w:sz="4" w:space="0" w:color="auto"/>
              <w:left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кв. м/койку</w:t>
            </w:r>
          </w:p>
        </w:tc>
        <w:tc>
          <w:tcPr>
            <w:tcW w:w="1369" w:type="dxa"/>
            <w:gridSpan w:val="5"/>
            <w:tcBorders>
              <w:top w:val="single" w:sz="4" w:space="0" w:color="auto"/>
              <w:left w:val="single" w:sz="4" w:space="0" w:color="auto"/>
              <w:bottom w:val="single" w:sz="4" w:space="0" w:color="auto"/>
              <w:right w:val="single" w:sz="4" w:space="0" w:color="auto"/>
            </w:tcBorders>
          </w:tcPr>
          <w:p w:rsidR="00025B71" w:rsidRPr="00B3614E" w:rsidRDefault="00025B71" w:rsidP="00497E8C">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 xml:space="preserve">до </w:t>
            </w:r>
            <w:r>
              <w:rPr>
                <w:rFonts w:eastAsia="Times New Roman"/>
                <w:szCs w:val="24"/>
                <w:lang w:eastAsia="ru-RU"/>
              </w:rPr>
              <w:t>50</w:t>
            </w:r>
          </w:p>
        </w:tc>
        <w:tc>
          <w:tcPr>
            <w:tcW w:w="1203" w:type="dxa"/>
            <w:gridSpan w:val="12"/>
            <w:tcBorders>
              <w:top w:val="single" w:sz="4" w:space="0" w:color="auto"/>
              <w:left w:val="single" w:sz="4" w:space="0" w:color="auto"/>
              <w:bottom w:val="single" w:sz="4" w:space="0" w:color="auto"/>
              <w:right w:val="single" w:sz="4" w:space="0" w:color="auto"/>
            </w:tcBorders>
          </w:tcPr>
          <w:p w:rsidR="00025B71" w:rsidRPr="00B3614E" w:rsidRDefault="00025B71" w:rsidP="00EE7E6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w:t>
            </w:r>
            <w:r>
              <w:rPr>
                <w:rFonts w:eastAsia="Times New Roman"/>
                <w:szCs w:val="24"/>
                <w:lang w:eastAsia="ru-RU"/>
              </w:rPr>
              <w:t>50</w:t>
            </w:r>
            <w:r w:rsidRPr="00B3614E">
              <w:rPr>
                <w:rFonts w:eastAsia="Times New Roman"/>
                <w:szCs w:val="24"/>
                <w:lang w:eastAsia="ru-RU"/>
              </w:rPr>
              <w:t xml:space="preserve"> до </w:t>
            </w:r>
            <w:r>
              <w:rPr>
                <w:rFonts w:eastAsia="Times New Roman"/>
                <w:szCs w:val="24"/>
                <w:lang w:eastAsia="ru-RU"/>
              </w:rPr>
              <w:t>1</w:t>
            </w:r>
            <w:r w:rsidRPr="00B3614E">
              <w:rPr>
                <w:rFonts w:eastAsia="Times New Roman"/>
                <w:szCs w:val="24"/>
                <w:lang w:eastAsia="ru-RU"/>
              </w:rPr>
              <w:t>00</w:t>
            </w:r>
          </w:p>
        </w:tc>
        <w:tc>
          <w:tcPr>
            <w:tcW w:w="1636" w:type="dxa"/>
            <w:gridSpan w:val="13"/>
            <w:tcBorders>
              <w:top w:val="single" w:sz="4" w:space="0" w:color="auto"/>
              <w:left w:val="single" w:sz="4" w:space="0" w:color="auto"/>
              <w:bottom w:val="single" w:sz="4" w:space="0" w:color="auto"/>
              <w:right w:val="single" w:sz="4" w:space="0" w:color="auto"/>
            </w:tcBorders>
          </w:tcPr>
          <w:p w:rsidR="00025B71" w:rsidRPr="00B3614E" w:rsidRDefault="00025B71" w:rsidP="00EE7E6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w:t>
            </w:r>
            <w:r>
              <w:rPr>
                <w:rFonts w:eastAsia="Times New Roman"/>
                <w:szCs w:val="24"/>
                <w:lang w:eastAsia="ru-RU"/>
              </w:rPr>
              <w:t>100 до 2</w:t>
            </w:r>
            <w:r w:rsidRPr="00B3614E">
              <w:rPr>
                <w:rFonts w:eastAsia="Times New Roman"/>
                <w:szCs w:val="24"/>
                <w:lang w:eastAsia="ru-RU"/>
              </w:rPr>
              <w:t>00</w:t>
            </w:r>
          </w:p>
        </w:tc>
        <w:tc>
          <w:tcPr>
            <w:tcW w:w="2126" w:type="dxa"/>
            <w:gridSpan w:val="21"/>
            <w:tcBorders>
              <w:top w:val="single" w:sz="4" w:space="0" w:color="auto"/>
              <w:left w:val="single" w:sz="4" w:space="0" w:color="auto"/>
              <w:bottom w:val="single" w:sz="4" w:space="0" w:color="auto"/>
              <w:right w:val="single" w:sz="4" w:space="0" w:color="auto"/>
            </w:tcBorders>
          </w:tcPr>
          <w:p w:rsidR="00025B71" w:rsidRPr="00B3614E" w:rsidRDefault="00025B71" w:rsidP="00EE7E6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w:t>
            </w:r>
            <w:r>
              <w:rPr>
                <w:rFonts w:eastAsia="Times New Roman"/>
                <w:szCs w:val="24"/>
                <w:lang w:eastAsia="ru-RU"/>
              </w:rPr>
              <w:t>2</w:t>
            </w:r>
            <w:r w:rsidRPr="00B3614E">
              <w:rPr>
                <w:rFonts w:eastAsia="Times New Roman"/>
                <w:szCs w:val="24"/>
                <w:lang w:eastAsia="ru-RU"/>
              </w:rPr>
              <w:t xml:space="preserve">00 до </w:t>
            </w:r>
            <w:r>
              <w:rPr>
                <w:rFonts w:eastAsia="Times New Roman"/>
                <w:szCs w:val="24"/>
                <w:lang w:eastAsia="ru-RU"/>
              </w:rPr>
              <w:t>3</w:t>
            </w:r>
            <w:r w:rsidRPr="00B3614E">
              <w:rPr>
                <w:rFonts w:eastAsia="Times New Roman"/>
                <w:szCs w:val="24"/>
                <w:lang w:eastAsia="ru-RU"/>
              </w:rPr>
              <w:t>00</w:t>
            </w:r>
          </w:p>
        </w:tc>
        <w:tc>
          <w:tcPr>
            <w:tcW w:w="2126" w:type="dxa"/>
            <w:gridSpan w:val="18"/>
            <w:tcBorders>
              <w:top w:val="single" w:sz="4" w:space="0" w:color="auto"/>
              <w:left w:val="single" w:sz="4" w:space="0" w:color="auto"/>
              <w:bottom w:val="single" w:sz="4" w:space="0" w:color="auto"/>
              <w:right w:val="single" w:sz="4" w:space="0" w:color="auto"/>
            </w:tcBorders>
          </w:tcPr>
          <w:p w:rsidR="00025B71" w:rsidRPr="00B3614E" w:rsidRDefault="00025B71" w:rsidP="00EE7E6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w:t>
            </w:r>
            <w:r w:rsidRPr="00B3614E">
              <w:rPr>
                <w:rFonts w:eastAsia="Times New Roman"/>
                <w:szCs w:val="24"/>
                <w:lang w:eastAsia="ru-RU"/>
              </w:rPr>
              <w:t xml:space="preserve"> </w:t>
            </w:r>
            <w:r>
              <w:rPr>
                <w:rFonts w:eastAsia="Times New Roman"/>
                <w:szCs w:val="24"/>
                <w:lang w:eastAsia="ru-RU"/>
              </w:rPr>
              <w:t>3</w:t>
            </w:r>
            <w:r w:rsidRPr="00B3614E">
              <w:rPr>
                <w:rFonts w:eastAsia="Times New Roman"/>
                <w:szCs w:val="24"/>
                <w:lang w:eastAsia="ru-RU"/>
              </w:rPr>
              <w:t xml:space="preserve">00 до </w:t>
            </w:r>
            <w:r>
              <w:rPr>
                <w:rFonts w:eastAsia="Times New Roman"/>
                <w:szCs w:val="24"/>
                <w:lang w:eastAsia="ru-RU"/>
              </w:rPr>
              <w:t>5</w:t>
            </w:r>
            <w:r w:rsidRPr="00B3614E">
              <w:rPr>
                <w:rFonts w:eastAsia="Times New Roman"/>
                <w:szCs w:val="24"/>
                <w:lang w:eastAsia="ru-RU"/>
              </w:rPr>
              <w:t>00</w:t>
            </w:r>
          </w:p>
        </w:tc>
        <w:tc>
          <w:tcPr>
            <w:tcW w:w="1413" w:type="dxa"/>
            <w:gridSpan w:val="2"/>
            <w:tcBorders>
              <w:top w:val="single" w:sz="4" w:space="0" w:color="auto"/>
              <w:left w:val="single" w:sz="4" w:space="0" w:color="auto"/>
              <w:bottom w:val="single" w:sz="4" w:space="0" w:color="auto"/>
            </w:tcBorders>
          </w:tcPr>
          <w:p w:rsidR="00025B71" w:rsidRPr="00B3614E" w:rsidRDefault="00025B71" w:rsidP="00EE7E69">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свыше </w:t>
            </w:r>
            <w:r>
              <w:rPr>
                <w:rFonts w:eastAsia="Times New Roman"/>
                <w:szCs w:val="24"/>
                <w:lang w:eastAsia="ru-RU"/>
              </w:rPr>
              <w:t>5</w:t>
            </w:r>
            <w:r w:rsidRPr="00B3614E">
              <w:rPr>
                <w:rFonts w:eastAsia="Times New Roman"/>
                <w:szCs w:val="24"/>
                <w:lang w:eastAsia="ru-RU"/>
              </w:rPr>
              <w:t>00</w:t>
            </w:r>
          </w:p>
        </w:tc>
      </w:tr>
      <w:tr w:rsidR="00025B71" w:rsidRPr="00B3614E" w:rsidTr="00025B71">
        <w:tc>
          <w:tcPr>
            <w:tcW w:w="2540" w:type="dxa"/>
            <w:gridSpan w:val="10"/>
            <w:vMerge/>
            <w:tcBorders>
              <w:top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top w:val="single" w:sz="4" w:space="0" w:color="auto"/>
              <w:left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rPr>
                <w:rFonts w:eastAsia="Times New Roman"/>
                <w:szCs w:val="24"/>
                <w:lang w:eastAsia="ru-RU"/>
              </w:rPr>
            </w:pPr>
          </w:p>
        </w:tc>
        <w:tc>
          <w:tcPr>
            <w:tcW w:w="1369" w:type="dxa"/>
            <w:gridSpan w:val="5"/>
            <w:tcBorders>
              <w:top w:val="single" w:sz="4" w:space="0" w:color="auto"/>
              <w:left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210</w:t>
            </w:r>
          </w:p>
        </w:tc>
        <w:tc>
          <w:tcPr>
            <w:tcW w:w="1203" w:type="dxa"/>
            <w:gridSpan w:val="12"/>
            <w:tcBorders>
              <w:top w:val="single" w:sz="4" w:space="0" w:color="auto"/>
              <w:left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210-160</w:t>
            </w:r>
          </w:p>
        </w:tc>
        <w:tc>
          <w:tcPr>
            <w:tcW w:w="1636" w:type="dxa"/>
            <w:gridSpan w:val="13"/>
            <w:tcBorders>
              <w:top w:val="single" w:sz="4" w:space="0" w:color="auto"/>
              <w:left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160-110</w:t>
            </w:r>
          </w:p>
        </w:tc>
        <w:tc>
          <w:tcPr>
            <w:tcW w:w="2126" w:type="dxa"/>
            <w:gridSpan w:val="21"/>
            <w:tcBorders>
              <w:top w:val="single" w:sz="4" w:space="0" w:color="auto"/>
              <w:left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110-80</w:t>
            </w:r>
          </w:p>
        </w:tc>
        <w:tc>
          <w:tcPr>
            <w:tcW w:w="2126" w:type="dxa"/>
            <w:gridSpan w:val="18"/>
            <w:tcBorders>
              <w:top w:val="single" w:sz="4" w:space="0" w:color="auto"/>
              <w:left w:val="single" w:sz="4" w:space="0" w:color="auto"/>
              <w:bottom w:val="single" w:sz="4" w:space="0" w:color="auto"/>
              <w:right w:val="single" w:sz="4" w:space="0" w:color="auto"/>
            </w:tcBorders>
          </w:tcPr>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80-60</w:t>
            </w:r>
          </w:p>
        </w:tc>
        <w:tc>
          <w:tcPr>
            <w:tcW w:w="1413" w:type="dxa"/>
            <w:gridSpan w:val="2"/>
            <w:tcBorders>
              <w:top w:val="single" w:sz="4" w:space="0" w:color="auto"/>
              <w:left w:val="single" w:sz="4" w:space="0" w:color="auto"/>
              <w:bottom w:val="single" w:sz="4" w:space="0" w:color="auto"/>
            </w:tcBorders>
          </w:tcPr>
          <w:p w:rsidR="00025B71" w:rsidRPr="00B3614E" w:rsidRDefault="00025B71"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60</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B3614E" w:rsidRPr="00EE7E69" w:rsidRDefault="00EE7E69" w:rsidP="00CC04F6">
            <w:pPr>
              <w:autoSpaceDE w:val="0"/>
              <w:autoSpaceDN w:val="0"/>
              <w:adjustRightInd w:val="0"/>
              <w:spacing w:line="240" w:lineRule="auto"/>
              <w:ind w:firstLine="0"/>
              <w:rPr>
                <w:szCs w:val="24"/>
                <w:lang w:eastAsia="ru-RU"/>
              </w:rPr>
            </w:pPr>
            <w:r w:rsidRPr="00EE7E69">
              <w:rPr>
                <w:szCs w:val="24"/>
                <w:lang w:eastAsia="ru-RU"/>
              </w:rP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w:t>
            </w:r>
            <w:r w:rsidR="00CC04F6" w:rsidRPr="00EE7E69">
              <w:rPr>
                <w:szCs w:val="24"/>
                <w:lang w:eastAsia="ru-RU"/>
              </w:rPr>
              <w:t>коэффициентом</w:t>
            </w:r>
            <w:r w:rsidRPr="00EE7E69">
              <w:rPr>
                <w:szCs w:val="24"/>
                <w:lang w:eastAsia="ru-RU"/>
              </w:rPr>
              <w:t xml:space="preserve"> 1,5. В климатических подрайонах IA, IБ, IГ, IД и II</w:t>
            </w:r>
            <w:proofErr w:type="gramStart"/>
            <w:r w:rsidRPr="00EE7E69">
              <w:rPr>
                <w:szCs w:val="24"/>
                <w:lang w:eastAsia="ru-RU"/>
              </w:rPr>
              <w:t>А</w:t>
            </w:r>
            <w:proofErr w:type="gramEnd"/>
            <w:r w:rsidRPr="00EE7E69">
              <w:rPr>
                <w:szCs w:val="24"/>
                <w:lang w:eastAsia="ru-RU"/>
              </w:rPr>
              <w:t>, а также в условиях реконструкции земельные участки больниц допускается уменьшать на 25%.</w:t>
            </w:r>
          </w:p>
        </w:tc>
      </w:tr>
      <w:tr w:rsidR="009D74AC" w:rsidRPr="00B3614E" w:rsidTr="00025B71">
        <w:tc>
          <w:tcPr>
            <w:tcW w:w="2540" w:type="dxa"/>
            <w:gridSpan w:val="10"/>
            <w:vMerge w:val="restart"/>
            <w:tcBorders>
              <w:top w:val="single" w:sz="4" w:space="0" w:color="auto"/>
              <w:bottom w:val="single" w:sz="4" w:space="0" w:color="auto"/>
              <w:right w:val="single" w:sz="4" w:space="0" w:color="auto"/>
            </w:tcBorders>
          </w:tcPr>
          <w:p w:rsidR="009D74AC" w:rsidRPr="00B3614E" w:rsidRDefault="009D74AC"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Медицинские организации скорой медицинской помощи</w:t>
            </w:r>
          </w:p>
        </w:tc>
        <w:tc>
          <w:tcPr>
            <w:tcW w:w="2551" w:type="dxa"/>
            <w:gridSpan w:val="9"/>
            <w:tcBorders>
              <w:top w:val="single" w:sz="4" w:space="0" w:color="auto"/>
              <w:left w:val="single" w:sz="4" w:space="0" w:color="auto"/>
              <w:bottom w:val="single" w:sz="4" w:space="0" w:color="auto"/>
              <w:right w:val="single" w:sz="4" w:space="0" w:color="auto"/>
            </w:tcBorders>
          </w:tcPr>
          <w:p w:rsidR="009D74AC" w:rsidRPr="00B3614E" w:rsidRDefault="009D74A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 автомобиль</w:t>
            </w:r>
          </w:p>
        </w:tc>
        <w:tc>
          <w:tcPr>
            <w:tcW w:w="9873" w:type="dxa"/>
            <w:gridSpan w:val="71"/>
            <w:tcBorders>
              <w:top w:val="single" w:sz="4" w:space="0" w:color="auto"/>
              <w:left w:val="single" w:sz="4" w:space="0" w:color="auto"/>
              <w:bottom w:val="single" w:sz="4" w:space="0" w:color="auto"/>
            </w:tcBorders>
          </w:tcPr>
          <w:p w:rsidR="009D74AC" w:rsidRPr="00B3614E" w:rsidRDefault="00682D0D" w:rsidP="009D74AC">
            <w:pPr>
              <w:widowControl w:val="0"/>
              <w:autoSpaceDE w:val="0"/>
              <w:autoSpaceDN w:val="0"/>
              <w:adjustRightInd w:val="0"/>
              <w:spacing w:line="240" w:lineRule="auto"/>
              <w:ind w:firstLine="0"/>
              <w:jc w:val="center"/>
              <w:rPr>
                <w:rFonts w:eastAsia="Times New Roman"/>
                <w:szCs w:val="24"/>
                <w:lang w:eastAsia="ru-RU"/>
              </w:rPr>
            </w:pPr>
            <w:r w:rsidRPr="00682D0D">
              <w:rPr>
                <w:rFonts w:eastAsia="Times New Roman"/>
                <w:szCs w:val="24"/>
                <w:lang w:eastAsia="ru-RU"/>
              </w:rPr>
              <w:t>1 на 10 тыс. чел. в пределах зоны 15-минутной доступности на специальном автомобиле</w:t>
            </w:r>
          </w:p>
        </w:tc>
      </w:tr>
      <w:tr w:rsidR="009D74AC" w:rsidRPr="00B3614E" w:rsidTr="00025B71">
        <w:trPr>
          <w:trHeight w:val="565"/>
        </w:trPr>
        <w:tc>
          <w:tcPr>
            <w:tcW w:w="2540" w:type="dxa"/>
            <w:gridSpan w:val="10"/>
            <w:vMerge/>
            <w:tcBorders>
              <w:top w:val="single" w:sz="4" w:space="0" w:color="auto"/>
              <w:bottom w:val="single" w:sz="4" w:space="0" w:color="auto"/>
              <w:right w:val="single" w:sz="4" w:space="0" w:color="auto"/>
            </w:tcBorders>
          </w:tcPr>
          <w:p w:rsidR="009D74AC" w:rsidRPr="00B3614E" w:rsidRDefault="009D74AC"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9D74AC" w:rsidRPr="00B3614E" w:rsidRDefault="009D74A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9D74AC" w:rsidRPr="00B3614E" w:rsidRDefault="009D74AC"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га</w:t>
            </w:r>
          </w:p>
        </w:tc>
        <w:tc>
          <w:tcPr>
            <w:tcW w:w="9873" w:type="dxa"/>
            <w:gridSpan w:val="71"/>
            <w:tcBorders>
              <w:top w:val="single" w:sz="4" w:space="0" w:color="auto"/>
              <w:left w:val="single" w:sz="4" w:space="0" w:color="auto"/>
              <w:bottom w:val="single" w:sz="4" w:space="0" w:color="auto"/>
            </w:tcBorders>
          </w:tcPr>
          <w:p w:rsidR="009D74AC" w:rsidRPr="00B3614E" w:rsidRDefault="009D74AC" w:rsidP="009D74AC">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0,05 на 1 автомобиль, но не менее 0,1 на 1 объект.</w:t>
            </w:r>
          </w:p>
        </w:tc>
      </w:tr>
      <w:tr w:rsidR="00682D0D" w:rsidRPr="00B3614E" w:rsidTr="00025B71">
        <w:tc>
          <w:tcPr>
            <w:tcW w:w="2540" w:type="dxa"/>
            <w:gridSpan w:val="10"/>
            <w:vMerge w:val="restart"/>
            <w:tcBorders>
              <w:top w:val="single" w:sz="4" w:space="0" w:color="auto"/>
              <w:right w:val="single" w:sz="4" w:space="0" w:color="auto"/>
            </w:tcBorders>
          </w:tcPr>
          <w:p w:rsidR="00682D0D" w:rsidRPr="00B3614E" w:rsidRDefault="00682D0D" w:rsidP="00B3614E">
            <w:pPr>
              <w:widowControl w:val="0"/>
              <w:autoSpaceDE w:val="0"/>
              <w:autoSpaceDN w:val="0"/>
              <w:adjustRightInd w:val="0"/>
              <w:spacing w:line="240" w:lineRule="auto"/>
              <w:ind w:firstLine="0"/>
              <w:rPr>
                <w:rFonts w:eastAsia="Times New Roman"/>
                <w:szCs w:val="24"/>
                <w:lang w:eastAsia="ru-RU"/>
              </w:rPr>
            </w:pPr>
            <w:r w:rsidRPr="00682D0D">
              <w:rPr>
                <w:rFonts w:eastAsia="Times New Roman"/>
                <w:szCs w:val="24"/>
                <w:lang w:eastAsia="ru-RU"/>
              </w:rPr>
              <w:t>Аптеки</w:t>
            </w:r>
          </w:p>
        </w:tc>
        <w:tc>
          <w:tcPr>
            <w:tcW w:w="2551" w:type="dxa"/>
            <w:gridSpan w:val="9"/>
            <w:tcBorders>
              <w:top w:val="single" w:sz="4" w:space="0" w:color="auto"/>
              <w:left w:val="single" w:sz="4" w:space="0" w:color="auto"/>
              <w:bottom w:val="single" w:sz="4" w:space="0" w:color="auto"/>
              <w:right w:val="single" w:sz="4" w:space="0" w:color="auto"/>
            </w:tcBorders>
          </w:tcPr>
          <w:p w:rsidR="00682D0D" w:rsidRPr="00B3614E" w:rsidRDefault="00682D0D" w:rsidP="00682D0D">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w:t>
            </w:r>
            <w:r>
              <w:rPr>
                <w:rFonts w:eastAsia="Times New Roman"/>
                <w:szCs w:val="24"/>
                <w:lang w:eastAsia="ru-RU"/>
              </w:rPr>
              <w:t>беспеченности</w:t>
            </w:r>
          </w:p>
        </w:tc>
        <w:tc>
          <w:tcPr>
            <w:tcW w:w="9873" w:type="dxa"/>
            <w:gridSpan w:val="71"/>
            <w:tcBorders>
              <w:top w:val="single" w:sz="4" w:space="0" w:color="auto"/>
              <w:left w:val="single" w:sz="4" w:space="0" w:color="auto"/>
              <w:bottom w:val="single" w:sz="4" w:space="0" w:color="auto"/>
            </w:tcBorders>
          </w:tcPr>
          <w:p w:rsidR="00682D0D" w:rsidRPr="00B3614E" w:rsidRDefault="00682D0D" w:rsidP="009D74AC">
            <w:pPr>
              <w:widowControl w:val="0"/>
              <w:autoSpaceDE w:val="0"/>
              <w:autoSpaceDN w:val="0"/>
              <w:adjustRightInd w:val="0"/>
              <w:spacing w:line="240" w:lineRule="auto"/>
              <w:ind w:firstLine="0"/>
              <w:jc w:val="center"/>
              <w:rPr>
                <w:rFonts w:eastAsia="Times New Roman"/>
                <w:szCs w:val="24"/>
                <w:lang w:eastAsia="ru-RU"/>
              </w:rPr>
            </w:pPr>
            <w:r w:rsidRPr="00682D0D">
              <w:rPr>
                <w:rFonts w:eastAsia="Times New Roman"/>
                <w:szCs w:val="24"/>
                <w:lang w:eastAsia="ru-RU"/>
              </w:rPr>
              <w:t>По заданию на проектирование</w:t>
            </w:r>
          </w:p>
        </w:tc>
      </w:tr>
      <w:tr w:rsidR="00682D0D" w:rsidRPr="00B3614E" w:rsidTr="00025B71">
        <w:tc>
          <w:tcPr>
            <w:tcW w:w="2540" w:type="dxa"/>
            <w:gridSpan w:val="10"/>
            <w:vMerge/>
            <w:tcBorders>
              <w:bottom w:val="single" w:sz="4" w:space="0" w:color="auto"/>
              <w:right w:val="single" w:sz="4" w:space="0" w:color="auto"/>
            </w:tcBorders>
          </w:tcPr>
          <w:p w:rsidR="00682D0D" w:rsidRPr="00682D0D" w:rsidRDefault="00682D0D"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682D0D" w:rsidRPr="00B3614E" w:rsidRDefault="00682D0D" w:rsidP="00021CE5">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682D0D" w:rsidRPr="00B3614E" w:rsidRDefault="00682D0D" w:rsidP="00021CE5">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га</w:t>
            </w:r>
          </w:p>
        </w:tc>
        <w:tc>
          <w:tcPr>
            <w:tcW w:w="9873" w:type="dxa"/>
            <w:gridSpan w:val="71"/>
            <w:tcBorders>
              <w:top w:val="single" w:sz="4" w:space="0" w:color="auto"/>
              <w:left w:val="single" w:sz="4" w:space="0" w:color="auto"/>
              <w:bottom w:val="single" w:sz="4" w:space="0" w:color="auto"/>
            </w:tcBorders>
          </w:tcPr>
          <w:p w:rsidR="00682D0D" w:rsidRPr="00B3614E" w:rsidRDefault="00682D0D" w:rsidP="009D74AC">
            <w:pPr>
              <w:widowControl w:val="0"/>
              <w:autoSpaceDE w:val="0"/>
              <w:autoSpaceDN w:val="0"/>
              <w:adjustRightInd w:val="0"/>
              <w:spacing w:line="240" w:lineRule="auto"/>
              <w:ind w:firstLine="0"/>
              <w:jc w:val="center"/>
              <w:rPr>
                <w:rFonts w:eastAsia="Times New Roman"/>
                <w:szCs w:val="24"/>
                <w:lang w:eastAsia="ru-RU"/>
              </w:rPr>
            </w:pPr>
            <w:r w:rsidRPr="00682D0D">
              <w:rPr>
                <w:rFonts w:eastAsia="Times New Roman"/>
                <w:szCs w:val="24"/>
                <w:lang w:eastAsia="ru-RU"/>
              </w:rPr>
              <w:t>0,2 га или встроенные</w:t>
            </w:r>
          </w:p>
        </w:tc>
      </w:tr>
      <w:tr w:rsidR="00535353" w:rsidRPr="00B3614E" w:rsidTr="00025B71">
        <w:tc>
          <w:tcPr>
            <w:tcW w:w="2540" w:type="dxa"/>
            <w:gridSpan w:val="10"/>
            <w:vMerge w:val="restart"/>
            <w:tcBorders>
              <w:right w:val="single" w:sz="4" w:space="0" w:color="auto"/>
            </w:tcBorders>
          </w:tcPr>
          <w:p w:rsidR="00535353" w:rsidRPr="00682D0D" w:rsidRDefault="00535353" w:rsidP="00B3614E">
            <w:pPr>
              <w:widowControl w:val="0"/>
              <w:autoSpaceDE w:val="0"/>
              <w:autoSpaceDN w:val="0"/>
              <w:adjustRightInd w:val="0"/>
              <w:spacing w:line="240" w:lineRule="auto"/>
              <w:ind w:firstLine="0"/>
              <w:rPr>
                <w:rFonts w:eastAsia="Times New Roman"/>
                <w:szCs w:val="24"/>
                <w:lang w:eastAsia="ru-RU"/>
              </w:rPr>
            </w:pPr>
            <w:r w:rsidRPr="00682D0D">
              <w:rPr>
                <w:rFonts w:eastAsia="Times New Roman"/>
                <w:szCs w:val="24"/>
                <w:lang w:eastAsia="ru-RU"/>
              </w:rPr>
              <w:t>Санатории-профилактории</w:t>
            </w:r>
          </w:p>
        </w:tc>
        <w:tc>
          <w:tcPr>
            <w:tcW w:w="2551" w:type="dxa"/>
            <w:gridSpan w:val="9"/>
            <w:tcBorders>
              <w:top w:val="single" w:sz="4" w:space="0" w:color="auto"/>
              <w:left w:val="single" w:sz="4" w:space="0" w:color="auto"/>
              <w:bottom w:val="single" w:sz="4" w:space="0" w:color="auto"/>
              <w:right w:val="single" w:sz="4" w:space="0" w:color="auto"/>
            </w:tcBorders>
          </w:tcPr>
          <w:p w:rsidR="00535353" w:rsidRPr="00B3614E" w:rsidRDefault="00535353" w:rsidP="00021CE5">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w:t>
            </w:r>
            <w:r>
              <w:rPr>
                <w:rFonts w:eastAsia="Times New Roman"/>
                <w:szCs w:val="24"/>
                <w:lang w:eastAsia="ru-RU"/>
              </w:rPr>
              <w:t>беспеченности, место</w:t>
            </w:r>
          </w:p>
        </w:tc>
        <w:tc>
          <w:tcPr>
            <w:tcW w:w="9873" w:type="dxa"/>
            <w:gridSpan w:val="71"/>
            <w:tcBorders>
              <w:top w:val="single" w:sz="4" w:space="0" w:color="auto"/>
              <w:left w:val="single" w:sz="4" w:space="0" w:color="auto"/>
              <w:bottom w:val="single" w:sz="4" w:space="0" w:color="auto"/>
            </w:tcBorders>
          </w:tcPr>
          <w:p w:rsidR="00535353" w:rsidRPr="00682D0D" w:rsidRDefault="00535353" w:rsidP="009D74AC">
            <w:pPr>
              <w:widowControl w:val="0"/>
              <w:autoSpaceDE w:val="0"/>
              <w:autoSpaceDN w:val="0"/>
              <w:adjustRightInd w:val="0"/>
              <w:spacing w:line="240" w:lineRule="auto"/>
              <w:ind w:firstLine="0"/>
              <w:jc w:val="center"/>
              <w:rPr>
                <w:rFonts w:eastAsia="Times New Roman"/>
                <w:szCs w:val="24"/>
                <w:lang w:eastAsia="ru-RU"/>
              </w:rPr>
            </w:pPr>
            <w:r w:rsidRPr="00682D0D">
              <w:rPr>
                <w:rFonts w:eastAsia="Times New Roman"/>
                <w:szCs w:val="24"/>
                <w:lang w:eastAsia="ru-RU"/>
              </w:rPr>
              <w:t>По заданию на проектирование</w:t>
            </w:r>
          </w:p>
        </w:tc>
      </w:tr>
      <w:tr w:rsidR="00535353" w:rsidRPr="00B3614E" w:rsidTr="00025B71">
        <w:tc>
          <w:tcPr>
            <w:tcW w:w="2540" w:type="dxa"/>
            <w:gridSpan w:val="10"/>
            <w:vMerge/>
            <w:tcBorders>
              <w:right w:val="single" w:sz="4" w:space="0" w:color="auto"/>
            </w:tcBorders>
          </w:tcPr>
          <w:p w:rsidR="00535353" w:rsidRPr="00682D0D" w:rsidRDefault="00535353"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val="restart"/>
            <w:tcBorders>
              <w:top w:val="single" w:sz="4" w:space="0" w:color="auto"/>
              <w:left w:val="single" w:sz="4" w:space="0" w:color="auto"/>
              <w:right w:val="single" w:sz="4" w:space="0" w:color="auto"/>
            </w:tcBorders>
          </w:tcPr>
          <w:p w:rsidR="00535353" w:rsidRPr="00B3614E" w:rsidRDefault="00535353" w:rsidP="00021CE5">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535353" w:rsidRPr="00B3614E" w:rsidRDefault="00535353" w:rsidP="00021CE5">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га</w:t>
            </w:r>
          </w:p>
        </w:tc>
        <w:tc>
          <w:tcPr>
            <w:tcW w:w="9873" w:type="dxa"/>
            <w:gridSpan w:val="71"/>
            <w:tcBorders>
              <w:top w:val="single" w:sz="4" w:space="0" w:color="auto"/>
              <w:left w:val="single" w:sz="4" w:space="0" w:color="auto"/>
              <w:bottom w:val="single" w:sz="4" w:space="0" w:color="auto"/>
            </w:tcBorders>
          </w:tcPr>
          <w:p w:rsidR="00535353" w:rsidRPr="00682D0D" w:rsidRDefault="00535353" w:rsidP="009D74AC">
            <w:pPr>
              <w:widowControl w:val="0"/>
              <w:autoSpaceDE w:val="0"/>
              <w:autoSpaceDN w:val="0"/>
              <w:adjustRightInd w:val="0"/>
              <w:spacing w:line="240" w:lineRule="auto"/>
              <w:ind w:firstLine="0"/>
              <w:jc w:val="center"/>
              <w:rPr>
                <w:rFonts w:eastAsia="Times New Roman"/>
                <w:szCs w:val="24"/>
                <w:lang w:eastAsia="ru-RU"/>
              </w:rPr>
            </w:pPr>
            <w:r w:rsidRPr="00682D0D">
              <w:rPr>
                <w:rFonts w:eastAsia="Times New Roman"/>
                <w:szCs w:val="24"/>
                <w:lang w:eastAsia="ru-RU"/>
              </w:rPr>
              <w:t>70-100 на одно место</w:t>
            </w:r>
          </w:p>
        </w:tc>
      </w:tr>
      <w:tr w:rsidR="00535353" w:rsidRPr="00B3614E" w:rsidTr="00025B71">
        <w:tc>
          <w:tcPr>
            <w:tcW w:w="2540" w:type="dxa"/>
            <w:gridSpan w:val="10"/>
            <w:vMerge/>
            <w:tcBorders>
              <w:bottom w:val="single" w:sz="4" w:space="0" w:color="auto"/>
              <w:right w:val="single" w:sz="4" w:space="0" w:color="auto"/>
            </w:tcBorders>
          </w:tcPr>
          <w:p w:rsidR="00535353" w:rsidRPr="00682D0D" w:rsidRDefault="00535353"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bottom w:val="single" w:sz="4" w:space="0" w:color="auto"/>
              <w:right w:val="single" w:sz="4" w:space="0" w:color="auto"/>
            </w:tcBorders>
          </w:tcPr>
          <w:p w:rsidR="00535353" w:rsidRPr="00B3614E" w:rsidRDefault="00535353" w:rsidP="00021CE5">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535353" w:rsidRPr="00682D0D" w:rsidRDefault="00535353" w:rsidP="00535353">
            <w:pPr>
              <w:widowControl w:val="0"/>
              <w:autoSpaceDE w:val="0"/>
              <w:autoSpaceDN w:val="0"/>
              <w:adjustRightInd w:val="0"/>
              <w:spacing w:line="240" w:lineRule="auto"/>
              <w:ind w:firstLine="0"/>
              <w:rPr>
                <w:rFonts w:eastAsia="Times New Roman"/>
                <w:szCs w:val="24"/>
                <w:lang w:eastAsia="ru-RU"/>
              </w:rPr>
            </w:pPr>
            <w:r w:rsidRPr="00535353">
              <w:rPr>
                <w:rFonts w:eastAsia="Times New Roman"/>
                <w:szCs w:val="24"/>
                <w:lang w:eastAsia="ru-RU"/>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B3614E" w:rsidRPr="00B3614E" w:rsidTr="00F32854">
        <w:tc>
          <w:tcPr>
            <w:tcW w:w="14964" w:type="dxa"/>
            <w:gridSpan w:val="90"/>
            <w:tcBorders>
              <w:top w:val="single" w:sz="4" w:space="0" w:color="auto"/>
              <w:bottom w:val="single" w:sz="4" w:space="0" w:color="auto"/>
            </w:tcBorders>
          </w:tcPr>
          <w:p w:rsidR="00B3614E" w:rsidRPr="009D74AC" w:rsidRDefault="00B3614E" w:rsidP="00B3614E">
            <w:pPr>
              <w:widowControl w:val="0"/>
              <w:autoSpaceDE w:val="0"/>
              <w:autoSpaceDN w:val="0"/>
              <w:adjustRightInd w:val="0"/>
              <w:spacing w:line="240" w:lineRule="auto"/>
              <w:ind w:firstLine="0"/>
              <w:jc w:val="center"/>
              <w:rPr>
                <w:rFonts w:eastAsia="Times New Roman"/>
                <w:b/>
                <w:szCs w:val="24"/>
                <w:lang w:eastAsia="ru-RU"/>
              </w:rPr>
            </w:pPr>
            <w:r w:rsidRPr="009D74AC">
              <w:rPr>
                <w:rFonts w:eastAsia="Times New Roman"/>
                <w:b/>
                <w:szCs w:val="24"/>
                <w:lang w:eastAsia="ru-RU"/>
              </w:rPr>
              <w:t>В области культуры</w:t>
            </w:r>
          </w:p>
        </w:tc>
      </w:tr>
      <w:tr w:rsidR="00B3614E" w:rsidRPr="00B3614E" w:rsidTr="00F32854">
        <w:tc>
          <w:tcPr>
            <w:tcW w:w="14964" w:type="dxa"/>
            <w:gridSpan w:val="90"/>
            <w:tcBorders>
              <w:top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Объекты культурно-досугового назначения местного значения</w:t>
            </w:r>
          </w:p>
        </w:tc>
      </w:tr>
      <w:tr w:rsidR="00B3614E" w:rsidRPr="00B3614E" w:rsidTr="00025B71">
        <w:trPr>
          <w:trHeight w:val="529"/>
        </w:trPr>
        <w:tc>
          <w:tcPr>
            <w:tcW w:w="2540" w:type="dxa"/>
            <w:gridSpan w:val="10"/>
            <w:vMerge w:val="restart"/>
            <w:tcBorders>
              <w:top w:val="single" w:sz="4" w:space="0" w:color="auto"/>
              <w:bottom w:val="single" w:sz="4" w:space="0" w:color="auto"/>
              <w:right w:val="single" w:sz="4" w:space="0" w:color="auto"/>
            </w:tcBorders>
          </w:tcPr>
          <w:p w:rsidR="00B3614E" w:rsidRPr="00EE7E69" w:rsidRDefault="002206E0" w:rsidP="00B3649C">
            <w:pPr>
              <w:spacing w:line="240" w:lineRule="auto"/>
              <w:ind w:firstLine="0"/>
              <w:jc w:val="left"/>
              <w:rPr>
                <w:szCs w:val="24"/>
                <w:lang w:eastAsia="ru-RU"/>
              </w:rPr>
            </w:pPr>
            <w:r w:rsidRPr="002206E0">
              <w:rPr>
                <w:szCs w:val="24"/>
                <w:lang w:eastAsia="ru-RU"/>
              </w:rPr>
              <w:t>Общедоступная библиотека</w:t>
            </w: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1971C5" w:rsidP="001971C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Уровень обеспеченности</w:t>
            </w:r>
          </w:p>
        </w:tc>
        <w:tc>
          <w:tcPr>
            <w:tcW w:w="9873" w:type="dxa"/>
            <w:gridSpan w:val="71"/>
            <w:tcBorders>
              <w:top w:val="single" w:sz="4" w:space="0" w:color="auto"/>
              <w:left w:val="single" w:sz="4" w:space="0" w:color="auto"/>
              <w:bottom w:val="single" w:sz="4" w:space="0" w:color="auto"/>
            </w:tcBorders>
          </w:tcPr>
          <w:p w:rsidR="001971C5" w:rsidRPr="001971C5" w:rsidRDefault="002206E0" w:rsidP="009D74AC">
            <w:pPr>
              <w:spacing w:line="240" w:lineRule="auto"/>
              <w:jc w:val="center"/>
              <w:rPr>
                <w:szCs w:val="24"/>
                <w:lang w:eastAsia="ru-RU"/>
              </w:rPr>
            </w:pPr>
            <w:r>
              <w:rPr>
                <w:szCs w:val="24"/>
                <w:lang w:eastAsia="ru-RU"/>
              </w:rPr>
              <w:t>1</w:t>
            </w:r>
            <w:r>
              <w:t xml:space="preserve"> </w:t>
            </w:r>
            <w:r w:rsidRPr="002206E0">
              <w:rPr>
                <w:szCs w:val="24"/>
                <w:lang w:eastAsia="ru-RU"/>
              </w:rPr>
              <w:t>на 20 тыс. чел.</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м/тыс. ед. хранения</w:t>
            </w:r>
          </w:p>
        </w:tc>
        <w:tc>
          <w:tcPr>
            <w:tcW w:w="9873" w:type="dxa"/>
            <w:gridSpan w:val="71"/>
            <w:tcBorders>
              <w:top w:val="single" w:sz="4" w:space="0" w:color="auto"/>
              <w:left w:val="single" w:sz="4" w:space="0" w:color="auto"/>
              <w:bottom w:val="single" w:sz="4" w:space="0" w:color="auto"/>
            </w:tcBorders>
          </w:tcPr>
          <w:p w:rsidR="001971C5" w:rsidRPr="001971C5" w:rsidRDefault="001971C5" w:rsidP="009D74AC">
            <w:pPr>
              <w:autoSpaceDE w:val="0"/>
              <w:autoSpaceDN w:val="0"/>
              <w:adjustRightInd w:val="0"/>
              <w:spacing w:line="240" w:lineRule="auto"/>
              <w:ind w:firstLine="0"/>
              <w:jc w:val="center"/>
              <w:rPr>
                <w:szCs w:val="24"/>
                <w:lang w:eastAsia="ru-RU"/>
              </w:rPr>
            </w:pPr>
            <w:r w:rsidRPr="001971C5">
              <w:rPr>
                <w:szCs w:val="24"/>
                <w:lang w:eastAsia="ru-RU"/>
              </w:rPr>
              <w:t>По заданию на проектирование</w:t>
            </w:r>
          </w:p>
          <w:p w:rsidR="001971C5" w:rsidRPr="001971C5" w:rsidRDefault="001971C5" w:rsidP="009D74AC">
            <w:pPr>
              <w:spacing w:line="240" w:lineRule="auto"/>
              <w:ind w:firstLine="0"/>
              <w:jc w:val="center"/>
              <w:rPr>
                <w:szCs w:val="24"/>
                <w:lang w:eastAsia="ru-RU"/>
              </w:rPr>
            </w:pPr>
          </w:p>
          <w:p w:rsidR="00B3614E" w:rsidRPr="00B3614E" w:rsidRDefault="00B3614E" w:rsidP="009D74AC">
            <w:pPr>
              <w:widowControl w:val="0"/>
              <w:autoSpaceDE w:val="0"/>
              <w:autoSpaceDN w:val="0"/>
              <w:adjustRightInd w:val="0"/>
              <w:spacing w:line="240" w:lineRule="auto"/>
              <w:ind w:firstLine="0"/>
              <w:jc w:val="center"/>
              <w:rPr>
                <w:rFonts w:eastAsia="Times New Roman"/>
                <w:szCs w:val="24"/>
                <w:lang w:eastAsia="ru-RU"/>
              </w:rPr>
            </w:pPr>
          </w:p>
        </w:tc>
      </w:tr>
      <w:tr w:rsidR="002206E0" w:rsidRPr="00B3614E" w:rsidTr="00025B71">
        <w:tc>
          <w:tcPr>
            <w:tcW w:w="2540" w:type="dxa"/>
            <w:gridSpan w:val="10"/>
            <w:vMerge w:val="restart"/>
            <w:tcBorders>
              <w:top w:val="single" w:sz="4" w:space="0" w:color="auto"/>
              <w:right w:val="single" w:sz="4" w:space="0" w:color="auto"/>
            </w:tcBorders>
          </w:tcPr>
          <w:p w:rsidR="002206E0" w:rsidRPr="00B3614E" w:rsidRDefault="002206E0" w:rsidP="00B3614E">
            <w:pPr>
              <w:widowControl w:val="0"/>
              <w:autoSpaceDE w:val="0"/>
              <w:autoSpaceDN w:val="0"/>
              <w:adjustRightInd w:val="0"/>
              <w:spacing w:line="240" w:lineRule="auto"/>
              <w:ind w:firstLine="0"/>
              <w:rPr>
                <w:rFonts w:eastAsia="Times New Roman"/>
                <w:szCs w:val="24"/>
                <w:lang w:eastAsia="ru-RU"/>
              </w:rPr>
            </w:pPr>
            <w:r w:rsidRPr="002206E0">
              <w:rPr>
                <w:rFonts w:eastAsia="Times New Roman"/>
                <w:szCs w:val="24"/>
                <w:lang w:eastAsia="ru-RU"/>
              </w:rPr>
              <w:lastRenderedPageBreak/>
              <w:t>Детская библиотека</w:t>
            </w:r>
          </w:p>
        </w:tc>
        <w:tc>
          <w:tcPr>
            <w:tcW w:w="2551" w:type="dxa"/>
            <w:gridSpan w:val="9"/>
            <w:tcBorders>
              <w:top w:val="single" w:sz="4" w:space="0" w:color="auto"/>
              <w:left w:val="single" w:sz="4" w:space="0" w:color="auto"/>
              <w:bottom w:val="single" w:sz="4" w:space="0" w:color="auto"/>
              <w:right w:val="single" w:sz="4" w:space="0" w:color="auto"/>
            </w:tcBorders>
          </w:tcPr>
          <w:p w:rsidR="002206E0" w:rsidRPr="00B3614E" w:rsidRDefault="002206E0" w:rsidP="00CF2FF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Уровень обеспеченности</w:t>
            </w:r>
          </w:p>
        </w:tc>
        <w:tc>
          <w:tcPr>
            <w:tcW w:w="9873" w:type="dxa"/>
            <w:gridSpan w:val="71"/>
            <w:tcBorders>
              <w:top w:val="single" w:sz="4" w:space="0" w:color="auto"/>
              <w:left w:val="single" w:sz="4" w:space="0" w:color="auto"/>
              <w:bottom w:val="single" w:sz="4" w:space="0" w:color="auto"/>
            </w:tcBorders>
          </w:tcPr>
          <w:p w:rsidR="002206E0" w:rsidRPr="001971C5" w:rsidRDefault="002206E0" w:rsidP="009D74AC">
            <w:pPr>
              <w:autoSpaceDE w:val="0"/>
              <w:autoSpaceDN w:val="0"/>
              <w:adjustRightInd w:val="0"/>
              <w:spacing w:line="240" w:lineRule="auto"/>
              <w:ind w:firstLine="0"/>
              <w:jc w:val="center"/>
              <w:rPr>
                <w:szCs w:val="24"/>
                <w:lang w:eastAsia="ru-RU"/>
              </w:rPr>
            </w:pPr>
            <w:r>
              <w:rPr>
                <w:szCs w:val="24"/>
                <w:lang w:eastAsia="ru-RU"/>
              </w:rPr>
              <w:t>1</w:t>
            </w:r>
            <w:r>
              <w:t xml:space="preserve"> </w:t>
            </w:r>
            <w:r w:rsidRPr="002206E0">
              <w:rPr>
                <w:szCs w:val="24"/>
                <w:lang w:eastAsia="ru-RU"/>
              </w:rPr>
              <w:t>на 10 тыс. детей</w:t>
            </w:r>
          </w:p>
        </w:tc>
      </w:tr>
      <w:tr w:rsidR="002206E0" w:rsidRPr="00B3614E" w:rsidTr="00025B71">
        <w:tc>
          <w:tcPr>
            <w:tcW w:w="2540" w:type="dxa"/>
            <w:gridSpan w:val="10"/>
            <w:vMerge/>
            <w:tcBorders>
              <w:bottom w:val="single" w:sz="4" w:space="0" w:color="auto"/>
              <w:right w:val="single" w:sz="4" w:space="0" w:color="auto"/>
            </w:tcBorders>
          </w:tcPr>
          <w:p w:rsidR="002206E0" w:rsidRPr="00B3614E" w:rsidRDefault="002206E0"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2206E0" w:rsidRPr="00B3614E" w:rsidRDefault="002206E0" w:rsidP="00CF2FFC">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2206E0" w:rsidRPr="00B3614E" w:rsidRDefault="002206E0" w:rsidP="00CF2FFC">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м/тыс. ед. хранения</w:t>
            </w:r>
          </w:p>
        </w:tc>
        <w:tc>
          <w:tcPr>
            <w:tcW w:w="9873" w:type="dxa"/>
            <w:gridSpan w:val="71"/>
            <w:tcBorders>
              <w:top w:val="single" w:sz="4" w:space="0" w:color="auto"/>
              <w:left w:val="single" w:sz="4" w:space="0" w:color="auto"/>
              <w:bottom w:val="single" w:sz="4" w:space="0" w:color="auto"/>
            </w:tcBorders>
          </w:tcPr>
          <w:p w:rsidR="002206E0" w:rsidRPr="001971C5" w:rsidRDefault="002301B5" w:rsidP="009D74AC">
            <w:pPr>
              <w:autoSpaceDE w:val="0"/>
              <w:autoSpaceDN w:val="0"/>
              <w:adjustRightInd w:val="0"/>
              <w:spacing w:line="240" w:lineRule="auto"/>
              <w:ind w:firstLine="0"/>
              <w:jc w:val="center"/>
              <w:rPr>
                <w:szCs w:val="24"/>
                <w:lang w:eastAsia="ru-RU"/>
              </w:rPr>
            </w:pPr>
            <w:r w:rsidRPr="002301B5">
              <w:rPr>
                <w:szCs w:val="24"/>
                <w:lang w:eastAsia="ru-RU"/>
              </w:rPr>
              <w:t>По заданию на проектирование</w:t>
            </w: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B3614E" w:rsidRPr="001971C5" w:rsidRDefault="002206E0" w:rsidP="00B3649C">
            <w:pPr>
              <w:spacing w:line="240" w:lineRule="auto"/>
              <w:ind w:firstLine="0"/>
              <w:jc w:val="left"/>
              <w:rPr>
                <w:szCs w:val="24"/>
                <w:lang w:eastAsia="ru-RU"/>
              </w:rPr>
            </w:pPr>
            <w:r w:rsidRPr="002206E0">
              <w:rPr>
                <w:szCs w:val="24"/>
                <w:lang w:eastAsia="ru-RU"/>
              </w:rPr>
              <w:t>Точка доступа к полнотекстовым информационным ресурсам</w:t>
            </w: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1971C5" w:rsidP="001971C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Уровень обеспеченности</w:t>
            </w:r>
          </w:p>
        </w:tc>
        <w:tc>
          <w:tcPr>
            <w:tcW w:w="9873" w:type="dxa"/>
            <w:gridSpan w:val="71"/>
            <w:tcBorders>
              <w:top w:val="single" w:sz="4" w:space="0" w:color="auto"/>
              <w:left w:val="single" w:sz="4" w:space="0" w:color="auto"/>
              <w:bottom w:val="single" w:sz="4" w:space="0" w:color="auto"/>
            </w:tcBorders>
          </w:tcPr>
          <w:p w:rsidR="001971C5" w:rsidRPr="00B3614E" w:rsidRDefault="002206E0" w:rsidP="009D74A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w:t>
            </w:r>
            <w:r>
              <w:t xml:space="preserve"> </w:t>
            </w:r>
            <w:r w:rsidRPr="002206E0">
              <w:rPr>
                <w:rFonts w:eastAsia="Times New Roman"/>
                <w:szCs w:val="24"/>
                <w:lang w:eastAsia="ru-RU"/>
              </w:rPr>
              <w:t>независимо от количества населения</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м/тыс. ед. хранения</w:t>
            </w:r>
          </w:p>
        </w:tc>
        <w:tc>
          <w:tcPr>
            <w:tcW w:w="9873" w:type="dxa"/>
            <w:gridSpan w:val="71"/>
            <w:tcBorders>
              <w:top w:val="single" w:sz="4" w:space="0" w:color="auto"/>
              <w:left w:val="single" w:sz="4" w:space="0" w:color="auto"/>
              <w:bottom w:val="single" w:sz="4" w:space="0" w:color="auto"/>
            </w:tcBorders>
          </w:tcPr>
          <w:p w:rsidR="001971C5" w:rsidRPr="001971C5" w:rsidRDefault="001971C5" w:rsidP="009D74AC">
            <w:pPr>
              <w:autoSpaceDE w:val="0"/>
              <w:autoSpaceDN w:val="0"/>
              <w:adjustRightInd w:val="0"/>
              <w:spacing w:line="240" w:lineRule="auto"/>
              <w:ind w:firstLine="0"/>
              <w:jc w:val="center"/>
              <w:rPr>
                <w:szCs w:val="24"/>
                <w:lang w:eastAsia="ru-RU"/>
              </w:rPr>
            </w:pPr>
            <w:r w:rsidRPr="001971C5">
              <w:rPr>
                <w:szCs w:val="24"/>
                <w:lang w:eastAsia="ru-RU"/>
              </w:rPr>
              <w:t>По заданию на проектирование</w:t>
            </w:r>
          </w:p>
          <w:p w:rsidR="00B3614E" w:rsidRPr="00B3614E" w:rsidRDefault="00B3614E" w:rsidP="002301B5">
            <w:pPr>
              <w:widowControl w:val="0"/>
              <w:autoSpaceDE w:val="0"/>
              <w:autoSpaceDN w:val="0"/>
              <w:adjustRightInd w:val="0"/>
              <w:spacing w:line="240" w:lineRule="auto"/>
              <w:ind w:firstLine="0"/>
              <w:jc w:val="center"/>
              <w:rPr>
                <w:rFonts w:eastAsia="Times New Roman"/>
                <w:szCs w:val="24"/>
                <w:lang w:eastAsia="ru-RU"/>
              </w:rPr>
            </w:pP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B3614E" w:rsidRPr="00B3614E" w:rsidRDefault="00896650" w:rsidP="00B3614E">
            <w:pPr>
              <w:widowControl w:val="0"/>
              <w:autoSpaceDE w:val="0"/>
              <w:autoSpaceDN w:val="0"/>
              <w:adjustRightInd w:val="0"/>
              <w:spacing w:line="240" w:lineRule="auto"/>
              <w:ind w:firstLine="0"/>
              <w:jc w:val="left"/>
              <w:rPr>
                <w:rFonts w:eastAsia="Times New Roman"/>
                <w:szCs w:val="24"/>
                <w:lang w:eastAsia="ru-RU"/>
              </w:rPr>
            </w:pPr>
            <w:r w:rsidRPr="00896650">
              <w:rPr>
                <w:szCs w:val="24"/>
                <w:lang w:eastAsia="ru-RU"/>
              </w:rPr>
              <w:t xml:space="preserve">Дом культуры </w:t>
            </w: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объект/</w:t>
            </w:r>
            <w:r w:rsidR="00B3649C" w:rsidRPr="00B3649C">
              <w:rPr>
                <w:szCs w:val="24"/>
                <w:lang w:eastAsia="ru-RU"/>
              </w:rPr>
              <w:t xml:space="preserve"> посетительское место</w:t>
            </w:r>
          </w:p>
        </w:tc>
        <w:tc>
          <w:tcPr>
            <w:tcW w:w="9873" w:type="dxa"/>
            <w:gridSpan w:val="71"/>
            <w:tcBorders>
              <w:top w:val="single" w:sz="4" w:space="0" w:color="auto"/>
              <w:left w:val="single" w:sz="4" w:space="0" w:color="auto"/>
              <w:bottom w:val="single" w:sz="4" w:space="0" w:color="auto"/>
            </w:tcBorders>
          </w:tcPr>
          <w:p w:rsidR="00B3614E" w:rsidRPr="00B3614E" w:rsidRDefault="00896650" w:rsidP="009D74AC">
            <w:pPr>
              <w:widowControl w:val="0"/>
              <w:autoSpaceDE w:val="0"/>
              <w:autoSpaceDN w:val="0"/>
              <w:adjustRightInd w:val="0"/>
              <w:spacing w:line="240" w:lineRule="auto"/>
              <w:ind w:firstLine="0"/>
              <w:jc w:val="center"/>
              <w:rPr>
                <w:rFonts w:eastAsia="Times New Roman"/>
                <w:szCs w:val="24"/>
                <w:lang w:eastAsia="ru-RU"/>
              </w:rPr>
            </w:pPr>
            <w:r w:rsidRPr="00896650">
              <w:rPr>
                <w:rFonts w:eastAsia="Times New Roman"/>
                <w:szCs w:val="24"/>
                <w:lang w:eastAsia="ru-RU"/>
              </w:rPr>
              <w:t>1 на 20 тыс. чел.</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proofErr w:type="gramStart"/>
            <w:r w:rsidRPr="00B3614E">
              <w:rPr>
                <w:rFonts w:eastAsia="Times New Roman"/>
                <w:szCs w:val="24"/>
                <w:lang w:eastAsia="ru-RU"/>
              </w:rPr>
              <w:t>га</w:t>
            </w:r>
            <w:proofErr w:type="gramEnd"/>
            <w:r w:rsidRPr="00B3614E">
              <w:rPr>
                <w:rFonts w:eastAsia="Times New Roman"/>
                <w:szCs w:val="24"/>
                <w:lang w:eastAsia="ru-RU"/>
              </w:rPr>
              <w:t>/объект</w:t>
            </w:r>
          </w:p>
        </w:tc>
        <w:tc>
          <w:tcPr>
            <w:tcW w:w="9873" w:type="dxa"/>
            <w:gridSpan w:val="71"/>
            <w:tcBorders>
              <w:top w:val="single" w:sz="4" w:space="0" w:color="auto"/>
              <w:left w:val="single" w:sz="4" w:space="0" w:color="auto"/>
              <w:bottom w:val="single" w:sz="4" w:space="0" w:color="auto"/>
            </w:tcBorders>
          </w:tcPr>
          <w:p w:rsidR="00B3649C" w:rsidRPr="001971C5" w:rsidRDefault="00B3649C" w:rsidP="009D74AC">
            <w:pPr>
              <w:autoSpaceDE w:val="0"/>
              <w:autoSpaceDN w:val="0"/>
              <w:adjustRightInd w:val="0"/>
              <w:spacing w:line="240" w:lineRule="auto"/>
              <w:ind w:firstLine="0"/>
              <w:jc w:val="center"/>
              <w:rPr>
                <w:szCs w:val="24"/>
                <w:lang w:eastAsia="ru-RU"/>
              </w:rPr>
            </w:pPr>
            <w:r w:rsidRPr="001971C5">
              <w:rPr>
                <w:szCs w:val="24"/>
                <w:lang w:eastAsia="ru-RU"/>
              </w:rPr>
              <w:t>По заданию на проектирование</w:t>
            </w:r>
          </w:p>
          <w:p w:rsidR="00B3614E" w:rsidRPr="00B3614E" w:rsidRDefault="00B3614E" w:rsidP="009D74AC">
            <w:pPr>
              <w:widowControl w:val="0"/>
              <w:autoSpaceDE w:val="0"/>
              <w:autoSpaceDN w:val="0"/>
              <w:adjustRightInd w:val="0"/>
              <w:spacing w:line="240" w:lineRule="auto"/>
              <w:ind w:firstLine="0"/>
              <w:jc w:val="center"/>
              <w:rPr>
                <w:rFonts w:eastAsia="Times New Roman"/>
                <w:szCs w:val="24"/>
                <w:lang w:eastAsia="ru-RU"/>
              </w:rPr>
            </w:pPr>
          </w:p>
        </w:tc>
      </w:tr>
      <w:tr w:rsidR="003B1F68" w:rsidRPr="00B3614E" w:rsidTr="003919E9">
        <w:tc>
          <w:tcPr>
            <w:tcW w:w="2540" w:type="dxa"/>
            <w:gridSpan w:val="10"/>
            <w:vMerge w:val="restart"/>
            <w:tcBorders>
              <w:top w:val="single" w:sz="4" w:space="0" w:color="auto"/>
              <w:right w:val="single" w:sz="4" w:space="0" w:color="auto"/>
            </w:tcBorders>
          </w:tcPr>
          <w:p w:rsidR="003B1F68" w:rsidRPr="00896650" w:rsidRDefault="003B1F68" w:rsidP="00B3614E">
            <w:pPr>
              <w:widowControl w:val="0"/>
              <w:autoSpaceDE w:val="0"/>
              <w:autoSpaceDN w:val="0"/>
              <w:adjustRightInd w:val="0"/>
              <w:spacing w:line="240" w:lineRule="auto"/>
              <w:ind w:firstLine="0"/>
              <w:jc w:val="left"/>
              <w:rPr>
                <w:rFonts w:eastAsia="Times New Roman"/>
                <w:szCs w:val="24"/>
                <w:lang w:eastAsia="ru-RU"/>
              </w:rPr>
            </w:pPr>
            <w:r w:rsidRPr="00896650">
              <w:rPr>
                <w:rFonts w:eastAsia="Times New Roman"/>
                <w:szCs w:val="24"/>
                <w:lang w:eastAsia="ru-RU"/>
              </w:rPr>
              <w:t>Краеведческий музей</w:t>
            </w:r>
          </w:p>
        </w:tc>
        <w:tc>
          <w:tcPr>
            <w:tcW w:w="2551" w:type="dxa"/>
            <w:gridSpan w:val="9"/>
            <w:tcBorders>
              <w:top w:val="single" w:sz="4" w:space="0" w:color="auto"/>
              <w:left w:val="single" w:sz="4" w:space="0" w:color="auto"/>
              <w:bottom w:val="single" w:sz="4" w:space="0" w:color="auto"/>
              <w:right w:val="single" w:sz="4" w:space="0" w:color="auto"/>
            </w:tcBorders>
          </w:tcPr>
          <w:p w:rsidR="003B1F68" w:rsidRPr="00485B36" w:rsidRDefault="003B1F68" w:rsidP="00B3614E">
            <w:pPr>
              <w:widowControl w:val="0"/>
              <w:autoSpaceDE w:val="0"/>
              <w:autoSpaceDN w:val="0"/>
              <w:adjustRightInd w:val="0"/>
              <w:spacing w:line="240" w:lineRule="auto"/>
              <w:ind w:firstLine="0"/>
              <w:jc w:val="center"/>
              <w:rPr>
                <w:rFonts w:eastAsia="Times New Roman"/>
                <w:szCs w:val="24"/>
                <w:lang w:eastAsia="ru-RU"/>
              </w:rPr>
            </w:pPr>
            <w:r w:rsidRPr="00485B36">
              <w:rPr>
                <w:rFonts w:eastAsia="Times New Roman"/>
                <w:szCs w:val="24"/>
                <w:lang w:eastAsia="ru-RU"/>
              </w:rPr>
              <w:t>Уровень обеспеченности,</w:t>
            </w:r>
          </w:p>
          <w:p w:rsidR="003B1F68" w:rsidRPr="00485B36" w:rsidRDefault="003B1F68" w:rsidP="00B3614E">
            <w:pPr>
              <w:widowControl w:val="0"/>
              <w:autoSpaceDE w:val="0"/>
              <w:autoSpaceDN w:val="0"/>
              <w:adjustRightInd w:val="0"/>
              <w:spacing w:line="240" w:lineRule="auto"/>
              <w:ind w:firstLine="0"/>
              <w:jc w:val="center"/>
              <w:rPr>
                <w:rFonts w:eastAsia="Times New Roman"/>
                <w:szCs w:val="24"/>
                <w:lang w:eastAsia="ru-RU"/>
              </w:rPr>
            </w:pPr>
            <w:r w:rsidRPr="00485B36">
              <w:rPr>
                <w:rFonts w:eastAsia="Times New Roman"/>
                <w:szCs w:val="24"/>
                <w:lang w:eastAsia="ru-RU"/>
              </w:rPr>
              <w:t>Объект</w:t>
            </w:r>
          </w:p>
        </w:tc>
        <w:tc>
          <w:tcPr>
            <w:tcW w:w="9873" w:type="dxa"/>
            <w:gridSpan w:val="71"/>
            <w:tcBorders>
              <w:top w:val="single" w:sz="4" w:space="0" w:color="auto"/>
              <w:left w:val="single" w:sz="4" w:space="0" w:color="auto"/>
              <w:bottom w:val="single" w:sz="4" w:space="0" w:color="auto"/>
            </w:tcBorders>
          </w:tcPr>
          <w:p w:rsidR="003B1F68" w:rsidRPr="00485B36" w:rsidRDefault="003B1F68" w:rsidP="002301B5">
            <w:pPr>
              <w:widowControl w:val="0"/>
              <w:autoSpaceDE w:val="0"/>
              <w:autoSpaceDN w:val="0"/>
              <w:adjustRightInd w:val="0"/>
              <w:spacing w:line="240" w:lineRule="auto"/>
              <w:ind w:firstLine="0"/>
              <w:jc w:val="center"/>
              <w:rPr>
                <w:rFonts w:eastAsia="Times New Roman"/>
                <w:szCs w:val="24"/>
                <w:lang w:eastAsia="ru-RU"/>
              </w:rPr>
            </w:pPr>
            <w:r w:rsidRPr="00485B36">
              <w:rPr>
                <w:rFonts w:eastAsia="Times New Roman"/>
                <w:szCs w:val="24"/>
                <w:lang w:eastAsia="ru-RU"/>
              </w:rPr>
              <w:t>1</w:t>
            </w:r>
            <w:r w:rsidRPr="00485B36">
              <w:t xml:space="preserve"> </w:t>
            </w:r>
            <w:r>
              <w:rPr>
                <w:rFonts w:eastAsia="Times New Roman"/>
                <w:szCs w:val="24"/>
                <w:lang w:eastAsia="ru-RU"/>
              </w:rPr>
              <w:t>н</w:t>
            </w:r>
            <w:r w:rsidRPr="00485B36">
              <w:rPr>
                <w:rFonts w:eastAsia="Times New Roman"/>
                <w:szCs w:val="24"/>
                <w:lang w:eastAsia="ru-RU"/>
              </w:rPr>
              <w:t>езависимо от количества населения</w:t>
            </w:r>
          </w:p>
        </w:tc>
      </w:tr>
      <w:tr w:rsidR="003B1F68" w:rsidRPr="00B3614E" w:rsidTr="003919E9">
        <w:trPr>
          <w:trHeight w:val="465"/>
        </w:trPr>
        <w:tc>
          <w:tcPr>
            <w:tcW w:w="2540" w:type="dxa"/>
            <w:gridSpan w:val="10"/>
            <w:vMerge/>
            <w:tcBorders>
              <w:right w:val="single" w:sz="4" w:space="0" w:color="auto"/>
            </w:tcBorders>
          </w:tcPr>
          <w:p w:rsidR="003B1F68" w:rsidRPr="00896650" w:rsidRDefault="003B1F68"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val="restart"/>
            <w:tcBorders>
              <w:top w:val="single" w:sz="4" w:space="0" w:color="auto"/>
              <w:left w:val="single" w:sz="4" w:space="0" w:color="auto"/>
              <w:right w:val="single" w:sz="4" w:space="0" w:color="auto"/>
            </w:tcBorders>
          </w:tcPr>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r w:rsidRPr="002301B5">
              <w:rPr>
                <w:rFonts w:eastAsia="Times New Roman"/>
                <w:szCs w:val="24"/>
                <w:lang w:eastAsia="ru-RU"/>
              </w:rPr>
              <w:t>Размер земельного участка,</w:t>
            </w:r>
          </w:p>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r w:rsidRPr="002301B5">
              <w:rPr>
                <w:rFonts w:eastAsia="Times New Roman"/>
                <w:szCs w:val="24"/>
                <w:lang w:eastAsia="ru-RU"/>
              </w:rPr>
              <w:t>Га</w:t>
            </w:r>
          </w:p>
        </w:tc>
        <w:tc>
          <w:tcPr>
            <w:tcW w:w="5257" w:type="dxa"/>
            <w:gridSpan w:val="38"/>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 xml:space="preserve">размер участка, </w:t>
            </w:r>
            <w:proofErr w:type="gramStart"/>
            <w:r w:rsidRPr="003B1F68">
              <w:rPr>
                <w:sz w:val="23"/>
                <w:szCs w:val="23"/>
              </w:rPr>
              <w:t>га</w:t>
            </w:r>
            <w:proofErr w:type="gramEnd"/>
          </w:p>
        </w:tc>
        <w:tc>
          <w:tcPr>
            <w:tcW w:w="4616" w:type="dxa"/>
            <w:gridSpan w:val="33"/>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экспозиционная площадь, кв. м</w:t>
            </w:r>
          </w:p>
        </w:tc>
      </w:tr>
      <w:tr w:rsidR="003B1F68" w:rsidRPr="00B3614E" w:rsidTr="003919E9">
        <w:trPr>
          <w:trHeight w:val="360"/>
        </w:trPr>
        <w:tc>
          <w:tcPr>
            <w:tcW w:w="2540" w:type="dxa"/>
            <w:gridSpan w:val="10"/>
            <w:vMerge/>
            <w:tcBorders>
              <w:right w:val="single" w:sz="4" w:space="0" w:color="auto"/>
            </w:tcBorders>
          </w:tcPr>
          <w:p w:rsidR="003B1F68" w:rsidRPr="00896650" w:rsidRDefault="003B1F68"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0,5</w:t>
            </w:r>
          </w:p>
        </w:tc>
        <w:tc>
          <w:tcPr>
            <w:tcW w:w="4616" w:type="dxa"/>
            <w:gridSpan w:val="33"/>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500</w:t>
            </w:r>
          </w:p>
        </w:tc>
      </w:tr>
      <w:tr w:rsidR="003B1F68" w:rsidRPr="00B3614E" w:rsidTr="003919E9">
        <w:trPr>
          <w:trHeight w:val="360"/>
        </w:trPr>
        <w:tc>
          <w:tcPr>
            <w:tcW w:w="2540" w:type="dxa"/>
            <w:gridSpan w:val="10"/>
            <w:vMerge/>
            <w:tcBorders>
              <w:right w:val="single" w:sz="4" w:space="0" w:color="auto"/>
            </w:tcBorders>
          </w:tcPr>
          <w:p w:rsidR="003B1F68" w:rsidRPr="00896650" w:rsidRDefault="003B1F68"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0,8</w:t>
            </w:r>
          </w:p>
        </w:tc>
        <w:tc>
          <w:tcPr>
            <w:tcW w:w="4616" w:type="dxa"/>
            <w:gridSpan w:val="33"/>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1000</w:t>
            </w:r>
          </w:p>
        </w:tc>
      </w:tr>
      <w:tr w:rsidR="003B1F68" w:rsidRPr="00B3614E" w:rsidTr="003919E9">
        <w:trPr>
          <w:trHeight w:val="360"/>
        </w:trPr>
        <w:tc>
          <w:tcPr>
            <w:tcW w:w="2540" w:type="dxa"/>
            <w:gridSpan w:val="10"/>
            <w:vMerge/>
            <w:tcBorders>
              <w:right w:val="single" w:sz="4" w:space="0" w:color="auto"/>
            </w:tcBorders>
          </w:tcPr>
          <w:p w:rsidR="003B1F68" w:rsidRPr="00896650" w:rsidRDefault="003B1F68"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1,2</w:t>
            </w:r>
          </w:p>
        </w:tc>
        <w:tc>
          <w:tcPr>
            <w:tcW w:w="4616" w:type="dxa"/>
            <w:gridSpan w:val="33"/>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1500</w:t>
            </w:r>
          </w:p>
        </w:tc>
      </w:tr>
      <w:tr w:rsidR="003B1F68" w:rsidRPr="00B3614E" w:rsidTr="003919E9">
        <w:trPr>
          <w:trHeight w:val="360"/>
        </w:trPr>
        <w:tc>
          <w:tcPr>
            <w:tcW w:w="2540" w:type="dxa"/>
            <w:gridSpan w:val="10"/>
            <w:vMerge/>
            <w:tcBorders>
              <w:right w:val="single" w:sz="4" w:space="0" w:color="auto"/>
            </w:tcBorders>
          </w:tcPr>
          <w:p w:rsidR="003B1F68" w:rsidRPr="00896650" w:rsidRDefault="003B1F68"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1,5</w:t>
            </w:r>
          </w:p>
        </w:tc>
        <w:tc>
          <w:tcPr>
            <w:tcW w:w="4616" w:type="dxa"/>
            <w:gridSpan w:val="33"/>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2000</w:t>
            </w:r>
          </w:p>
        </w:tc>
      </w:tr>
      <w:tr w:rsidR="003B1F68" w:rsidRPr="00B3614E" w:rsidTr="003919E9">
        <w:trPr>
          <w:trHeight w:val="360"/>
        </w:trPr>
        <w:tc>
          <w:tcPr>
            <w:tcW w:w="2540" w:type="dxa"/>
            <w:gridSpan w:val="10"/>
            <w:vMerge/>
            <w:tcBorders>
              <w:right w:val="single" w:sz="4" w:space="0" w:color="auto"/>
            </w:tcBorders>
          </w:tcPr>
          <w:p w:rsidR="003B1F68" w:rsidRPr="00896650" w:rsidRDefault="003B1F68"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right w:val="single" w:sz="4" w:space="0" w:color="auto"/>
            </w:tcBorders>
          </w:tcPr>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1,8</w:t>
            </w:r>
          </w:p>
        </w:tc>
        <w:tc>
          <w:tcPr>
            <w:tcW w:w="4616" w:type="dxa"/>
            <w:gridSpan w:val="33"/>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2500</w:t>
            </w:r>
          </w:p>
        </w:tc>
      </w:tr>
      <w:tr w:rsidR="003B1F68" w:rsidRPr="00B3614E" w:rsidTr="003919E9">
        <w:trPr>
          <w:trHeight w:val="360"/>
        </w:trPr>
        <w:tc>
          <w:tcPr>
            <w:tcW w:w="2540" w:type="dxa"/>
            <w:gridSpan w:val="10"/>
            <w:vMerge/>
            <w:tcBorders>
              <w:bottom w:val="single" w:sz="4" w:space="0" w:color="auto"/>
              <w:right w:val="single" w:sz="4" w:space="0" w:color="auto"/>
            </w:tcBorders>
          </w:tcPr>
          <w:p w:rsidR="003B1F68" w:rsidRPr="00896650" w:rsidRDefault="003B1F68"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vMerge/>
            <w:tcBorders>
              <w:left w:val="single" w:sz="4" w:space="0" w:color="auto"/>
              <w:bottom w:val="single" w:sz="4" w:space="0" w:color="auto"/>
              <w:right w:val="single" w:sz="4" w:space="0" w:color="auto"/>
            </w:tcBorders>
          </w:tcPr>
          <w:p w:rsidR="003B1F68" w:rsidRPr="002301B5" w:rsidRDefault="003B1F68" w:rsidP="00B3614E">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2,0</w:t>
            </w:r>
          </w:p>
        </w:tc>
        <w:tc>
          <w:tcPr>
            <w:tcW w:w="4616" w:type="dxa"/>
            <w:gridSpan w:val="33"/>
            <w:tcBorders>
              <w:top w:val="single" w:sz="4" w:space="0" w:color="auto"/>
              <w:left w:val="single" w:sz="4" w:space="0" w:color="auto"/>
              <w:bottom w:val="single" w:sz="4" w:space="0" w:color="auto"/>
            </w:tcBorders>
          </w:tcPr>
          <w:p w:rsidR="003B1F68" w:rsidRPr="003B1F68" w:rsidRDefault="003B1F68" w:rsidP="003B1F68">
            <w:pPr>
              <w:pStyle w:val="s16"/>
              <w:jc w:val="center"/>
              <w:rPr>
                <w:sz w:val="23"/>
                <w:szCs w:val="23"/>
              </w:rPr>
            </w:pPr>
            <w:r w:rsidRPr="003B1F68">
              <w:rPr>
                <w:sz w:val="23"/>
                <w:szCs w:val="23"/>
              </w:rPr>
              <w:t>3000</w:t>
            </w:r>
          </w:p>
        </w:tc>
      </w:tr>
      <w:tr w:rsidR="00896650" w:rsidRPr="00B3614E" w:rsidTr="00025B71">
        <w:tc>
          <w:tcPr>
            <w:tcW w:w="2540" w:type="dxa"/>
            <w:gridSpan w:val="10"/>
            <w:vMerge w:val="restart"/>
            <w:tcBorders>
              <w:top w:val="single" w:sz="4" w:space="0" w:color="auto"/>
              <w:right w:val="single" w:sz="4" w:space="0" w:color="auto"/>
            </w:tcBorders>
          </w:tcPr>
          <w:p w:rsidR="00896650" w:rsidRPr="00896650" w:rsidRDefault="00896650" w:rsidP="00B3614E">
            <w:pPr>
              <w:widowControl w:val="0"/>
              <w:autoSpaceDE w:val="0"/>
              <w:autoSpaceDN w:val="0"/>
              <w:adjustRightInd w:val="0"/>
              <w:spacing w:line="240" w:lineRule="auto"/>
              <w:ind w:firstLine="0"/>
              <w:rPr>
                <w:rFonts w:eastAsia="Times New Roman"/>
                <w:szCs w:val="24"/>
                <w:lang w:eastAsia="ru-RU"/>
              </w:rPr>
            </w:pPr>
            <w:r w:rsidRPr="00896650">
              <w:rPr>
                <w:rFonts w:eastAsia="Times New Roman"/>
                <w:szCs w:val="24"/>
                <w:lang w:eastAsia="ru-RU"/>
              </w:rPr>
              <w:t>Тематический музей</w:t>
            </w:r>
          </w:p>
        </w:tc>
        <w:tc>
          <w:tcPr>
            <w:tcW w:w="2551" w:type="dxa"/>
            <w:gridSpan w:val="9"/>
            <w:tcBorders>
              <w:top w:val="single" w:sz="4" w:space="0" w:color="auto"/>
              <w:left w:val="single" w:sz="4" w:space="0" w:color="auto"/>
              <w:bottom w:val="single" w:sz="4" w:space="0" w:color="auto"/>
              <w:right w:val="single" w:sz="4" w:space="0" w:color="auto"/>
            </w:tcBorders>
          </w:tcPr>
          <w:p w:rsidR="00896650" w:rsidRPr="002301B5" w:rsidRDefault="00896650" w:rsidP="00CF2FFC">
            <w:pPr>
              <w:widowControl w:val="0"/>
              <w:autoSpaceDE w:val="0"/>
              <w:autoSpaceDN w:val="0"/>
              <w:adjustRightInd w:val="0"/>
              <w:spacing w:line="240" w:lineRule="auto"/>
              <w:ind w:firstLine="0"/>
              <w:jc w:val="center"/>
              <w:rPr>
                <w:rFonts w:eastAsia="Times New Roman"/>
                <w:szCs w:val="24"/>
                <w:lang w:eastAsia="ru-RU"/>
              </w:rPr>
            </w:pPr>
            <w:r w:rsidRPr="002301B5">
              <w:rPr>
                <w:rFonts w:eastAsia="Times New Roman"/>
                <w:szCs w:val="24"/>
                <w:lang w:eastAsia="ru-RU"/>
              </w:rPr>
              <w:t>Уровень обеспеченности,</w:t>
            </w:r>
          </w:p>
          <w:p w:rsidR="00896650" w:rsidRPr="002301B5" w:rsidRDefault="00896650" w:rsidP="00CF2FFC">
            <w:pPr>
              <w:widowControl w:val="0"/>
              <w:autoSpaceDE w:val="0"/>
              <w:autoSpaceDN w:val="0"/>
              <w:adjustRightInd w:val="0"/>
              <w:spacing w:line="240" w:lineRule="auto"/>
              <w:ind w:firstLine="0"/>
              <w:jc w:val="center"/>
              <w:rPr>
                <w:rFonts w:eastAsia="Times New Roman"/>
                <w:szCs w:val="24"/>
                <w:lang w:eastAsia="ru-RU"/>
              </w:rPr>
            </w:pPr>
            <w:r w:rsidRPr="002301B5">
              <w:rPr>
                <w:rFonts w:eastAsia="Times New Roman"/>
                <w:szCs w:val="24"/>
                <w:lang w:eastAsia="ru-RU"/>
              </w:rPr>
              <w:t>Объект</w:t>
            </w:r>
          </w:p>
        </w:tc>
        <w:tc>
          <w:tcPr>
            <w:tcW w:w="9873" w:type="dxa"/>
            <w:gridSpan w:val="71"/>
            <w:tcBorders>
              <w:top w:val="single" w:sz="4" w:space="0" w:color="auto"/>
              <w:left w:val="single" w:sz="4" w:space="0" w:color="auto"/>
              <w:bottom w:val="single" w:sz="4" w:space="0" w:color="auto"/>
            </w:tcBorders>
          </w:tcPr>
          <w:p w:rsidR="00896650" w:rsidRPr="00485B36" w:rsidRDefault="00896650" w:rsidP="002301B5">
            <w:pPr>
              <w:widowControl w:val="0"/>
              <w:autoSpaceDE w:val="0"/>
              <w:autoSpaceDN w:val="0"/>
              <w:adjustRightInd w:val="0"/>
              <w:spacing w:line="240" w:lineRule="auto"/>
              <w:ind w:firstLine="0"/>
              <w:jc w:val="center"/>
              <w:rPr>
                <w:rFonts w:eastAsia="Times New Roman"/>
                <w:szCs w:val="24"/>
                <w:lang w:eastAsia="ru-RU"/>
              </w:rPr>
            </w:pPr>
            <w:r w:rsidRPr="00485B36">
              <w:rPr>
                <w:rFonts w:eastAsia="Times New Roman"/>
                <w:szCs w:val="24"/>
                <w:lang w:eastAsia="ru-RU"/>
              </w:rPr>
              <w:t xml:space="preserve">1 </w:t>
            </w:r>
            <w:r w:rsidR="002301B5">
              <w:rPr>
                <w:rFonts w:eastAsia="Times New Roman"/>
                <w:szCs w:val="24"/>
                <w:lang w:eastAsia="ru-RU"/>
              </w:rPr>
              <w:t>н</w:t>
            </w:r>
            <w:r w:rsidRPr="00485B36">
              <w:rPr>
                <w:rFonts w:eastAsia="Times New Roman"/>
                <w:szCs w:val="24"/>
                <w:lang w:eastAsia="ru-RU"/>
              </w:rPr>
              <w:t>езависимо от количества населения</w:t>
            </w:r>
          </w:p>
        </w:tc>
      </w:tr>
      <w:tr w:rsidR="00896650" w:rsidRPr="00B3614E" w:rsidTr="00025B71">
        <w:tc>
          <w:tcPr>
            <w:tcW w:w="2540" w:type="dxa"/>
            <w:gridSpan w:val="10"/>
            <w:vMerge/>
            <w:tcBorders>
              <w:bottom w:val="single" w:sz="4" w:space="0" w:color="auto"/>
              <w:right w:val="single" w:sz="4" w:space="0" w:color="auto"/>
            </w:tcBorders>
          </w:tcPr>
          <w:p w:rsidR="00896650" w:rsidRPr="00B3649C" w:rsidRDefault="00896650"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896650" w:rsidRPr="002301B5" w:rsidRDefault="003919E9" w:rsidP="003919E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Размер земельного участка</w:t>
            </w:r>
          </w:p>
        </w:tc>
        <w:tc>
          <w:tcPr>
            <w:tcW w:w="9873" w:type="dxa"/>
            <w:gridSpan w:val="71"/>
            <w:tcBorders>
              <w:top w:val="single" w:sz="4" w:space="0" w:color="auto"/>
              <w:left w:val="single" w:sz="4" w:space="0" w:color="auto"/>
              <w:bottom w:val="single" w:sz="4" w:space="0" w:color="auto"/>
            </w:tcBorders>
          </w:tcPr>
          <w:p w:rsidR="00896650" w:rsidRPr="002301B5" w:rsidRDefault="002301B5" w:rsidP="00B3614E">
            <w:pPr>
              <w:widowControl w:val="0"/>
              <w:autoSpaceDE w:val="0"/>
              <w:autoSpaceDN w:val="0"/>
              <w:adjustRightInd w:val="0"/>
              <w:spacing w:line="240" w:lineRule="auto"/>
              <w:ind w:firstLine="0"/>
              <w:jc w:val="center"/>
              <w:rPr>
                <w:rFonts w:eastAsia="Times New Roman"/>
                <w:szCs w:val="24"/>
                <w:lang w:eastAsia="ru-RU"/>
              </w:rPr>
            </w:pPr>
            <w:r w:rsidRPr="002301B5">
              <w:rPr>
                <w:rFonts w:eastAsia="Times New Roman"/>
                <w:szCs w:val="24"/>
                <w:lang w:eastAsia="ru-RU"/>
              </w:rPr>
              <w:t>По заданию на проектирование</w:t>
            </w:r>
          </w:p>
        </w:tc>
      </w:tr>
      <w:tr w:rsidR="003919E9" w:rsidRPr="00B3614E" w:rsidTr="003919E9">
        <w:tc>
          <w:tcPr>
            <w:tcW w:w="2540" w:type="dxa"/>
            <w:gridSpan w:val="10"/>
            <w:vMerge w:val="restart"/>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r w:rsidRPr="003919E9">
              <w:rPr>
                <w:rFonts w:eastAsia="Times New Roman"/>
                <w:szCs w:val="24"/>
                <w:lang w:eastAsia="ru-RU"/>
              </w:rPr>
              <w:t>Выставочные залы, картинные галереи</w:t>
            </w:r>
          </w:p>
        </w:tc>
        <w:tc>
          <w:tcPr>
            <w:tcW w:w="2551" w:type="dxa"/>
            <w:gridSpan w:val="9"/>
            <w:tcBorders>
              <w:top w:val="single" w:sz="4" w:space="0" w:color="auto"/>
              <w:left w:val="single" w:sz="4" w:space="0" w:color="auto"/>
              <w:bottom w:val="single" w:sz="4" w:space="0" w:color="auto"/>
              <w:right w:val="single" w:sz="4" w:space="0" w:color="auto"/>
            </w:tcBorders>
          </w:tcPr>
          <w:p w:rsidR="003919E9" w:rsidRDefault="003919E9" w:rsidP="003919E9">
            <w:pPr>
              <w:widowControl w:val="0"/>
              <w:autoSpaceDE w:val="0"/>
              <w:autoSpaceDN w:val="0"/>
              <w:adjustRightInd w:val="0"/>
              <w:spacing w:line="240" w:lineRule="auto"/>
              <w:ind w:firstLine="0"/>
              <w:jc w:val="center"/>
              <w:rPr>
                <w:rFonts w:eastAsia="Times New Roman"/>
                <w:szCs w:val="24"/>
                <w:lang w:eastAsia="ru-RU"/>
              </w:rPr>
            </w:pPr>
            <w:r w:rsidRPr="003919E9">
              <w:rPr>
                <w:rFonts w:eastAsia="Times New Roman"/>
                <w:szCs w:val="24"/>
                <w:lang w:eastAsia="ru-RU"/>
              </w:rPr>
              <w:t>Уровень обеспеченности, объект</w:t>
            </w:r>
          </w:p>
        </w:tc>
        <w:tc>
          <w:tcPr>
            <w:tcW w:w="9873" w:type="dxa"/>
            <w:gridSpan w:val="71"/>
            <w:tcBorders>
              <w:top w:val="single" w:sz="4" w:space="0" w:color="auto"/>
              <w:left w:val="single" w:sz="4" w:space="0" w:color="auto"/>
              <w:bottom w:val="single" w:sz="4" w:space="0" w:color="auto"/>
            </w:tcBorders>
          </w:tcPr>
          <w:p w:rsidR="003919E9" w:rsidRPr="002301B5" w:rsidRDefault="003919E9" w:rsidP="00B3614E">
            <w:pPr>
              <w:widowControl w:val="0"/>
              <w:autoSpaceDE w:val="0"/>
              <w:autoSpaceDN w:val="0"/>
              <w:adjustRightInd w:val="0"/>
              <w:spacing w:line="240" w:lineRule="auto"/>
              <w:ind w:firstLine="0"/>
              <w:jc w:val="center"/>
              <w:rPr>
                <w:rFonts w:eastAsia="Times New Roman"/>
                <w:szCs w:val="24"/>
                <w:lang w:eastAsia="ru-RU"/>
              </w:rPr>
            </w:pPr>
            <w:r w:rsidRPr="003919E9">
              <w:rPr>
                <w:rFonts w:eastAsia="Times New Roman"/>
                <w:szCs w:val="24"/>
                <w:lang w:eastAsia="ru-RU"/>
              </w:rPr>
              <w:t>1 на городской округ с численностью населения до 300 тыс. человек</w:t>
            </w:r>
          </w:p>
        </w:tc>
      </w:tr>
      <w:tr w:rsidR="003919E9" w:rsidRPr="00B3614E" w:rsidTr="003919E9">
        <w:trPr>
          <w:trHeight w:val="315"/>
        </w:trPr>
        <w:tc>
          <w:tcPr>
            <w:tcW w:w="2540" w:type="dxa"/>
            <w:gridSpan w:val="10"/>
            <w:vMerge/>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vMerge w:val="restart"/>
            <w:tcBorders>
              <w:top w:val="single" w:sz="4" w:space="0" w:color="auto"/>
              <w:left w:val="single" w:sz="4" w:space="0" w:color="auto"/>
              <w:right w:val="single" w:sz="4" w:space="0" w:color="auto"/>
            </w:tcBorders>
          </w:tcPr>
          <w:p w:rsidR="003919E9" w:rsidRDefault="003919E9" w:rsidP="003919E9">
            <w:pPr>
              <w:widowControl w:val="0"/>
              <w:autoSpaceDE w:val="0"/>
              <w:autoSpaceDN w:val="0"/>
              <w:adjustRightInd w:val="0"/>
              <w:spacing w:line="240" w:lineRule="auto"/>
              <w:ind w:firstLine="0"/>
              <w:jc w:val="center"/>
              <w:rPr>
                <w:rFonts w:eastAsia="Times New Roman"/>
                <w:szCs w:val="24"/>
                <w:lang w:eastAsia="ru-RU"/>
              </w:rPr>
            </w:pPr>
            <w:r w:rsidRPr="003919E9">
              <w:rPr>
                <w:rFonts w:eastAsia="Times New Roman"/>
                <w:szCs w:val="24"/>
                <w:lang w:eastAsia="ru-RU"/>
              </w:rPr>
              <w:t xml:space="preserve">Размер земельного участка, </w:t>
            </w:r>
            <w:proofErr w:type="gramStart"/>
            <w:r w:rsidRPr="003919E9">
              <w:rPr>
                <w:rFonts w:eastAsia="Times New Roman"/>
                <w:szCs w:val="24"/>
                <w:lang w:eastAsia="ru-RU"/>
              </w:rPr>
              <w:t>га</w:t>
            </w:r>
            <w:proofErr w:type="gramEnd"/>
          </w:p>
        </w:tc>
        <w:tc>
          <w:tcPr>
            <w:tcW w:w="5257" w:type="dxa"/>
            <w:gridSpan w:val="38"/>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 xml:space="preserve">размер участка, </w:t>
            </w:r>
            <w:proofErr w:type="gramStart"/>
            <w:r w:rsidRPr="003919E9">
              <w:rPr>
                <w:sz w:val="23"/>
                <w:szCs w:val="23"/>
              </w:rPr>
              <w:t>га</w:t>
            </w:r>
            <w:proofErr w:type="gramEnd"/>
          </w:p>
        </w:tc>
        <w:tc>
          <w:tcPr>
            <w:tcW w:w="4616" w:type="dxa"/>
            <w:gridSpan w:val="33"/>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экспозиционная площадь, кв. м</w:t>
            </w:r>
          </w:p>
        </w:tc>
      </w:tr>
      <w:tr w:rsidR="003919E9" w:rsidRPr="00B3614E" w:rsidTr="003919E9">
        <w:trPr>
          <w:trHeight w:val="225"/>
        </w:trPr>
        <w:tc>
          <w:tcPr>
            <w:tcW w:w="2540" w:type="dxa"/>
            <w:gridSpan w:val="10"/>
            <w:vMerge/>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vMerge/>
            <w:tcBorders>
              <w:left w:val="single" w:sz="4" w:space="0" w:color="auto"/>
              <w:right w:val="single" w:sz="4" w:space="0" w:color="auto"/>
            </w:tcBorders>
          </w:tcPr>
          <w:p w:rsidR="003919E9" w:rsidRPr="003919E9" w:rsidRDefault="003919E9" w:rsidP="003919E9">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0,5</w:t>
            </w:r>
          </w:p>
        </w:tc>
        <w:tc>
          <w:tcPr>
            <w:tcW w:w="4616" w:type="dxa"/>
            <w:gridSpan w:val="33"/>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500</w:t>
            </w:r>
          </w:p>
        </w:tc>
      </w:tr>
      <w:tr w:rsidR="003919E9" w:rsidRPr="00B3614E" w:rsidTr="003919E9">
        <w:trPr>
          <w:trHeight w:val="225"/>
        </w:trPr>
        <w:tc>
          <w:tcPr>
            <w:tcW w:w="2540" w:type="dxa"/>
            <w:gridSpan w:val="10"/>
            <w:vMerge/>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vMerge/>
            <w:tcBorders>
              <w:left w:val="single" w:sz="4" w:space="0" w:color="auto"/>
              <w:right w:val="single" w:sz="4" w:space="0" w:color="auto"/>
            </w:tcBorders>
          </w:tcPr>
          <w:p w:rsidR="003919E9" w:rsidRPr="003919E9" w:rsidRDefault="003919E9" w:rsidP="003919E9">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0,8</w:t>
            </w:r>
          </w:p>
        </w:tc>
        <w:tc>
          <w:tcPr>
            <w:tcW w:w="4616" w:type="dxa"/>
            <w:gridSpan w:val="33"/>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1000</w:t>
            </w:r>
          </w:p>
        </w:tc>
      </w:tr>
      <w:tr w:rsidR="003919E9" w:rsidRPr="00B3614E" w:rsidTr="003919E9">
        <w:trPr>
          <w:trHeight w:val="225"/>
        </w:trPr>
        <w:tc>
          <w:tcPr>
            <w:tcW w:w="2540" w:type="dxa"/>
            <w:gridSpan w:val="10"/>
            <w:vMerge/>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vMerge/>
            <w:tcBorders>
              <w:left w:val="single" w:sz="4" w:space="0" w:color="auto"/>
              <w:right w:val="single" w:sz="4" w:space="0" w:color="auto"/>
            </w:tcBorders>
          </w:tcPr>
          <w:p w:rsidR="003919E9" w:rsidRPr="003919E9" w:rsidRDefault="003919E9" w:rsidP="003919E9">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1,2</w:t>
            </w:r>
          </w:p>
        </w:tc>
        <w:tc>
          <w:tcPr>
            <w:tcW w:w="4616" w:type="dxa"/>
            <w:gridSpan w:val="33"/>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1500</w:t>
            </w:r>
          </w:p>
        </w:tc>
      </w:tr>
      <w:tr w:rsidR="003919E9" w:rsidRPr="00B3614E" w:rsidTr="003919E9">
        <w:trPr>
          <w:trHeight w:val="225"/>
        </w:trPr>
        <w:tc>
          <w:tcPr>
            <w:tcW w:w="2540" w:type="dxa"/>
            <w:gridSpan w:val="10"/>
            <w:vMerge/>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vMerge/>
            <w:tcBorders>
              <w:left w:val="single" w:sz="4" w:space="0" w:color="auto"/>
              <w:right w:val="single" w:sz="4" w:space="0" w:color="auto"/>
            </w:tcBorders>
          </w:tcPr>
          <w:p w:rsidR="003919E9" w:rsidRPr="003919E9" w:rsidRDefault="003919E9" w:rsidP="003919E9">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1,5</w:t>
            </w:r>
          </w:p>
        </w:tc>
        <w:tc>
          <w:tcPr>
            <w:tcW w:w="4616" w:type="dxa"/>
            <w:gridSpan w:val="33"/>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2000</w:t>
            </w:r>
          </w:p>
        </w:tc>
      </w:tr>
      <w:tr w:rsidR="003919E9" w:rsidRPr="00B3614E" w:rsidTr="003919E9">
        <w:trPr>
          <w:trHeight w:val="225"/>
        </w:trPr>
        <w:tc>
          <w:tcPr>
            <w:tcW w:w="2540" w:type="dxa"/>
            <w:gridSpan w:val="10"/>
            <w:vMerge/>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vMerge/>
            <w:tcBorders>
              <w:left w:val="single" w:sz="4" w:space="0" w:color="auto"/>
              <w:right w:val="single" w:sz="4" w:space="0" w:color="auto"/>
            </w:tcBorders>
          </w:tcPr>
          <w:p w:rsidR="003919E9" w:rsidRPr="003919E9" w:rsidRDefault="003919E9" w:rsidP="003919E9">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1,8</w:t>
            </w:r>
          </w:p>
        </w:tc>
        <w:tc>
          <w:tcPr>
            <w:tcW w:w="4616" w:type="dxa"/>
            <w:gridSpan w:val="33"/>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2500</w:t>
            </w:r>
          </w:p>
        </w:tc>
      </w:tr>
      <w:tr w:rsidR="003919E9" w:rsidRPr="00B3614E" w:rsidTr="003919E9">
        <w:trPr>
          <w:trHeight w:val="225"/>
        </w:trPr>
        <w:tc>
          <w:tcPr>
            <w:tcW w:w="2540" w:type="dxa"/>
            <w:gridSpan w:val="10"/>
            <w:vMerge/>
            <w:tcBorders>
              <w:right w:val="single" w:sz="4" w:space="0" w:color="auto"/>
            </w:tcBorders>
          </w:tcPr>
          <w:p w:rsidR="003919E9" w:rsidRPr="00B3649C" w:rsidRDefault="003919E9" w:rsidP="00B3614E">
            <w:pPr>
              <w:widowControl w:val="0"/>
              <w:autoSpaceDE w:val="0"/>
              <w:autoSpaceDN w:val="0"/>
              <w:adjustRightInd w:val="0"/>
              <w:spacing w:line="240" w:lineRule="auto"/>
              <w:ind w:firstLine="0"/>
              <w:rPr>
                <w:rFonts w:eastAsia="Times New Roman"/>
                <w:color w:val="FF0000"/>
                <w:szCs w:val="24"/>
                <w:lang w:eastAsia="ru-RU"/>
              </w:rPr>
            </w:pPr>
          </w:p>
        </w:tc>
        <w:tc>
          <w:tcPr>
            <w:tcW w:w="2551" w:type="dxa"/>
            <w:gridSpan w:val="9"/>
            <w:vMerge/>
            <w:tcBorders>
              <w:left w:val="single" w:sz="4" w:space="0" w:color="auto"/>
              <w:right w:val="single" w:sz="4" w:space="0" w:color="auto"/>
            </w:tcBorders>
          </w:tcPr>
          <w:p w:rsidR="003919E9" w:rsidRPr="003919E9" w:rsidRDefault="003919E9" w:rsidP="003919E9">
            <w:pPr>
              <w:widowControl w:val="0"/>
              <w:autoSpaceDE w:val="0"/>
              <w:autoSpaceDN w:val="0"/>
              <w:adjustRightInd w:val="0"/>
              <w:spacing w:line="240" w:lineRule="auto"/>
              <w:ind w:firstLine="0"/>
              <w:jc w:val="center"/>
              <w:rPr>
                <w:rFonts w:eastAsia="Times New Roman"/>
                <w:szCs w:val="24"/>
                <w:lang w:eastAsia="ru-RU"/>
              </w:rPr>
            </w:pPr>
          </w:p>
        </w:tc>
        <w:tc>
          <w:tcPr>
            <w:tcW w:w="5257" w:type="dxa"/>
            <w:gridSpan w:val="38"/>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2,0</w:t>
            </w:r>
          </w:p>
        </w:tc>
        <w:tc>
          <w:tcPr>
            <w:tcW w:w="4616" w:type="dxa"/>
            <w:gridSpan w:val="33"/>
            <w:tcBorders>
              <w:top w:val="single" w:sz="4" w:space="0" w:color="auto"/>
              <w:left w:val="single" w:sz="4" w:space="0" w:color="auto"/>
              <w:bottom w:val="single" w:sz="4" w:space="0" w:color="auto"/>
            </w:tcBorders>
          </w:tcPr>
          <w:p w:rsidR="003919E9" w:rsidRPr="003919E9" w:rsidRDefault="003919E9" w:rsidP="003919E9">
            <w:pPr>
              <w:pStyle w:val="s16"/>
              <w:jc w:val="center"/>
              <w:rPr>
                <w:sz w:val="23"/>
                <w:szCs w:val="23"/>
              </w:rPr>
            </w:pPr>
            <w:r w:rsidRPr="003919E9">
              <w:rPr>
                <w:sz w:val="23"/>
                <w:szCs w:val="23"/>
              </w:rPr>
              <w:t>3000</w:t>
            </w: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B3614E" w:rsidRPr="00B3614E" w:rsidRDefault="00896650" w:rsidP="00B3614E">
            <w:pPr>
              <w:widowControl w:val="0"/>
              <w:autoSpaceDE w:val="0"/>
              <w:autoSpaceDN w:val="0"/>
              <w:adjustRightInd w:val="0"/>
              <w:spacing w:line="240" w:lineRule="auto"/>
              <w:ind w:firstLine="0"/>
              <w:jc w:val="left"/>
              <w:rPr>
                <w:rFonts w:eastAsia="Times New Roman"/>
                <w:szCs w:val="24"/>
                <w:lang w:eastAsia="ru-RU"/>
              </w:rPr>
            </w:pPr>
            <w:r w:rsidRPr="00896650">
              <w:rPr>
                <w:szCs w:val="24"/>
                <w:lang w:eastAsia="ru-RU"/>
              </w:rPr>
              <w:t xml:space="preserve">Концертный зал </w:t>
            </w: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Pr="00B3649C" w:rsidRDefault="00B3649C" w:rsidP="00B3649C">
            <w:pPr>
              <w:autoSpaceDE w:val="0"/>
              <w:autoSpaceDN w:val="0"/>
              <w:adjustRightInd w:val="0"/>
              <w:spacing w:line="240" w:lineRule="auto"/>
              <w:ind w:firstLine="0"/>
              <w:jc w:val="center"/>
              <w:rPr>
                <w:szCs w:val="24"/>
                <w:lang w:eastAsia="ru-RU"/>
              </w:rPr>
            </w:pPr>
            <w:r w:rsidRPr="00B3649C">
              <w:rPr>
                <w:szCs w:val="24"/>
                <w:lang w:eastAsia="ru-RU"/>
              </w:rPr>
              <w:t>место</w:t>
            </w:r>
          </w:p>
        </w:tc>
        <w:tc>
          <w:tcPr>
            <w:tcW w:w="9873" w:type="dxa"/>
            <w:gridSpan w:val="71"/>
            <w:tcBorders>
              <w:top w:val="single" w:sz="4" w:space="0" w:color="auto"/>
              <w:left w:val="single" w:sz="4" w:space="0" w:color="auto"/>
              <w:bottom w:val="single" w:sz="4" w:space="0" w:color="auto"/>
            </w:tcBorders>
          </w:tcPr>
          <w:p w:rsidR="00B3614E" w:rsidRPr="00B3614E" w:rsidRDefault="00896650" w:rsidP="002301B5">
            <w:pPr>
              <w:widowControl w:val="0"/>
              <w:autoSpaceDE w:val="0"/>
              <w:autoSpaceDN w:val="0"/>
              <w:adjustRightInd w:val="0"/>
              <w:spacing w:line="240" w:lineRule="auto"/>
              <w:ind w:firstLine="0"/>
              <w:jc w:val="center"/>
              <w:rPr>
                <w:rFonts w:eastAsia="Times New Roman"/>
                <w:szCs w:val="24"/>
                <w:lang w:eastAsia="ru-RU"/>
              </w:rPr>
            </w:pPr>
            <w:r w:rsidRPr="00896650">
              <w:rPr>
                <w:rFonts w:eastAsia="Times New Roman"/>
                <w:szCs w:val="24"/>
                <w:lang w:eastAsia="ru-RU"/>
              </w:rPr>
              <w:t xml:space="preserve">1 </w:t>
            </w:r>
            <w:r w:rsidR="002301B5">
              <w:rPr>
                <w:rFonts w:eastAsia="Times New Roman"/>
                <w:szCs w:val="24"/>
                <w:lang w:eastAsia="ru-RU"/>
              </w:rPr>
              <w:t>н</w:t>
            </w:r>
            <w:r w:rsidRPr="00896650">
              <w:rPr>
                <w:rFonts w:eastAsia="Times New Roman"/>
                <w:szCs w:val="24"/>
                <w:lang w:eastAsia="ru-RU"/>
              </w:rPr>
              <w:t>езависимо от количества населения</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B3614E" w:rsidRPr="00B3614E" w:rsidRDefault="003B1F68" w:rsidP="00B3614E">
            <w:pPr>
              <w:widowControl w:val="0"/>
              <w:autoSpaceDE w:val="0"/>
              <w:autoSpaceDN w:val="0"/>
              <w:adjustRightInd w:val="0"/>
              <w:spacing w:line="240" w:lineRule="auto"/>
              <w:ind w:firstLine="0"/>
              <w:jc w:val="center"/>
              <w:rPr>
                <w:rFonts w:eastAsia="Times New Roman"/>
                <w:szCs w:val="24"/>
                <w:lang w:eastAsia="ru-RU"/>
              </w:rPr>
            </w:pPr>
            <w:proofErr w:type="gramStart"/>
            <w:r w:rsidRPr="003B1F68">
              <w:rPr>
                <w:rFonts w:eastAsia="Times New Roman"/>
                <w:szCs w:val="24"/>
                <w:lang w:eastAsia="ru-RU"/>
              </w:rPr>
              <w:t>га</w:t>
            </w:r>
            <w:proofErr w:type="gramEnd"/>
            <w:r w:rsidRPr="003B1F68">
              <w:rPr>
                <w:rFonts w:eastAsia="Times New Roman"/>
                <w:szCs w:val="24"/>
                <w:lang w:eastAsia="ru-RU"/>
              </w:rPr>
              <w:t xml:space="preserve"> /объект</w:t>
            </w:r>
          </w:p>
        </w:tc>
        <w:tc>
          <w:tcPr>
            <w:tcW w:w="9873" w:type="dxa"/>
            <w:gridSpan w:val="71"/>
            <w:tcBorders>
              <w:top w:val="single" w:sz="4" w:space="0" w:color="auto"/>
              <w:left w:val="single" w:sz="4" w:space="0" w:color="auto"/>
              <w:bottom w:val="single" w:sz="4" w:space="0" w:color="auto"/>
            </w:tcBorders>
          </w:tcPr>
          <w:p w:rsidR="00B3614E" w:rsidRPr="00B3614E" w:rsidRDefault="003B1F68" w:rsidP="009D74AC">
            <w:pPr>
              <w:widowControl w:val="0"/>
              <w:autoSpaceDE w:val="0"/>
              <w:autoSpaceDN w:val="0"/>
              <w:adjustRightInd w:val="0"/>
              <w:spacing w:line="240" w:lineRule="auto"/>
              <w:ind w:firstLine="0"/>
              <w:jc w:val="center"/>
              <w:rPr>
                <w:rFonts w:eastAsia="Times New Roman"/>
                <w:szCs w:val="24"/>
                <w:lang w:eastAsia="ru-RU"/>
              </w:rPr>
            </w:pPr>
            <w:r w:rsidRPr="003B1F68">
              <w:rPr>
                <w:szCs w:val="24"/>
                <w:lang w:eastAsia="ru-RU"/>
              </w:rPr>
              <w:t xml:space="preserve">0,7 </w:t>
            </w:r>
          </w:p>
        </w:tc>
      </w:tr>
      <w:tr w:rsidR="003B1F68" w:rsidRPr="00B3614E" w:rsidTr="003919E9">
        <w:tc>
          <w:tcPr>
            <w:tcW w:w="14964" w:type="dxa"/>
            <w:gridSpan w:val="90"/>
            <w:tcBorders>
              <w:top w:val="single" w:sz="4" w:space="0" w:color="auto"/>
              <w:bottom w:val="single" w:sz="4" w:space="0" w:color="auto"/>
            </w:tcBorders>
          </w:tcPr>
          <w:p w:rsidR="003B1F68" w:rsidRPr="003B1F68" w:rsidRDefault="003B1F68" w:rsidP="003B1F68">
            <w:pPr>
              <w:widowControl w:val="0"/>
              <w:autoSpaceDE w:val="0"/>
              <w:autoSpaceDN w:val="0"/>
              <w:adjustRightInd w:val="0"/>
              <w:spacing w:line="240" w:lineRule="auto"/>
              <w:ind w:firstLine="0"/>
              <w:jc w:val="left"/>
              <w:rPr>
                <w:szCs w:val="24"/>
                <w:lang w:eastAsia="ru-RU"/>
              </w:rPr>
            </w:pPr>
            <w:r w:rsidRPr="003B1F68">
              <w:rPr>
                <w:szCs w:val="24"/>
                <w:lang w:eastAsia="ru-RU"/>
              </w:rPr>
              <w:t>Необходимое количество зрительских мест для концертных залов устанавливается из расчета 2 места на 1 тыс. человек.</w:t>
            </w:r>
          </w:p>
        </w:tc>
      </w:tr>
      <w:tr w:rsidR="00896650" w:rsidRPr="00B3614E" w:rsidTr="00025B71">
        <w:tc>
          <w:tcPr>
            <w:tcW w:w="2540" w:type="dxa"/>
            <w:gridSpan w:val="10"/>
            <w:vMerge w:val="restart"/>
            <w:tcBorders>
              <w:top w:val="single" w:sz="4" w:space="0" w:color="auto"/>
              <w:right w:val="single" w:sz="4" w:space="0" w:color="auto"/>
            </w:tcBorders>
          </w:tcPr>
          <w:p w:rsidR="00896650" w:rsidRPr="00B3614E" w:rsidRDefault="00896650" w:rsidP="00B3614E">
            <w:pPr>
              <w:widowControl w:val="0"/>
              <w:autoSpaceDE w:val="0"/>
              <w:autoSpaceDN w:val="0"/>
              <w:adjustRightInd w:val="0"/>
              <w:spacing w:line="240" w:lineRule="auto"/>
              <w:ind w:firstLine="0"/>
              <w:rPr>
                <w:rFonts w:eastAsia="Times New Roman"/>
                <w:szCs w:val="24"/>
                <w:lang w:eastAsia="ru-RU"/>
              </w:rPr>
            </w:pPr>
            <w:r w:rsidRPr="00896650">
              <w:rPr>
                <w:rFonts w:eastAsia="Times New Roman"/>
                <w:szCs w:val="24"/>
                <w:lang w:eastAsia="ru-RU"/>
              </w:rPr>
              <w:t>Концертный творческий коллектив</w:t>
            </w:r>
          </w:p>
        </w:tc>
        <w:tc>
          <w:tcPr>
            <w:tcW w:w="2551" w:type="dxa"/>
            <w:gridSpan w:val="9"/>
            <w:tcBorders>
              <w:top w:val="single" w:sz="4" w:space="0" w:color="auto"/>
              <w:left w:val="single" w:sz="4" w:space="0" w:color="auto"/>
              <w:bottom w:val="single" w:sz="4" w:space="0" w:color="auto"/>
              <w:right w:val="single" w:sz="4" w:space="0" w:color="auto"/>
            </w:tcBorders>
          </w:tcPr>
          <w:p w:rsidR="00896650" w:rsidRPr="00B3614E" w:rsidRDefault="00896650" w:rsidP="00CF2FFC">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896650" w:rsidRPr="00B3649C" w:rsidRDefault="00896650" w:rsidP="00CF2FFC">
            <w:pPr>
              <w:autoSpaceDE w:val="0"/>
              <w:autoSpaceDN w:val="0"/>
              <w:adjustRightInd w:val="0"/>
              <w:spacing w:line="240" w:lineRule="auto"/>
              <w:ind w:firstLine="0"/>
              <w:jc w:val="center"/>
              <w:rPr>
                <w:szCs w:val="24"/>
                <w:lang w:eastAsia="ru-RU"/>
              </w:rPr>
            </w:pPr>
            <w:r w:rsidRPr="00B3649C">
              <w:rPr>
                <w:szCs w:val="24"/>
                <w:lang w:eastAsia="ru-RU"/>
              </w:rPr>
              <w:t>место</w:t>
            </w:r>
          </w:p>
        </w:tc>
        <w:tc>
          <w:tcPr>
            <w:tcW w:w="9873" w:type="dxa"/>
            <w:gridSpan w:val="71"/>
            <w:tcBorders>
              <w:top w:val="single" w:sz="4" w:space="0" w:color="auto"/>
              <w:left w:val="single" w:sz="4" w:space="0" w:color="auto"/>
              <w:bottom w:val="single" w:sz="4" w:space="0" w:color="auto"/>
            </w:tcBorders>
          </w:tcPr>
          <w:p w:rsidR="00896650" w:rsidRPr="001971C5" w:rsidRDefault="00896650" w:rsidP="002301B5">
            <w:pPr>
              <w:autoSpaceDE w:val="0"/>
              <w:autoSpaceDN w:val="0"/>
              <w:adjustRightInd w:val="0"/>
              <w:spacing w:line="240" w:lineRule="auto"/>
              <w:ind w:firstLine="0"/>
              <w:jc w:val="center"/>
              <w:rPr>
                <w:szCs w:val="24"/>
                <w:lang w:eastAsia="ru-RU"/>
              </w:rPr>
            </w:pPr>
            <w:r w:rsidRPr="00896650">
              <w:rPr>
                <w:szCs w:val="24"/>
                <w:lang w:eastAsia="ru-RU"/>
              </w:rPr>
              <w:t xml:space="preserve">1 </w:t>
            </w:r>
            <w:r w:rsidR="002301B5">
              <w:rPr>
                <w:szCs w:val="24"/>
                <w:lang w:eastAsia="ru-RU"/>
              </w:rPr>
              <w:t>н</w:t>
            </w:r>
            <w:r w:rsidRPr="00896650">
              <w:rPr>
                <w:szCs w:val="24"/>
                <w:lang w:eastAsia="ru-RU"/>
              </w:rPr>
              <w:t>езависимо от количества населения</w:t>
            </w:r>
          </w:p>
        </w:tc>
      </w:tr>
      <w:tr w:rsidR="00896650" w:rsidRPr="00B3614E" w:rsidTr="00025B71">
        <w:tc>
          <w:tcPr>
            <w:tcW w:w="2540" w:type="dxa"/>
            <w:gridSpan w:val="10"/>
            <w:vMerge/>
            <w:tcBorders>
              <w:bottom w:val="single" w:sz="4" w:space="0" w:color="auto"/>
              <w:right w:val="single" w:sz="4" w:space="0" w:color="auto"/>
            </w:tcBorders>
          </w:tcPr>
          <w:p w:rsidR="00896650" w:rsidRPr="00B3614E" w:rsidRDefault="00896650"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896650" w:rsidRPr="00B3614E" w:rsidRDefault="00896650" w:rsidP="00CF2FFC">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896650" w:rsidRPr="00B3614E" w:rsidRDefault="00896650" w:rsidP="00CF2FFC">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Га</w:t>
            </w:r>
          </w:p>
        </w:tc>
        <w:tc>
          <w:tcPr>
            <w:tcW w:w="9873" w:type="dxa"/>
            <w:gridSpan w:val="71"/>
            <w:tcBorders>
              <w:top w:val="single" w:sz="4" w:space="0" w:color="auto"/>
              <w:left w:val="single" w:sz="4" w:space="0" w:color="auto"/>
              <w:bottom w:val="single" w:sz="4" w:space="0" w:color="auto"/>
            </w:tcBorders>
          </w:tcPr>
          <w:p w:rsidR="00896650" w:rsidRPr="001971C5" w:rsidRDefault="002301B5" w:rsidP="009D74AC">
            <w:pPr>
              <w:autoSpaceDE w:val="0"/>
              <w:autoSpaceDN w:val="0"/>
              <w:adjustRightInd w:val="0"/>
              <w:spacing w:line="240" w:lineRule="auto"/>
              <w:ind w:firstLine="0"/>
              <w:jc w:val="center"/>
              <w:rPr>
                <w:szCs w:val="24"/>
                <w:lang w:eastAsia="ru-RU"/>
              </w:rPr>
            </w:pPr>
            <w:r w:rsidRPr="002301B5">
              <w:rPr>
                <w:szCs w:val="24"/>
                <w:lang w:eastAsia="ru-RU"/>
              </w:rPr>
              <w:t>По заданию на проектирование</w:t>
            </w: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B3614E" w:rsidRPr="00B3614E" w:rsidRDefault="00896650" w:rsidP="00B3614E">
            <w:pPr>
              <w:widowControl w:val="0"/>
              <w:autoSpaceDE w:val="0"/>
              <w:autoSpaceDN w:val="0"/>
              <w:adjustRightInd w:val="0"/>
              <w:spacing w:line="240" w:lineRule="auto"/>
              <w:ind w:firstLine="0"/>
              <w:jc w:val="left"/>
              <w:rPr>
                <w:rFonts w:eastAsia="Times New Roman"/>
                <w:szCs w:val="24"/>
                <w:lang w:eastAsia="ru-RU"/>
              </w:rPr>
            </w:pPr>
            <w:r w:rsidRPr="00896650">
              <w:rPr>
                <w:szCs w:val="24"/>
                <w:lang w:eastAsia="ru-RU"/>
              </w:rPr>
              <w:t xml:space="preserve">Кинозал </w:t>
            </w: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Pr="00B3614E" w:rsidRDefault="00CD647F" w:rsidP="00B3614E">
            <w:pPr>
              <w:widowControl w:val="0"/>
              <w:autoSpaceDE w:val="0"/>
              <w:autoSpaceDN w:val="0"/>
              <w:adjustRightInd w:val="0"/>
              <w:spacing w:line="240" w:lineRule="auto"/>
              <w:ind w:firstLine="0"/>
              <w:jc w:val="center"/>
              <w:rPr>
                <w:rFonts w:eastAsia="Times New Roman"/>
                <w:szCs w:val="24"/>
                <w:lang w:eastAsia="ru-RU"/>
              </w:rPr>
            </w:pPr>
            <w:r w:rsidRPr="00B3649C">
              <w:rPr>
                <w:szCs w:val="24"/>
                <w:lang w:eastAsia="ru-RU"/>
              </w:rPr>
              <w:t>место</w:t>
            </w:r>
          </w:p>
        </w:tc>
        <w:tc>
          <w:tcPr>
            <w:tcW w:w="9873" w:type="dxa"/>
            <w:gridSpan w:val="71"/>
            <w:tcBorders>
              <w:top w:val="single" w:sz="4" w:space="0" w:color="auto"/>
              <w:left w:val="single" w:sz="4" w:space="0" w:color="auto"/>
              <w:bottom w:val="single" w:sz="4" w:space="0" w:color="auto"/>
            </w:tcBorders>
          </w:tcPr>
          <w:p w:rsidR="00B3614E" w:rsidRPr="00B3614E" w:rsidRDefault="00E15D52" w:rsidP="009D74A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1 </w:t>
            </w:r>
            <w:r w:rsidRPr="00E15D52">
              <w:rPr>
                <w:rFonts w:eastAsia="Times New Roman"/>
                <w:szCs w:val="24"/>
                <w:lang w:eastAsia="ru-RU"/>
              </w:rPr>
              <w:t>на 20 тыс. чел.</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proofErr w:type="gramStart"/>
            <w:r w:rsidRPr="00B3614E">
              <w:rPr>
                <w:rFonts w:eastAsia="Times New Roman"/>
                <w:szCs w:val="24"/>
                <w:lang w:eastAsia="ru-RU"/>
              </w:rPr>
              <w:t>га</w:t>
            </w:r>
            <w:proofErr w:type="gramEnd"/>
            <w:r w:rsidRPr="00B3614E">
              <w:rPr>
                <w:rFonts w:eastAsia="Times New Roman"/>
                <w:szCs w:val="24"/>
                <w:lang w:eastAsia="ru-RU"/>
              </w:rPr>
              <w:t xml:space="preserve"> /объект</w:t>
            </w:r>
          </w:p>
        </w:tc>
        <w:tc>
          <w:tcPr>
            <w:tcW w:w="9873" w:type="dxa"/>
            <w:gridSpan w:val="71"/>
            <w:tcBorders>
              <w:top w:val="single" w:sz="4" w:space="0" w:color="auto"/>
              <w:left w:val="single" w:sz="4" w:space="0" w:color="auto"/>
              <w:bottom w:val="single" w:sz="4" w:space="0" w:color="auto"/>
            </w:tcBorders>
          </w:tcPr>
          <w:p w:rsidR="00CD647F" w:rsidRPr="001971C5" w:rsidRDefault="00CD647F" w:rsidP="009D74AC">
            <w:pPr>
              <w:autoSpaceDE w:val="0"/>
              <w:autoSpaceDN w:val="0"/>
              <w:adjustRightInd w:val="0"/>
              <w:spacing w:line="240" w:lineRule="auto"/>
              <w:ind w:firstLine="0"/>
              <w:jc w:val="center"/>
              <w:rPr>
                <w:szCs w:val="24"/>
                <w:lang w:eastAsia="ru-RU"/>
              </w:rPr>
            </w:pPr>
            <w:r w:rsidRPr="001971C5">
              <w:rPr>
                <w:szCs w:val="24"/>
                <w:lang w:eastAsia="ru-RU"/>
              </w:rPr>
              <w:t>По заданию на проектирование</w:t>
            </w:r>
          </w:p>
          <w:p w:rsidR="00B3614E" w:rsidRPr="00B3614E" w:rsidRDefault="00B3614E" w:rsidP="009D74AC">
            <w:pPr>
              <w:widowControl w:val="0"/>
              <w:autoSpaceDE w:val="0"/>
              <w:autoSpaceDN w:val="0"/>
              <w:adjustRightInd w:val="0"/>
              <w:spacing w:line="240" w:lineRule="auto"/>
              <w:ind w:firstLine="0"/>
              <w:jc w:val="center"/>
              <w:rPr>
                <w:rFonts w:eastAsia="Times New Roman"/>
                <w:szCs w:val="24"/>
                <w:lang w:eastAsia="ru-RU"/>
              </w:rPr>
            </w:pPr>
          </w:p>
        </w:tc>
      </w:tr>
      <w:tr w:rsidR="00CD647F" w:rsidRPr="00B3614E" w:rsidTr="00025B71">
        <w:tc>
          <w:tcPr>
            <w:tcW w:w="2540" w:type="dxa"/>
            <w:gridSpan w:val="10"/>
            <w:vMerge w:val="restart"/>
            <w:tcBorders>
              <w:top w:val="single" w:sz="4" w:space="0" w:color="auto"/>
              <w:right w:val="single" w:sz="4" w:space="0" w:color="auto"/>
            </w:tcBorders>
          </w:tcPr>
          <w:p w:rsidR="00CD647F" w:rsidRPr="00554E0C" w:rsidRDefault="00CD647F" w:rsidP="00554E0C">
            <w:pPr>
              <w:autoSpaceDE w:val="0"/>
              <w:autoSpaceDN w:val="0"/>
              <w:adjustRightInd w:val="0"/>
              <w:spacing w:line="240" w:lineRule="auto"/>
              <w:ind w:firstLine="0"/>
              <w:jc w:val="left"/>
              <w:rPr>
                <w:szCs w:val="24"/>
                <w:lang w:eastAsia="ru-RU"/>
              </w:rPr>
            </w:pPr>
            <w:r w:rsidRPr="002301B5">
              <w:rPr>
                <w:szCs w:val="24"/>
                <w:lang w:eastAsia="ru-RU"/>
              </w:rPr>
              <w:t>Помещения для культурно-массовой и политико-</w:t>
            </w:r>
            <w:r w:rsidRPr="002301B5">
              <w:rPr>
                <w:szCs w:val="24"/>
                <w:lang w:eastAsia="ru-RU"/>
              </w:rPr>
              <w:lastRenderedPageBreak/>
              <w:t>воспитательной работы с населением, дос</w:t>
            </w:r>
            <w:r w:rsidR="00554E0C">
              <w:rPr>
                <w:szCs w:val="24"/>
                <w:lang w:eastAsia="ru-RU"/>
              </w:rPr>
              <w:t>уга и любительской деятельности</w:t>
            </w:r>
          </w:p>
        </w:tc>
        <w:tc>
          <w:tcPr>
            <w:tcW w:w="2551" w:type="dxa"/>
            <w:gridSpan w:val="9"/>
            <w:vMerge w:val="restart"/>
            <w:tcBorders>
              <w:top w:val="single" w:sz="4" w:space="0" w:color="auto"/>
              <w:left w:val="single" w:sz="4" w:space="0" w:color="auto"/>
              <w:right w:val="single" w:sz="4" w:space="0" w:color="auto"/>
            </w:tcBorders>
          </w:tcPr>
          <w:p w:rsidR="00CD647F" w:rsidRPr="002301B5" w:rsidRDefault="00CD647F" w:rsidP="00025B71">
            <w:pPr>
              <w:widowControl w:val="0"/>
              <w:autoSpaceDE w:val="0"/>
              <w:autoSpaceDN w:val="0"/>
              <w:adjustRightInd w:val="0"/>
              <w:spacing w:line="240" w:lineRule="auto"/>
              <w:ind w:firstLine="0"/>
              <w:jc w:val="center"/>
              <w:rPr>
                <w:rFonts w:eastAsia="Times New Roman"/>
                <w:szCs w:val="24"/>
                <w:lang w:eastAsia="ru-RU"/>
              </w:rPr>
            </w:pPr>
            <w:r w:rsidRPr="002301B5">
              <w:rPr>
                <w:rFonts w:eastAsia="Times New Roman"/>
                <w:szCs w:val="24"/>
                <w:lang w:eastAsia="ru-RU"/>
              </w:rPr>
              <w:lastRenderedPageBreak/>
              <w:t>Уровень обеспеченности,</w:t>
            </w:r>
          </w:p>
          <w:p w:rsidR="00CD647F" w:rsidRPr="002301B5" w:rsidRDefault="00025B71" w:rsidP="00025B71">
            <w:pPr>
              <w:autoSpaceDE w:val="0"/>
              <w:autoSpaceDN w:val="0"/>
              <w:adjustRightInd w:val="0"/>
              <w:spacing w:line="240" w:lineRule="auto"/>
              <w:ind w:firstLine="0"/>
              <w:jc w:val="center"/>
              <w:rPr>
                <w:szCs w:val="24"/>
                <w:lang w:eastAsia="ru-RU"/>
              </w:rPr>
            </w:pPr>
            <w:r>
              <w:rPr>
                <w:noProof/>
                <w:szCs w:val="24"/>
                <w:lang w:eastAsia="ru-RU"/>
              </w:rPr>
              <w:t xml:space="preserve">кв.м </w:t>
            </w:r>
            <w:r w:rsidR="00CD647F" w:rsidRPr="002301B5">
              <w:rPr>
                <w:szCs w:val="24"/>
                <w:lang w:eastAsia="ru-RU"/>
              </w:rPr>
              <w:t xml:space="preserve"> площади пола</w:t>
            </w:r>
          </w:p>
          <w:p w:rsidR="00CD647F" w:rsidRPr="002301B5" w:rsidRDefault="00CD647F" w:rsidP="00CD647F">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CD647F" w:rsidRPr="002301B5" w:rsidRDefault="00CD647F" w:rsidP="009D74AC">
            <w:pPr>
              <w:ind w:firstLine="0"/>
              <w:jc w:val="center"/>
              <w:rPr>
                <w:szCs w:val="24"/>
                <w:lang w:eastAsia="ru-RU"/>
              </w:rPr>
            </w:pPr>
            <w:r w:rsidRPr="002301B5">
              <w:rPr>
                <w:szCs w:val="24"/>
                <w:lang w:eastAsia="ru-RU"/>
              </w:rPr>
              <w:lastRenderedPageBreak/>
              <w:t>50-60 на 1 тыс. чел.</w:t>
            </w:r>
          </w:p>
          <w:p w:rsidR="00CD647F" w:rsidRPr="002301B5" w:rsidRDefault="00CD647F" w:rsidP="009D74AC">
            <w:pPr>
              <w:autoSpaceDE w:val="0"/>
              <w:autoSpaceDN w:val="0"/>
              <w:adjustRightInd w:val="0"/>
              <w:spacing w:line="240" w:lineRule="auto"/>
              <w:ind w:firstLine="720"/>
              <w:jc w:val="center"/>
              <w:rPr>
                <w:rFonts w:ascii="Arial" w:hAnsi="Arial" w:cs="Arial"/>
                <w:szCs w:val="24"/>
                <w:lang w:eastAsia="ru-RU"/>
              </w:rPr>
            </w:pPr>
          </w:p>
          <w:p w:rsidR="00CD647F" w:rsidRPr="002301B5" w:rsidRDefault="00CD647F" w:rsidP="009D74AC">
            <w:pPr>
              <w:autoSpaceDE w:val="0"/>
              <w:autoSpaceDN w:val="0"/>
              <w:adjustRightInd w:val="0"/>
              <w:spacing w:line="240" w:lineRule="auto"/>
              <w:ind w:firstLine="0"/>
              <w:jc w:val="center"/>
              <w:rPr>
                <w:rFonts w:ascii="Arial" w:hAnsi="Arial" w:cs="Arial"/>
                <w:szCs w:val="24"/>
                <w:lang w:eastAsia="ru-RU"/>
              </w:rPr>
            </w:pPr>
          </w:p>
          <w:p w:rsidR="00CD647F" w:rsidRPr="002301B5" w:rsidRDefault="00CD647F" w:rsidP="009D74AC">
            <w:pPr>
              <w:autoSpaceDE w:val="0"/>
              <w:autoSpaceDN w:val="0"/>
              <w:adjustRightInd w:val="0"/>
              <w:spacing w:line="240" w:lineRule="auto"/>
              <w:ind w:firstLine="0"/>
              <w:jc w:val="center"/>
              <w:rPr>
                <w:szCs w:val="24"/>
                <w:lang w:eastAsia="ru-RU"/>
              </w:rPr>
            </w:pPr>
          </w:p>
        </w:tc>
      </w:tr>
      <w:tr w:rsidR="00CD647F" w:rsidRPr="00B3614E" w:rsidTr="00025B71">
        <w:tc>
          <w:tcPr>
            <w:tcW w:w="2540" w:type="dxa"/>
            <w:gridSpan w:val="10"/>
            <w:vMerge/>
            <w:tcBorders>
              <w:bottom w:val="single" w:sz="4" w:space="0" w:color="auto"/>
              <w:right w:val="single" w:sz="4" w:space="0" w:color="auto"/>
            </w:tcBorders>
          </w:tcPr>
          <w:p w:rsidR="00CD647F" w:rsidRPr="002301B5" w:rsidRDefault="00CD647F" w:rsidP="00CD647F">
            <w:pPr>
              <w:autoSpaceDE w:val="0"/>
              <w:autoSpaceDN w:val="0"/>
              <w:adjustRightInd w:val="0"/>
              <w:spacing w:line="240" w:lineRule="auto"/>
              <w:ind w:firstLine="0"/>
              <w:jc w:val="left"/>
              <w:rPr>
                <w:szCs w:val="24"/>
                <w:lang w:eastAsia="ru-RU"/>
              </w:rPr>
            </w:pPr>
          </w:p>
        </w:tc>
        <w:tc>
          <w:tcPr>
            <w:tcW w:w="2551" w:type="dxa"/>
            <w:gridSpan w:val="9"/>
            <w:vMerge/>
            <w:tcBorders>
              <w:left w:val="single" w:sz="4" w:space="0" w:color="auto"/>
              <w:bottom w:val="single" w:sz="4" w:space="0" w:color="auto"/>
              <w:right w:val="single" w:sz="4" w:space="0" w:color="auto"/>
            </w:tcBorders>
          </w:tcPr>
          <w:p w:rsidR="00CD647F" w:rsidRPr="002301B5" w:rsidRDefault="00CD647F" w:rsidP="00CD647F">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CD647F" w:rsidRPr="002301B5" w:rsidRDefault="00CD647F" w:rsidP="009D74AC">
            <w:pPr>
              <w:autoSpaceDE w:val="0"/>
              <w:autoSpaceDN w:val="0"/>
              <w:adjustRightInd w:val="0"/>
              <w:spacing w:line="240" w:lineRule="auto"/>
              <w:ind w:firstLine="0"/>
              <w:jc w:val="center"/>
              <w:rPr>
                <w:szCs w:val="24"/>
                <w:lang w:eastAsia="ru-RU"/>
              </w:rPr>
            </w:pPr>
            <w:r w:rsidRPr="002301B5">
              <w:rPr>
                <w:szCs w:val="24"/>
                <w:lang w:eastAsia="ru-RU"/>
              </w:rPr>
              <w:t>По заданию на проектирование</w:t>
            </w:r>
          </w:p>
          <w:p w:rsidR="00CD647F" w:rsidRPr="002301B5" w:rsidRDefault="00CD647F" w:rsidP="009D74AC">
            <w:pPr>
              <w:ind w:firstLine="0"/>
              <w:jc w:val="center"/>
              <w:rPr>
                <w:szCs w:val="24"/>
                <w:lang w:eastAsia="ru-RU"/>
              </w:rPr>
            </w:pPr>
          </w:p>
        </w:tc>
      </w:tr>
      <w:tr w:rsidR="00B3614E" w:rsidRPr="00B3614E" w:rsidTr="00F32854">
        <w:tc>
          <w:tcPr>
            <w:tcW w:w="14964" w:type="dxa"/>
            <w:gridSpan w:val="90"/>
            <w:tcBorders>
              <w:top w:val="single" w:sz="4" w:space="0" w:color="auto"/>
              <w:bottom w:val="single" w:sz="4" w:space="0" w:color="auto"/>
            </w:tcBorders>
          </w:tcPr>
          <w:p w:rsidR="00B3614E" w:rsidRPr="00CD647F" w:rsidRDefault="00CD647F" w:rsidP="00CD647F">
            <w:pPr>
              <w:autoSpaceDE w:val="0"/>
              <w:autoSpaceDN w:val="0"/>
              <w:adjustRightInd w:val="0"/>
              <w:spacing w:line="240" w:lineRule="auto"/>
              <w:ind w:firstLine="0"/>
              <w:rPr>
                <w:szCs w:val="24"/>
                <w:lang w:eastAsia="ru-RU"/>
              </w:rPr>
            </w:pPr>
            <w:r w:rsidRPr="00CD647F">
              <w:rPr>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w:t>
            </w:r>
          </w:p>
        </w:tc>
      </w:tr>
      <w:tr w:rsidR="00B3614E" w:rsidRPr="00B3614E" w:rsidTr="00F32854">
        <w:tc>
          <w:tcPr>
            <w:tcW w:w="14964" w:type="dxa"/>
            <w:gridSpan w:val="90"/>
            <w:tcBorders>
              <w:top w:val="single" w:sz="4" w:space="0" w:color="auto"/>
              <w:bottom w:val="single" w:sz="4" w:space="0" w:color="auto"/>
            </w:tcBorders>
          </w:tcPr>
          <w:p w:rsidR="00B3614E" w:rsidRPr="009D74AC" w:rsidRDefault="00B3614E" w:rsidP="00B3614E">
            <w:pPr>
              <w:widowControl w:val="0"/>
              <w:autoSpaceDE w:val="0"/>
              <w:autoSpaceDN w:val="0"/>
              <w:adjustRightInd w:val="0"/>
              <w:spacing w:line="240" w:lineRule="auto"/>
              <w:ind w:firstLine="0"/>
              <w:jc w:val="center"/>
              <w:rPr>
                <w:rFonts w:eastAsia="Times New Roman"/>
                <w:b/>
                <w:szCs w:val="24"/>
                <w:lang w:eastAsia="ru-RU"/>
              </w:rPr>
            </w:pPr>
            <w:r w:rsidRPr="009D74AC">
              <w:rPr>
                <w:rFonts w:eastAsia="Times New Roman"/>
                <w:b/>
                <w:szCs w:val="24"/>
                <w:lang w:eastAsia="ru-RU"/>
              </w:rPr>
              <w:t>В области физической культуры и массового спорта</w:t>
            </w: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9D74AC" w:rsidRPr="009D74AC" w:rsidRDefault="009D74AC" w:rsidP="009D74AC">
            <w:pPr>
              <w:autoSpaceDE w:val="0"/>
              <w:autoSpaceDN w:val="0"/>
              <w:adjustRightInd w:val="0"/>
              <w:spacing w:line="240" w:lineRule="auto"/>
              <w:ind w:firstLine="0"/>
              <w:jc w:val="left"/>
              <w:rPr>
                <w:szCs w:val="24"/>
                <w:lang w:eastAsia="ru-RU"/>
              </w:rPr>
            </w:pPr>
            <w:r w:rsidRPr="009D74AC">
              <w:rPr>
                <w:szCs w:val="24"/>
                <w:lang w:eastAsia="ru-RU"/>
              </w:rPr>
              <w:t>Спортивные залы общего пользования</w:t>
            </w:r>
          </w:p>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 площади пола</w:t>
            </w:r>
          </w:p>
        </w:tc>
        <w:tc>
          <w:tcPr>
            <w:tcW w:w="9873" w:type="dxa"/>
            <w:gridSpan w:val="71"/>
            <w:tcBorders>
              <w:top w:val="single" w:sz="4" w:space="0" w:color="auto"/>
              <w:left w:val="single" w:sz="4" w:space="0" w:color="auto"/>
              <w:bottom w:val="single" w:sz="4" w:space="0" w:color="auto"/>
            </w:tcBorders>
          </w:tcPr>
          <w:p w:rsidR="00B3614E" w:rsidRPr="009D74AC" w:rsidRDefault="009D74AC" w:rsidP="009D74AC">
            <w:pPr>
              <w:autoSpaceDE w:val="0"/>
              <w:autoSpaceDN w:val="0"/>
              <w:adjustRightInd w:val="0"/>
              <w:spacing w:line="240" w:lineRule="auto"/>
              <w:ind w:firstLine="0"/>
              <w:jc w:val="center"/>
              <w:rPr>
                <w:szCs w:val="24"/>
                <w:lang w:eastAsia="ru-RU"/>
              </w:rPr>
            </w:pPr>
            <w:r w:rsidRPr="009D74AC">
              <w:rPr>
                <w:szCs w:val="24"/>
                <w:lang w:eastAsia="ru-RU"/>
              </w:rPr>
              <w:t>60-80</w:t>
            </w:r>
            <w:r>
              <w:rPr>
                <w:szCs w:val="24"/>
                <w:lang w:eastAsia="ru-RU"/>
              </w:rPr>
              <w:t xml:space="preserve"> </w:t>
            </w:r>
            <w:r w:rsidR="00B3614E" w:rsidRPr="00B3614E">
              <w:rPr>
                <w:rFonts w:eastAsia="Times New Roman"/>
                <w:szCs w:val="24"/>
                <w:lang w:eastAsia="ru-RU"/>
              </w:rPr>
              <w:t>на 1 тыс. человек</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9D74AC" w:rsidP="009D74A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Размер земельного участка, </w:t>
            </w:r>
            <w:r w:rsidR="002E6A89" w:rsidRPr="002E6A89">
              <w:rPr>
                <w:rFonts w:eastAsia="Times New Roman"/>
                <w:szCs w:val="24"/>
                <w:lang w:eastAsia="ru-RU"/>
              </w:rPr>
              <w:t>кв. м/тыс. человек</w:t>
            </w:r>
          </w:p>
        </w:tc>
        <w:tc>
          <w:tcPr>
            <w:tcW w:w="9873" w:type="dxa"/>
            <w:gridSpan w:val="71"/>
            <w:tcBorders>
              <w:top w:val="single" w:sz="4" w:space="0" w:color="auto"/>
              <w:left w:val="single" w:sz="4" w:space="0" w:color="auto"/>
              <w:bottom w:val="single" w:sz="4" w:space="0" w:color="auto"/>
            </w:tcBorders>
          </w:tcPr>
          <w:p w:rsidR="009D74AC" w:rsidRPr="001971C5" w:rsidRDefault="002E6A89" w:rsidP="009D74AC">
            <w:pPr>
              <w:autoSpaceDE w:val="0"/>
              <w:autoSpaceDN w:val="0"/>
              <w:adjustRightInd w:val="0"/>
              <w:spacing w:line="240" w:lineRule="auto"/>
              <w:ind w:firstLine="0"/>
              <w:jc w:val="center"/>
              <w:rPr>
                <w:szCs w:val="24"/>
                <w:lang w:eastAsia="ru-RU"/>
              </w:rPr>
            </w:pPr>
            <w:r>
              <w:rPr>
                <w:szCs w:val="24"/>
                <w:lang w:eastAsia="ru-RU"/>
              </w:rPr>
              <w:t>3500</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p>
        </w:tc>
      </w:tr>
      <w:tr w:rsidR="00B3614E" w:rsidRPr="00B3614E" w:rsidTr="00025B71">
        <w:tc>
          <w:tcPr>
            <w:tcW w:w="2540" w:type="dxa"/>
            <w:gridSpan w:val="10"/>
            <w:vMerge w:val="restart"/>
            <w:tcBorders>
              <w:top w:val="single" w:sz="4" w:space="0" w:color="auto"/>
              <w:bottom w:val="single" w:sz="4" w:space="0" w:color="auto"/>
              <w:right w:val="single" w:sz="4" w:space="0" w:color="auto"/>
            </w:tcBorders>
          </w:tcPr>
          <w:p w:rsidR="009D74AC" w:rsidRPr="009D74AC" w:rsidRDefault="009D74AC" w:rsidP="009D74AC">
            <w:pPr>
              <w:autoSpaceDE w:val="0"/>
              <w:autoSpaceDN w:val="0"/>
              <w:adjustRightInd w:val="0"/>
              <w:spacing w:line="240" w:lineRule="auto"/>
              <w:ind w:firstLine="0"/>
              <w:jc w:val="left"/>
              <w:rPr>
                <w:szCs w:val="24"/>
                <w:lang w:eastAsia="ru-RU"/>
              </w:rPr>
            </w:pPr>
            <w:r w:rsidRPr="009D74AC">
              <w:rPr>
                <w:szCs w:val="24"/>
                <w:lang w:eastAsia="ru-RU"/>
              </w:rPr>
              <w:t>Бассейны крытые и открытые общего пользования</w:t>
            </w:r>
          </w:p>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 зеркала воды</w:t>
            </w:r>
          </w:p>
        </w:tc>
        <w:tc>
          <w:tcPr>
            <w:tcW w:w="9873" w:type="dxa"/>
            <w:gridSpan w:val="71"/>
            <w:tcBorders>
              <w:top w:val="single" w:sz="4" w:space="0" w:color="auto"/>
              <w:left w:val="single" w:sz="4" w:space="0" w:color="auto"/>
              <w:bottom w:val="single" w:sz="4" w:space="0" w:color="auto"/>
            </w:tcBorders>
          </w:tcPr>
          <w:p w:rsidR="00B3614E" w:rsidRPr="009D74AC" w:rsidRDefault="009D74AC" w:rsidP="009D74AC">
            <w:pPr>
              <w:autoSpaceDE w:val="0"/>
              <w:autoSpaceDN w:val="0"/>
              <w:adjustRightInd w:val="0"/>
              <w:spacing w:line="240" w:lineRule="auto"/>
              <w:ind w:firstLine="0"/>
              <w:jc w:val="center"/>
              <w:rPr>
                <w:szCs w:val="24"/>
                <w:lang w:eastAsia="ru-RU"/>
              </w:rPr>
            </w:pPr>
            <w:r w:rsidRPr="009D74AC">
              <w:rPr>
                <w:szCs w:val="24"/>
                <w:lang w:eastAsia="ru-RU"/>
              </w:rPr>
              <w:t>20-25</w:t>
            </w:r>
            <w:r>
              <w:rPr>
                <w:szCs w:val="24"/>
                <w:lang w:eastAsia="ru-RU"/>
              </w:rPr>
              <w:t xml:space="preserve"> </w:t>
            </w:r>
            <w:r w:rsidR="00B3614E" w:rsidRPr="00B3614E">
              <w:rPr>
                <w:rFonts w:eastAsia="Times New Roman"/>
                <w:szCs w:val="24"/>
                <w:lang w:eastAsia="ru-RU"/>
              </w:rPr>
              <w:t>на 1 тыс. человек</w:t>
            </w:r>
          </w:p>
        </w:tc>
      </w:tr>
      <w:tr w:rsidR="00B3614E" w:rsidRPr="00B3614E" w:rsidTr="00025B71">
        <w:tc>
          <w:tcPr>
            <w:tcW w:w="2540" w:type="dxa"/>
            <w:gridSpan w:val="10"/>
            <w:vMerge/>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9D74AC" w:rsidP="009D74A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Размер земельного участка, </w:t>
            </w:r>
            <w:r w:rsidR="002E6A89" w:rsidRPr="002E6A89">
              <w:rPr>
                <w:rFonts w:eastAsia="Times New Roman"/>
                <w:szCs w:val="24"/>
                <w:lang w:eastAsia="ru-RU"/>
              </w:rPr>
              <w:t>кв. м/тыс. человек</w:t>
            </w:r>
          </w:p>
        </w:tc>
        <w:tc>
          <w:tcPr>
            <w:tcW w:w="9873" w:type="dxa"/>
            <w:gridSpan w:val="71"/>
            <w:tcBorders>
              <w:top w:val="single" w:sz="4" w:space="0" w:color="auto"/>
              <w:left w:val="single" w:sz="4" w:space="0" w:color="auto"/>
              <w:bottom w:val="single" w:sz="4" w:space="0" w:color="auto"/>
            </w:tcBorders>
          </w:tcPr>
          <w:p w:rsidR="009D74AC" w:rsidRPr="001971C5" w:rsidRDefault="002E6A89" w:rsidP="009D74AC">
            <w:pPr>
              <w:autoSpaceDE w:val="0"/>
              <w:autoSpaceDN w:val="0"/>
              <w:adjustRightInd w:val="0"/>
              <w:spacing w:line="240" w:lineRule="auto"/>
              <w:ind w:firstLine="0"/>
              <w:jc w:val="center"/>
              <w:rPr>
                <w:szCs w:val="24"/>
                <w:lang w:eastAsia="ru-RU"/>
              </w:rPr>
            </w:pPr>
            <w:r>
              <w:rPr>
                <w:szCs w:val="24"/>
                <w:lang w:eastAsia="ru-RU"/>
              </w:rPr>
              <w:t>3500</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p>
        </w:tc>
      </w:tr>
      <w:tr w:rsidR="00B3614E" w:rsidRPr="00B3614E" w:rsidTr="00025B71">
        <w:tc>
          <w:tcPr>
            <w:tcW w:w="2540" w:type="dxa"/>
            <w:gridSpan w:val="10"/>
            <w:tcBorders>
              <w:top w:val="single" w:sz="4" w:space="0" w:color="auto"/>
              <w:bottom w:val="single" w:sz="4" w:space="0" w:color="auto"/>
              <w:right w:val="single" w:sz="4" w:space="0" w:color="auto"/>
            </w:tcBorders>
          </w:tcPr>
          <w:p w:rsidR="009D74AC" w:rsidRPr="009D74AC" w:rsidRDefault="009D74AC" w:rsidP="009D74AC">
            <w:pPr>
              <w:autoSpaceDE w:val="0"/>
              <w:autoSpaceDN w:val="0"/>
              <w:adjustRightInd w:val="0"/>
              <w:spacing w:line="240" w:lineRule="auto"/>
              <w:ind w:firstLine="0"/>
              <w:jc w:val="left"/>
              <w:rPr>
                <w:szCs w:val="24"/>
                <w:lang w:eastAsia="ru-RU"/>
              </w:rPr>
            </w:pPr>
            <w:r w:rsidRPr="009D74AC">
              <w:rPr>
                <w:szCs w:val="24"/>
                <w:lang w:eastAsia="ru-RU"/>
              </w:rPr>
              <w:t>Физкультурно-спортивные сооружения</w:t>
            </w:r>
          </w:p>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B3614E" w:rsidRPr="00B3614E" w:rsidRDefault="009D74AC"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га</w:t>
            </w:r>
          </w:p>
        </w:tc>
        <w:tc>
          <w:tcPr>
            <w:tcW w:w="9873" w:type="dxa"/>
            <w:gridSpan w:val="71"/>
            <w:tcBorders>
              <w:top w:val="single" w:sz="4" w:space="0" w:color="auto"/>
              <w:left w:val="single" w:sz="4" w:space="0" w:color="auto"/>
              <w:bottom w:val="single" w:sz="4" w:space="0" w:color="auto"/>
            </w:tcBorders>
          </w:tcPr>
          <w:p w:rsidR="009D74AC" w:rsidRPr="009D74AC" w:rsidRDefault="009D74AC" w:rsidP="009D74AC">
            <w:pPr>
              <w:autoSpaceDE w:val="0"/>
              <w:autoSpaceDN w:val="0"/>
              <w:adjustRightInd w:val="0"/>
              <w:spacing w:line="240" w:lineRule="auto"/>
              <w:ind w:firstLine="0"/>
              <w:jc w:val="center"/>
              <w:rPr>
                <w:szCs w:val="24"/>
                <w:lang w:eastAsia="ru-RU"/>
              </w:rPr>
            </w:pPr>
            <w:r w:rsidRPr="009D74AC">
              <w:rPr>
                <w:szCs w:val="24"/>
                <w:lang w:eastAsia="ru-RU"/>
              </w:rPr>
              <w:t>0,7-0,9</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 на 1 тыс. человек,</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в том числе по типу:</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крытые плоскостные сооружения - 30%;</w:t>
            </w:r>
          </w:p>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открытые плоскостные сооружения - 70%.</w:t>
            </w:r>
          </w:p>
        </w:tc>
      </w:tr>
      <w:tr w:rsidR="005B07C0" w:rsidRPr="00B3614E" w:rsidTr="00025B71">
        <w:tc>
          <w:tcPr>
            <w:tcW w:w="2540" w:type="dxa"/>
            <w:gridSpan w:val="10"/>
            <w:vMerge w:val="restart"/>
            <w:tcBorders>
              <w:top w:val="single" w:sz="4" w:space="0" w:color="auto"/>
              <w:right w:val="single" w:sz="4" w:space="0" w:color="auto"/>
            </w:tcBorders>
          </w:tcPr>
          <w:p w:rsidR="005B07C0" w:rsidRPr="009D74AC" w:rsidRDefault="005B07C0" w:rsidP="009D74AC">
            <w:pPr>
              <w:autoSpaceDE w:val="0"/>
              <w:autoSpaceDN w:val="0"/>
              <w:adjustRightInd w:val="0"/>
              <w:spacing w:line="240" w:lineRule="auto"/>
              <w:ind w:firstLine="0"/>
              <w:jc w:val="left"/>
              <w:rPr>
                <w:szCs w:val="24"/>
                <w:lang w:eastAsia="ru-RU"/>
              </w:rPr>
            </w:pPr>
            <w:r w:rsidRPr="009D74AC">
              <w:rPr>
                <w:szCs w:val="24"/>
                <w:lang w:eastAsia="ru-RU"/>
              </w:rPr>
              <w:t>Помещения для физкультурно-оздоровительных занятий в микрорайоне</w:t>
            </w:r>
          </w:p>
        </w:tc>
        <w:tc>
          <w:tcPr>
            <w:tcW w:w="2551" w:type="dxa"/>
            <w:gridSpan w:val="9"/>
            <w:tcBorders>
              <w:top w:val="single" w:sz="4" w:space="0" w:color="auto"/>
              <w:left w:val="single" w:sz="4" w:space="0" w:color="auto"/>
              <w:bottom w:val="single" w:sz="4" w:space="0" w:color="auto"/>
              <w:right w:val="single" w:sz="4" w:space="0" w:color="auto"/>
            </w:tcBorders>
          </w:tcPr>
          <w:p w:rsidR="005B07C0" w:rsidRPr="00B3614E" w:rsidRDefault="005B07C0" w:rsidP="005B07C0">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r w:rsidR="007B3D1D">
              <w:rPr>
                <w:rFonts w:eastAsia="Times New Roman"/>
                <w:szCs w:val="24"/>
                <w:lang w:eastAsia="ru-RU"/>
              </w:rPr>
              <w:t xml:space="preserve"> кв. м</w:t>
            </w:r>
          </w:p>
          <w:p w:rsidR="005B07C0" w:rsidRPr="005B07C0" w:rsidRDefault="005B07C0" w:rsidP="005B07C0">
            <w:pPr>
              <w:autoSpaceDE w:val="0"/>
              <w:autoSpaceDN w:val="0"/>
              <w:adjustRightInd w:val="0"/>
              <w:spacing w:line="240" w:lineRule="auto"/>
              <w:ind w:firstLine="0"/>
              <w:jc w:val="center"/>
              <w:rPr>
                <w:szCs w:val="24"/>
                <w:lang w:eastAsia="ru-RU"/>
              </w:rPr>
            </w:pPr>
            <w:r w:rsidRPr="005B07C0">
              <w:rPr>
                <w:szCs w:val="24"/>
                <w:lang w:eastAsia="ru-RU"/>
              </w:rPr>
              <w:t>общей площади</w:t>
            </w:r>
          </w:p>
          <w:p w:rsidR="005B07C0" w:rsidRPr="00B3614E" w:rsidRDefault="005B07C0" w:rsidP="00B3614E">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5B07C0" w:rsidRPr="005B07C0" w:rsidRDefault="005B07C0" w:rsidP="005B07C0">
            <w:pPr>
              <w:autoSpaceDE w:val="0"/>
              <w:autoSpaceDN w:val="0"/>
              <w:adjustRightInd w:val="0"/>
              <w:spacing w:line="240" w:lineRule="auto"/>
              <w:ind w:firstLine="0"/>
              <w:jc w:val="center"/>
              <w:rPr>
                <w:rFonts w:ascii="Arial" w:hAnsi="Arial" w:cs="Arial"/>
                <w:szCs w:val="24"/>
                <w:lang w:eastAsia="ru-RU"/>
              </w:rPr>
            </w:pPr>
            <w:r w:rsidRPr="005B07C0">
              <w:rPr>
                <w:szCs w:val="24"/>
                <w:lang w:eastAsia="ru-RU"/>
              </w:rPr>
              <w:t>70-80</w:t>
            </w:r>
            <w:r w:rsidRPr="00B3614E">
              <w:rPr>
                <w:rFonts w:eastAsia="Times New Roman"/>
                <w:szCs w:val="24"/>
                <w:lang w:eastAsia="ru-RU"/>
              </w:rPr>
              <w:t xml:space="preserve"> на 1 тыс. человек</w:t>
            </w:r>
          </w:p>
          <w:p w:rsidR="005B07C0" w:rsidRPr="00B3614E" w:rsidRDefault="005B07C0" w:rsidP="00B3614E">
            <w:pPr>
              <w:widowControl w:val="0"/>
              <w:autoSpaceDE w:val="0"/>
              <w:autoSpaceDN w:val="0"/>
              <w:adjustRightInd w:val="0"/>
              <w:spacing w:line="240" w:lineRule="auto"/>
              <w:ind w:firstLine="0"/>
              <w:jc w:val="center"/>
              <w:rPr>
                <w:rFonts w:eastAsia="Times New Roman"/>
                <w:szCs w:val="24"/>
                <w:lang w:eastAsia="ru-RU"/>
              </w:rPr>
            </w:pPr>
          </w:p>
        </w:tc>
      </w:tr>
      <w:tr w:rsidR="005B07C0" w:rsidRPr="00B3614E" w:rsidTr="00025B71">
        <w:tc>
          <w:tcPr>
            <w:tcW w:w="2540" w:type="dxa"/>
            <w:gridSpan w:val="10"/>
            <w:vMerge/>
            <w:tcBorders>
              <w:bottom w:val="single" w:sz="4" w:space="0" w:color="auto"/>
              <w:right w:val="single" w:sz="4" w:space="0" w:color="auto"/>
            </w:tcBorders>
          </w:tcPr>
          <w:p w:rsidR="005B07C0" w:rsidRPr="009D74AC" w:rsidRDefault="005B07C0" w:rsidP="009D74AC">
            <w:pPr>
              <w:autoSpaceDE w:val="0"/>
              <w:autoSpaceDN w:val="0"/>
              <w:adjustRightInd w:val="0"/>
              <w:spacing w:line="240" w:lineRule="auto"/>
              <w:ind w:firstLine="0"/>
              <w:jc w:val="left"/>
              <w:rPr>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5B07C0" w:rsidRPr="00B3614E" w:rsidRDefault="005B07C0"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Размер земельного участка, </w:t>
            </w:r>
            <w:proofErr w:type="gramStart"/>
            <w:r>
              <w:rPr>
                <w:rFonts w:eastAsia="Times New Roman"/>
                <w:szCs w:val="24"/>
                <w:lang w:eastAsia="ru-RU"/>
              </w:rPr>
              <w:t>га</w:t>
            </w:r>
            <w:proofErr w:type="gramEnd"/>
          </w:p>
        </w:tc>
        <w:tc>
          <w:tcPr>
            <w:tcW w:w="9873" w:type="dxa"/>
            <w:gridSpan w:val="71"/>
            <w:tcBorders>
              <w:top w:val="single" w:sz="4" w:space="0" w:color="auto"/>
              <w:left w:val="single" w:sz="4" w:space="0" w:color="auto"/>
              <w:bottom w:val="single" w:sz="4" w:space="0" w:color="auto"/>
            </w:tcBorders>
          </w:tcPr>
          <w:p w:rsidR="005B07C0" w:rsidRPr="001971C5" w:rsidRDefault="005B07C0" w:rsidP="005B07C0">
            <w:pPr>
              <w:autoSpaceDE w:val="0"/>
              <w:autoSpaceDN w:val="0"/>
              <w:adjustRightInd w:val="0"/>
              <w:spacing w:line="240" w:lineRule="auto"/>
              <w:ind w:firstLine="0"/>
              <w:jc w:val="center"/>
              <w:rPr>
                <w:szCs w:val="24"/>
                <w:lang w:eastAsia="ru-RU"/>
              </w:rPr>
            </w:pPr>
            <w:r w:rsidRPr="001971C5">
              <w:rPr>
                <w:szCs w:val="24"/>
                <w:lang w:eastAsia="ru-RU"/>
              </w:rPr>
              <w:t>По заданию на проектирование</w:t>
            </w:r>
          </w:p>
          <w:p w:rsidR="005B07C0" w:rsidRPr="00B3614E" w:rsidRDefault="005B07C0" w:rsidP="00B3614E">
            <w:pPr>
              <w:widowControl w:val="0"/>
              <w:autoSpaceDE w:val="0"/>
              <w:autoSpaceDN w:val="0"/>
              <w:adjustRightInd w:val="0"/>
              <w:spacing w:line="240" w:lineRule="auto"/>
              <w:ind w:firstLine="0"/>
              <w:jc w:val="center"/>
              <w:rPr>
                <w:rFonts w:eastAsia="Times New Roman"/>
                <w:szCs w:val="24"/>
                <w:lang w:eastAsia="ru-RU"/>
              </w:rPr>
            </w:pPr>
          </w:p>
        </w:tc>
      </w:tr>
      <w:tr w:rsidR="002E6A89" w:rsidRPr="00B3614E" w:rsidTr="003919E9">
        <w:tc>
          <w:tcPr>
            <w:tcW w:w="2540" w:type="dxa"/>
            <w:gridSpan w:val="10"/>
            <w:vMerge w:val="restart"/>
            <w:tcBorders>
              <w:right w:val="single" w:sz="4" w:space="0" w:color="auto"/>
            </w:tcBorders>
          </w:tcPr>
          <w:p w:rsidR="002E6A89" w:rsidRPr="009D74AC" w:rsidRDefault="002E6A89" w:rsidP="009D74AC">
            <w:pPr>
              <w:autoSpaceDE w:val="0"/>
              <w:autoSpaceDN w:val="0"/>
              <w:adjustRightInd w:val="0"/>
              <w:spacing w:line="240" w:lineRule="auto"/>
              <w:ind w:firstLine="0"/>
              <w:jc w:val="left"/>
              <w:rPr>
                <w:szCs w:val="24"/>
                <w:lang w:eastAsia="ru-RU"/>
              </w:rPr>
            </w:pPr>
            <w:r w:rsidRPr="002E6A89">
              <w:rPr>
                <w:szCs w:val="24"/>
                <w:lang w:eastAsia="ru-RU"/>
              </w:rPr>
              <w:t>Стадионы</w:t>
            </w:r>
          </w:p>
        </w:tc>
        <w:tc>
          <w:tcPr>
            <w:tcW w:w="2551" w:type="dxa"/>
            <w:gridSpan w:val="9"/>
            <w:tcBorders>
              <w:top w:val="single" w:sz="4" w:space="0" w:color="auto"/>
              <w:left w:val="single" w:sz="4" w:space="0" w:color="auto"/>
              <w:bottom w:val="single" w:sz="4" w:space="0" w:color="auto"/>
              <w:right w:val="single" w:sz="4" w:space="0" w:color="auto"/>
            </w:tcBorders>
          </w:tcPr>
          <w:p w:rsidR="002E6A89" w:rsidRPr="002E6A89" w:rsidRDefault="002E6A89">
            <w:pPr>
              <w:pStyle w:val="s16"/>
              <w:rPr>
                <w:sz w:val="23"/>
                <w:szCs w:val="23"/>
              </w:rPr>
            </w:pPr>
            <w:r w:rsidRPr="002E6A89">
              <w:rPr>
                <w:sz w:val="23"/>
                <w:szCs w:val="23"/>
              </w:rPr>
              <w:t>Уровень обеспеченности, мест</w:t>
            </w:r>
          </w:p>
        </w:tc>
        <w:tc>
          <w:tcPr>
            <w:tcW w:w="9873" w:type="dxa"/>
            <w:gridSpan w:val="71"/>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Pr>
                <w:sz w:val="23"/>
                <w:szCs w:val="23"/>
              </w:rPr>
              <w:t>П</w:t>
            </w:r>
            <w:r w:rsidRPr="002E6A89">
              <w:rPr>
                <w:sz w:val="23"/>
                <w:szCs w:val="23"/>
              </w:rPr>
              <w:t>о заданию на проектирование</w:t>
            </w:r>
          </w:p>
        </w:tc>
      </w:tr>
      <w:tr w:rsidR="002E6A89" w:rsidRPr="00B3614E" w:rsidTr="003919E9">
        <w:trPr>
          <w:trHeight w:val="352"/>
        </w:trPr>
        <w:tc>
          <w:tcPr>
            <w:tcW w:w="2540" w:type="dxa"/>
            <w:gridSpan w:val="10"/>
            <w:vMerge/>
            <w:tcBorders>
              <w:right w:val="single" w:sz="4" w:space="0" w:color="auto"/>
            </w:tcBorders>
          </w:tcPr>
          <w:p w:rsidR="002E6A89" w:rsidRPr="009D74AC" w:rsidRDefault="002E6A89" w:rsidP="009D74AC">
            <w:pPr>
              <w:autoSpaceDE w:val="0"/>
              <w:autoSpaceDN w:val="0"/>
              <w:adjustRightInd w:val="0"/>
              <w:spacing w:line="240" w:lineRule="auto"/>
              <w:ind w:firstLine="0"/>
              <w:jc w:val="left"/>
              <w:rPr>
                <w:szCs w:val="24"/>
                <w:lang w:eastAsia="ru-RU"/>
              </w:rPr>
            </w:pPr>
          </w:p>
        </w:tc>
        <w:tc>
          <w:tcPr>
            <w:tcW w:w="2551" w:type="dxa"/>
            <w:gridSpan w:val="9"/>
            <w:vMerge w:val="restart"/>
            <w:tcBorders>
              <w:top w:val="single" w:sz="4" w:space="0" w:color="auto"/>
              <w:left w:val="single" w:sz="4" w:space="0" w:color="auto"/>
              <w:right w:val="single" w:sz="4" w:space="0" w:color="auto"/>
            </w:tcBorders>
          </w:tcPr>
          <w:p w:rsidR="002E6A89" w:rsidRDefault="002E6A89" w:rsidP="00B3614E">
            <w:pPr>
              <w:widowControl w:val="0"/>
              <w:autoSpaceDE w:val="0"/>
              <w:autoSpaceDN w:val="0"/>
              <w:adjustRightInd w:val="0"/>
              <w:spacing w:line="240" w:lineRule="auto"/>
              <w:ind w:firstLine="0"/>
              <w:jc w:val="center"/>
              <w:rPr>
                <w:rFonts w:eastAsia="Times New Roman"/>
                <w:szCs w:val="24"/>
                <w:lang w:eastAsia="ru-RU"/>
              </w:rPr>
            </w:pPr>
            <w:r w:rsidRPr="002E6A89">
              <w:rPr>
                <w:rFonts w:eastAsia="Times New Roman"/>
                <w:szCs w:val="24"/>
                <w:lang w:eastAsia="ru-RU"/>
              </w:rPr>
              <w:t xml:space="preserve">Размер земельного участка </w:t>
            </w:r>
            <w:proofErr w:type="gramStart"/>
            <w:r w:rsidRPr="002E6A89">
              <w:rPr>
                <w:rFonts w:eastAsia="Times New Roman"/>
                <w:szCs w:val="24"/>
                <w:lang w:eastAsia="ru-RU"/>
              </w:rPr>
              <w:t>га</w:t>
            </w:r>
            <w:proofErr w:type="gramEnd"/>
          </w:p>
        </w:tc>
        <w:tc>
          <w:tcPr>
            <w:tcW w:w="4940" w:type="dxa"/>
            <w:gridSpan w:val="33"/>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вместимость, зрительских мест</w:t>
            </w:r>
          </w:p>
        </w:tc>
        <w:tc>
          <w:tcPr>
            <w:tcW w:w="4933" w:type="dxa"/>
            <w:gridSpan w:val="38"/>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 xml:space="preserve">размер земельного участка, </w:t>
            </w:r>
            <w:proofErr w:type="gramStart"/>
            <w:r w:rsidRPr="002E6A89">
              <w:rPr>
                <w:sz w:val="23"/>
                <w:szCs w:val="23"/>
              </w:rPr>
              <w:t>га</w:t>
            </w:r>
            <w:proofErr w:type="gramEnd"/>
          </w:p>
        </w:tc>
      </w:tr>
      <w:tr w:rsidR="002E6A89" w:rsidRPr="00B3614E" w:rsidTr="003919E9">
        <w:trPr>
          <w:trHeight w:val="201"/>
        </w:trPr>
        <w:tc>
          <w:tcPr>
            <w:tcW w:w="2540" w:type="dxa"/>
            <w:gridSpan w:val="10"/>
            <w:vMerge/>
            <w:tcBorders>
              <w:right w:val="single" w:sz="4" w:space="0" w:color="auto"/>
            </w:tcBorders>
          </w:tcPr>
          <w:p w:rsidR="002E6A89" w:rsidRPr="009D74AC" w:rsidRDefault="002E6A89" w:rsidP="009D74AC">
            <w:pPr>
              <w:autoSpaceDE w:val="0"/>
              <w:autoSpaceDN w:val="0"/>
              <w:adjustRightInd w:val="0"/>
              <w:spacing w:line="240" w:lineRule="auto"/>
              <w:ind w:firstLine="0"/>
              <w:jc w:val="left"/>
              <w:rPr>
                <w:szCs w:val="24"/>
                <w:lang w:eastAsia="ru-RU"/>
              </w:rPr>
            </w:pPr>
          </w:p>
        </w:tc>
        <w:tc>
          <w:tcPr>
            <w:tcW w:w="2551" w:type="dxa"/>
            <w:gridSpan w:val="9"/>
            <w:vMerge/>
            <w:tcBorders>
              <w:left w:val="single" w:sz="4" w:space="0" w:color="auto"/>
              <w:right w:val="single" w:sz="4" w:space="0" w:color="auto"/>
            </w:tcBorders>
          </w:tcPr>
          <w:p w:rsidR="002E6A89" w:rsidRPr="002E6A89" w:rsidRDefault="002E6A89" w:rsidP="00B3614E">
            <w:pPr>
              <w:widowControl w:val="0"/>
              <w:autoSpaceDE w:val="0"/>
              <w:autoSpaceDN w:val="0"/>
              <w:adjustRightInd w:val="0"/>
              <w:spacing w:line="240" w:lineRule="auto"/>
              <w:ind w:firstLine="0"/>
              <w:jc w:val="center"/>
              <w:rPr>
                <w:rFonts w:eastAsia="Times New Roman"/>
                <w:szCs w:val="24"/>
                <w:lang w:eastAsia="ru-RU"/>
              </w:rPr>
            </w:pPr>
          </w:p>
        </w:tc>
        <w:tc>
          <w:tcPr>
            <w:tcW w:w="4940" w:type="dxa"/>
            <w:gridSpan w:val="33"/>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200</w:t>
            </w:r>
          </w:p>
        </w:tc>
        <w:tc>
          <w:tcPr>
            <w:tcW w:w="4933" w:type="dxa"/>
            <w:gridSpan w:val="38"/>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3,5</w:t>
            </w:r>
          </w:p>
        </w:tc>
      </w:tr>
      <w:tr w:rsidR="002E6A89" w:rsidRPr="00B3614E" w:rsidTr="003919E9">
        <w:trPr>
          <w:trHeight w:val="201"/>
        </w:trPr>
        <w:tc>
          <w:tcPr>
            <w:tcW w:w="2540" w:type="dxa"/>
            <w:gridSpan w:val="10"/>
            <w:vMerge/>
            <w:tcBorders>
              <w:right w:val="single" w:sz="4" w:space="0" w:color="auto"/>
            </w:tcBorders>
          </w:tcPr>
          <w:p w:rsidR="002E6A89" w:rsidRPr="009D74AC" w:rsidRDefault="002E6A89" w:rsidP="009D74AC">
            <w:pPr>
              <w:autoSpaceDE w:val="0"/>
              <w:autoSpaceDN w:val="0"/>
              <w:adjustRightInd w:val="0"/>
              <w:spacing w:line="240" w:lineRule="auto"/>
              <w:ind w:firstLine="0"/>
              <w:jc w:val="left"/>
              <w:rPr>
                <w:szCs w:val="24"/>
                <w:lang w:eastAsia="ru-RU"/>
              </w:rPr>
            </w:pPr>
          </w:p>
        </w:tc>
        <w:tc>
          <w:tcPr>
            <w:tcW w:w="2551" w:type="dxa"/>
            <w:gridSpan w:val="9"/>
            <w:vMerge/>
            <w:tcBorders>
              <w:left w:val="single" w:sz="4" w:space="0" w:color="auto"/>
              <w:right w:val="single" w:sz="4" w:space="0" w:color="auto"/>
            </w:tcBorders>
          </w:tcPr>
          <w:p w:rsidR="002E6A89" w:rsidRPr="002E6A89" w:rsidRDefault="002E6A89" w:rsidP="00B3614E">
            <w:pPr>
              <w:widowControl w:val="0"/>
              <w:autoSpaceDE w:val="0"/>
              <w:autoSpaceDN w:val="0"/>
              <w:adjustRightInd w:val="0"/>
              <w:spacing w:line="240" w:lineRule="auto"/>
              <w:ind w:firstLine="0"/>
              <w:jc w:val="center"/>
              <w:rPr>
                <w:rFonts w:eastAsia="Times New Roman"/>
                <w:szCs w:val="24"/>
                <w:lang w:eastAsia="ru-RU"/>
              </w:rPr>
            </w:pPr>
          </w:p>
        </w:tc>
        <w:tc>
          <w:tcPr>
            <w:tcW w:w="4940" w:type="dxa"/>
            <w:gridSpan w:val="33"/>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200-400</w:t>
            </w:r>
          </w:p>
        </w:tc>
        <w:tc>
          <w:tcPr>
            <w:tcW w:w="4933" w:type="dxa"/>
            <w:gridSpan w:val="38"/>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4,0</w:t>
            </w:r>
          </w:p>
        </w:tc>
      </w:tr>
      <w:tr w:rsidR="002E6A89" w:rsidRPr="00B3614E" w:rsidTr="003919E9">
        <w:trPr>
          <w:trHeight w:val="201"/>
        </w:trPr>
        <w:tc>
          <w:tcPr>
            <w:tcW w:w="2540" w:type="dxa"/>
            <w:gridSpan w:val="10"/>
            <w:vMerge/>
            <w:tcBorders>
              <w:right w:val="single" w:sz="4" w:space="0" w:color="auto"/>
            </w:tcBorders>
          </w:tcPr>
          <w:p w:rsidR="002E6A89" w:rsidRPr="009D74AC" w:rsidRDefault="002E6A89" w:rsidP="009D74AC">
            <w:pPr>
              <w:autoSpaceDE w:val="0"/>
              <w:autoSpaceDN w:val="0"/>
              <w:adjustRightInd w:val="0"/>
              <w:spacing w:line="240" w:lineRule="auto"/>
              <w:ind w:firstLine="0"/>
              <w:jc w:val="left"/>
              <w:rPr>
                <w:szCs w:val="24"/>
                <w:lang w:eastAsia="ru-RU"/>
              </w:rPr>
            </w:pPr>
          </w:p>
        </w:tc>
        <w:tc>
          <w:tcPr>
            <w:tcW w:w="2551" w:type="dxa"/>
            <w:gridSpan w:val="9"/>
            <w:vMerge/>
            <w:tcBorders>
              <w:left w:val="single" w:sz="4" w:space="0" w:color="auto"/>
              <w:right w:val="single" w:sz="4" w:space="0" w:color="auto"/>
            </w:tcBorders>
          </w:tcPr>
          <w:p w:rsidR="002E6A89" w:rsidRPr="002E6A89" w:rsidRDefault="002E6A89" w:rsidP="00B3614E">
            <w:pPr>
              <w:widowControl w:val="0"/>
              <w:autoSpaceDE w:val="0"/>
              <w:autoSpaceDN w:val="0"/>
              <w:adjustRightInd w:val="0"/>
              <w:spacing w:line="240" w:lineRule="auto"/>
              <w:ind w:firstLine="0"/>
              <w:jc w:val="center"/>
              <w:rPr>
                <w:rFonts w:eastAsia="Times New Roman"/>
                <w:szCs w:val="24"/>
                <w:lang w:eastAsia="ru-RU"/>
              </w:rPr>
            </w:pPr>
          </w:p>
        </w:tc>
        <w:tc>
          <w:tcPr>
            <w:tcW w:w="4940" w:type="dxa"/>
            <w:gridSpan w:val="33"/>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400-600</w:t>
            </w:r>
          </w:p>
        </w:tc>
        <w:tc>
          <w:tcPr>
            <w:tcW w:w="4933" w:type="dxa"/>
            <w:gridSpan w:val="38"/>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4,5</w:t>
            </w:r>
          </w:p>
        </w:tc>
      </w:tr>
      <w:tr w:rsidR="002E6A89" w:rsidRPr="00B3614E" w:rsidTr="003919E9">
        <w:trPr>
          <w:trHeight w:val="201"/>
        </w:trPr>
        <w:tc>
          <w:tcPr>
            <w:tcW w:w="2540" w:type="dxa"/>
            <w:gridSpan w:val="10"/>
            <w:vMerge/>
            <w:tcBorders>
              <w:right w:val="single" w:sz="4" w:space="0" w:color="auto"/>
            </w:tcBorders>
          </w:tcPr>
          <w:p w:rsidR="002E6A89" w:rsidRPr="009D74AC" w:rsidRDefault="002E6A89" w:rsidP="009D74AC">
            <w:pPr>
              <w:autoSpaceDE w:val="0"/>
              <w:autoSpaceDN w:val="0"/>
              <w:adjustRightInd w:val="0"/>
              <w:spacing w:line="240" w:lineRule="auto"/>
              <w:ind w:firstLine="0"/>
              <w:jc w:val="left"/>
              <w:rPr>
                <w:szCs w:val="24"/>
                <w:lang w:eastAsia="ru-RU"/>
              </w:rPr>
            </w:pPr>
          </w:p>
        </w:tc>
        <w:tc>
          <w:tcPr>
            <w:tcW w:w="2551" w:type="dxa"/>
            <w:gridSpan w:val="9"/>
            <w:vMerge/>
            <w:tcBorders>
              <w:left w:val="single" w:sz="4" w:space="0" w:color="auto"/>
              <w:right w:val="single" w:sz="4" w:space="0" w:color="auto"/>
            </w:tcBorders>
          </w:tcPr>
          <w:p w:rsidR="002E6A89" w:rsidRPr="002E6A89" w:rsidRDefault="002E6A89" w:rsidP="00B3614E">
            <w:pPr>
              <w:widowControl w:val="0"/>
              <w:autoSpaceDE w:val="0"/>
              <w:autoSpaceDN w:val="0"/>
              <w:adjustRightInd w:val="0"/>
              <w:spacing w:line="240" w:lineRule="auto"/>
              <w:ind w:firstLine="0"/>
              <w:jc w:val="center"/>
              <w:rPr>
                <w:rFonts w:eastAsia="Times New Roman"/>
                <w:szCs w:val="24"/>
                <w:lang w:eastAsia="ru-RU"/>
              </w:rPr>
            </w:pPr>
          </w:p>
        </w:tc>
        <w:tc>
          <w:tcPr>
            <w:tcW w:w="4940" w:type="dxa"/>
            <w:gridSpan w:val="33"/>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600-800</w:t>
            </w:r>
          </w:p>
        </w:tc>
        <w:tc>
          <w:tcPr>
            <w:tcW w:w="4933" w:type="dxa"/>
            <w:gridSpan w:val="38"/>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5,0</w:t>
            </w:r>
          </w:p>
        </w:tc>
      </w:tr>
      <w:tr w:rsidR="002E6A89" w:rsidRPr="00B3614E" w:rsidTr="003919E9">
        <w:trPr>
          <w:trHeight w:val="201"/>
        </w:trPr>
        <w:tc>
          <w:tcPr>
            <w:tcW w:w="2540" w:type="dxa"/>
            <w:gridSpan w:val="10"/>
            <w:vMerge/>
            <w:tcBorders>
              <w:bottom w:val="single" w:sz="4" w:space="0" w:color="auto"/>
              <w:right w:val="single" w:sz="4" w:space="0" w:color="auto"/>
            </w:tcBorders>
          </w:tcPr>
          <w:p w:rsidR="002E6A89" w:rsidRPr="009D74AC" w:rsidRDefault="002E6A89" w:rsidP="009D74AC">
            <w:pPr>
              <w:autoSpaceDE w:val="0"/>
              <w:autoSpaceDN w:val="0"/>
              <w:adjustRightInd w:val="0"/>
              <w:spacing w:line="240" w:lineRule="auto"/>
              <w:ind w:firstLine="0"/>
              <w:jc w:val="left"/>
              <w:rPr>
                <w:szCs w:val="24"/>
                <w:lang w:eastAsia="ru-RU"/>
              </w:rPr>
            </w:pPr>
          </w:p>
        </w:tc>
        <w:tc>
          <w:tcPr>
            <w:tcW w:w="2551" w:type="dxa"/>
            <w:gridSpan w:val="9"/>
            <w:vMerge/>
            <w:tcBorders>
              <w:left w:val="single" w:sz="4" w:space="0" w:color="auto"/>
              <w:bottom w:val="single" w:sz="4" w:space="0" w:color="auto"/>
              <w:right w:val="single" w:sz="4" w:space="0" w:color="auto"/>
            </w:tcBorders>
          </w:tcPr>
          <w:p w:rsidR="002E6A89" w:rsidRPr="002E6A89" w:rsidRDefault="002E6A89" w:rsidP="00B3614E">
            <w:pPr>
              <w:widowControl w:val="0"/>
              <w:autoSpaceDE w:val="0"/>
              <w:autoSpaceDN w:val="0"/>
              <w:adjustRightInd w:val="0"/>
              <w:spacing w:line="240" w:lineRule="auto"/>
              <w:ind w:firstLine="0"/>
              <w:jc w:val="center"/>
              <w:rPr>
                <w:rFonts w:eastAsia="Times New Roman"/>
                <w:szCs w:val="24"/>
                <w:lang w:eastAsia="ru-RU"/>
              </w:rPr>
            </w:pPr>
          </w:p>
        </w:tc>
        <w:tc>
          <w:tcPr>
            <w:tcW w:w="4940" w:type="dxa"/>
            <w:gridSpan w:val="33"/>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800-1000</w:t>
            </w:r>
          </w:p>
        </w:tc>
        <w:tc>
          <w:tcPr>
            <w:tcW w:w="4933" w:type="dxa"/>
            <w:gridSpan w:val="38"/>
            <w:tcBorders>
              <w:top w:val="single" w:sz="4" w:space="0" w:color="auto"/>
              <w:left w:val="single" w:sz="4" w:space="0" w:color="auto"/>
              <w:bottom w:val="single" w:sz="4" w:space="0" w:color="auto"/>
            </w:tcBorders>
            <w:vAlign w:val="center"/>
          </w:tcPr>
          <w:p w:rsidR="002E6A89" w:rsidRPr="002E6A89" w:rsidRDefault="002E6A89" w:rsidP="002E6A89">
            <w:pPr>
              <w:pStyle w:val="s16"/>
              <w:jc w:val="center"/>
              <w:rPr>
                <w:sz w:val="23"/>
                <w:szCs w:val="23"/>
              </w:rPr>
            </w:pPr>
            <w:r w:rsidRPr="002E6A89">
              <w:rPr>
                <w:sz w:val="23"/>
                <w:szCs w:val="23"/>
              </w:rPr>
              <w:t>5,5</w:t>
            </w:r>
          </w:p>
        </w:tc>
      </w:tr>
      <w:tr w:rsidR="005B07C0" w:rsidRPr="00B3614E" w:rsidTr="00F32854">
        <w:tc>
          <w:tcPr>
            <w:tcW w:w="14964" w:type="dxa"/>
            <w:gridSpan w:val="90"/>
            <w:tcBorders>
              <w:top w:val="single" w:sz="4" w:space="0" w:color="auto"/>
              <w:bottom w:val="single" w:sz="4" w:space="0" w:color="auto"/>
            </w:tcBorders>
          </w:tcPr>
          <w:p w:rsidR="005B07C0" w:rsidRPr="005B07C0" w:rsidRDefault="005B07C0" w:rsidP="005B07C0">
            <w:pPr>
              <w:autoSpaceDE w:val="0"/>
              <w:autoSpaceDN w:val="0"/>
              <w:adjustRightInd w:val="0"/>
              <w:spacing w:line="240" w:lineRule="auto"/>
              <w:ind w:firstLine="0"/>
              <w:rPr>
                <w:szCs w:val="24"/>
                <w:lang w:eastAsia="ru-RU"/>
              </w:rPr>
            </w:pPr>
            <w:r w:rsidRPr="005B07C0">
              <w:rPr>
                <w:szCs w:val="24"/>
                <w:lang w:eastAsia="ru-RU"/>
              </w:rPr>
              <w:t>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5B07C0" w:rsidRDefault="005B07C0" w:rsidP="005B07C0">
            <w:pPr>
              <w:autoSpaceDE w:val="0"/>
              <w:autoSpaceDN w:val="0"/>
              <w:adjustRightInd w:val="0"/>
              <w:spacing w:line="240" w:lineRule="auto"/>
              <w:ind w:firstLine="0"/>
              <w:rPr>
                <w:szCs w:val="24"/>
                <w:lang w:eastAsia="ru-RU"/>
              </w:rPr>
            </w:pPr>
            <w:r w:rsidRPr="005B07C0">
              <w:rPr>
                <w:szCs w:val="24"/>
                <w:lang w:eastAsia="ru-RU"/>
              </w:rPr>
              <w:t>В климатическ</w:t>
            </w:r>
            <w:r w:rsidR="002E6A89">
              <w:rPr>
                <w:szCs w:val="24"/>
                <w:lang w:eastAsia="ru-RU"/>
              </w:rPr>
              <w:t>ом</w:t>
            </w:r>
            <w:r w:rsidRPr="005B07C0">
              <w:rPr>
                <w:szCs w:val="24"/>
                <w:lang w:eastAsia="ru-RU"/>
              </w:rPr>
              <w:t xml:space="preserve"> подрайон</w:t>
            </w:r>
            <w:r w:rsidR="002E6A89">
              <w:rPr>
                <w:szCs w:val="24"/>
                <w:lang w:eastAsia="ru-RU"/>
              </w:rPr>
              <w:t>е</w:t>
            </w:r>
            <w:r w:rsidRPr="005B07C0">
              <w:rPr>
                <w:szCs w:val="24"/>
                <w:lang w:eastAsia="ru-RU"/>
              </w:rPr>
              <w:t xml:space="preserve"> </w:t>
            </w:r>
            <w:proofErr w:type="gramStart"/>
            <w:r w:rsidRPr="005B07C0">
              <w:rPr>
                <w:szCs w:val="24"/>
                <w:lang w:eastAsia="ru-RU"/>
              </w:rPr>
              <w:t>I</w:t>
            </w:r>
            <w:proofErr w:type="gramEnd"/>
            <w:r w:rsidRPr="005B07C0">
              <w:rPr>
                <w:szCs w:val="24"/>
                <w:lang w:eastAsia="ru-RU"/>
              </w:rPr>
              <w:t>Д указанные размеры земельных участков комплексов физкультурно-спортивных сооружений допускается уменьшать до 50%</w:t>
            </w:r>
          </w:p>
          <w:p w:rsidR="00CC04F6" w:rsidRDefault="00CC04F6" w:rsidP="005B07C0">
            <w:pPr>
              <w:autoSpaceDE w:val="0"/>
              <w:autoSpaceDN w:val="0"/>
              <w:adjustRightInd w:val="0"/>
              <w:spacing w:line="240" w:lineRule="auto"/>
              <w:ind w:firstLine="0"/>
              <w:rPr>
                <w:szCs w:val="24"/>
                <w:lang w:eastAsia="ru-RU"/>
              </w:rPr>
            </w:pPr>
            <w:r w:rsidRPr="00CC04F6">
              <w:rPr>
                <w:szCs w:val="24"/>
                <w:lang w:eastAsia="ru-RU"/>
              </w:rPr>
              <w:t xml:space="preserve">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w:t>
            </w:r>
            <w:r w:rsidR="002E6A89">
              <w:rPr>
                <w:szCs w:val="24"/>
                <w:lang w:eastAsia="ru-RU"/>
              </w:rPr>
              <w:t>–</w:t>
            </w:r>
            <w:r w:rsidRPr="00CC04F6">
              <w:rPr>
                <w:szCs w:val="24"/>
                <w:lang w:eastAsia="ru-RU"/>
              </w:rPr>
              <w:t xml:space="preserve"> 45</w:t>
            </w:r>
          </w:p>
          <w:p w:rsidR="002E6A89" w:rsidRPr="00CC04F6" w:rsidRDefault="002E6A89" w:rsidP="005B07C0">
            <w:pPr>
              <w:autoSpaceDE w:val="0"/>
              <w:autoSpaceDN w:val="0"/>
              <w:adjustRightInd w:val="0"/>
              <w:spacing w:line="240" w:lineRule="auto"/>
              <w:ind w:firstLine="0"/>
              <w:rPr>
                <w:szCs w:val="24"/>
                <w:lang w:eastAsia="ru-RU"/>
              </w:rPr>
            </w:pPr>
            <w:r w:rsidRPr="002E6A89">
              <w:rPr>
                <w:szCs w:val="24"/>
                <w:lang w:eastAsia="ru-RU"/>
              </w:rPr>
              <w:t>Минимальный размер стадиона без</w:t>
            </w:r>
            <w:r>
              <w:rPr>
                <w:szCs w:val="24"/>
                <w:lang w:eastAsia="ru-RU"/>
              </w:rPr>
              <w:t xml:space="preserve"> учёта парковочных мест -3,0 га</w:t>
            </w:r>
          </w:p>
        </w:tc>
      </w:tr>
      <w:tr w:rsidR="009E1C27" w:rsidRPr="00B3614E" w:rsidTr="003919E9">
        <w:tc>
          <w:tcPr>
            <w:tcW w:w="2540" w:type="dxa"/>
            <w:gridSpan w:val="10"/>
            <w:vMerge w:val="restart"/>
            <w:tcBorders>
              <w:top w:val="single" w:sz="4" w:space="0" w:color="auto"/>
              <w:right w:val="single" w:sz="4" w:space="0" w:color="auto"/>
            </w:tcBorders>
          </w:tcPr>
          <w:p w:rsidR="009E1C27" w:rsidRPr="004C3C4A" w:rsidRDefault="009E1C27" w:rsidP="00B06F0E">
            <w:pPr>
              <w:autoSpaceDE w:val="0"/>
              <w:autoSpaceDN w:val="0"/>
              <w:adjustRightInd w:val="0"/>
              <w:spacing w:line="240" w:lineRule="auto"/>
              <w:ind w:firstLine="0"/>
              <w:jc w:val="left"/>
              <w:rPr>
                <w:szCs w:val="24"/>
                <w:lang w:eastAsia="ru-RU"/>
              </w:rPr>
            </w:pPr>
            <w:r w:rsidRPr="002E6A89">
              <w:rPr>
                <w:szCs w:val="24"/>
                <w:lang w:eastAsia="ru-RU"/>
              </w:rPr>
              <w:t>Спортивно-оздоровительные лагеря</w:t>
            </w:r>
          </w:p>
        </w:tc>
        <w:tc>
          <w:tcPr>
            <w:tcW w:w="2551" w:type="dxa"/>
            <w:gridSpan w:val="9"/>
            <w:tcBorders>
              <w:top w:val="single" w:sz="4" w:space="0" w:color="auto"/>
              <w:left w:val="single" w:sz="4" w:space="0" w:color="auto"/>
              <w:bottom w:val="single" w:sz="4" w:space="0" w:color="auto"/>
            </w:tcBorders>
          </w:tcPr>
          <w:p w:rsidR="009E1C27" w:rsidRPr="009E1C27" w:rsidRDefault="009E1C27">
            <w:pPr>
              <w:pStyle w:val="s16"/>
              <w:rPr>
                <w:sz w:val="23"/>
                <w:szCs w:val="23"/>
              </w:rPr>
            </w:pPr>
            <w:r w:rsidRPr="009E1C27">
              <w:rPr>
                <w:sz w:val="23"/>
                <w:szCs w:val="23"/>
              </w:rPr>
              <w:t>Уровень обеспеченности, объект</w:t>
            </w:r>
          </w:p>
        </w:tc>
        <w:tc>
          <w:tcPr>
            <w:tcW w:w="9873" w:type="dxa"/>
            <w:gridSpan w:val="71"/>
            <w:tcBorders>
              <w:top w:val="single" w:sz="4" w:space="0" w:color="auto"/>
              <w:left w:val="single" w:sz="4" w:space="0" w:color="auto"/>
              <w:bottom w:val="single" w:sz="4" w:space="0" w:color="auto"/>
            </w:tcBorders>
            <w:vAlign w:val="center"/>
          </w:tcPr>
          <w:p w:rsidR="009E1C27" w:rsidRPr="009E1C27" w:rsidRDefault="009E1C27" w:rsidP="009E1C27">
            <w:pPr>
              <w:pStyle w:val="s16"/>
              <w:jc w:val="center"/>
              <w:rPr>
                <w:sz w:val="23"/>
                <w:szCs w:val="23"/>
              </w:rPr>
            </w:pPr>
            <w:r w:rsidRPr="009E1C27">
              <w:rPr>
                <w:sz w:val="23"/>
                <w:szCs w:val="23"/>
              </w:rPr>
              <w:t>по заданию на проектирование</w:t>
            </w:r>
          </w:p>
        </w:tc>
      </w:tr>
      <w:tr w:rsidR="009E1C27" w:rsidRPr="00B3614E" w:rsidTr="003919E9">
        <w:tc>
          <w:tcPr>
            <w:tcW w:w="2540" w:type="dxa"/>
            <w:gridSpan w:val="10"/>
            <w:vMerge/>
            <w:tcBorders>
              <w:bottom w:val="single" w:sz="4" w:space="0" w:color="auto"/>
              <w:right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2551" w:type="dxa"/>
            <w:gridSpan w:val="9"/>
            <w:tcBorders>
              <w:top w:val="single" w:sz="4" w:space="0" w:color="auto"/>
              <w:left w:val="single" w:sz="4" w:space="0" w:color="auto"/>
              <w:bottom w:val="single" w:sz="4" w:space="0" w:color="auto"/>
            </w:tcBorders>
          </w:tcPr>
          <w:p w:rsidR="009E1C27" w:rsidRPr="009E1C27" w:rsidRDefault="009E1C27">
            <w:pPr>
              <w:pStyle w:val="s16"/>
              <w:rPr>
                <w:sz w:val="23"/>
                <w:szCs w:val="23"/>
              </w:rPr>
            </w:pPr>
            <w:r w:rsidRPr="009E1C27">
              <w:rPr>
                <w:sz w:val="23"/>
                <w:szCs w:val="23"/>
              </w:rPr>
              <w:t>Размер земельного участка, кв. м/место</w:t>
            </w:r>
          </w:p>
        </w:tc>
        <w:tc>
          <w:tcPr>
            <w:tcW w:w="9873" w:type="dxa"/>
            <w:gridSpan w:val="71"/>
            <w:tcBorders>
              <w:top w:val="single" w:sz="4" w:space="0" w:color="auto"/>
              <w:left w:val="single" w:sz="4" w:space="0" w:color="auto"/>
              <w:bottom w:val="single" w:sz="4" w:space="0" w:color="auto"/>
            </w:tcBorders>
            <w:vAlign w:val="center"/>
          </w:tcPr>
          <w:p w:rsidR="009E1C27" w:rsidRPr="009E1C27" w:rsidRDefault="009E1C27" w:rsidP="009E1C27">
            <w:pPr>
              <w:pStyle w:val="s16"/>
              <w:jc w:val="center"/>
              <w:rPr>
                <w:sz w:val="23"/>
                <w:szCs w:val="23"/>
              </w:rPr>
            </w:pPr>
            <w:r w:rsidRPr="009E1C27">
              <w:rPr>
                <w:sz w:val="23"/>
                <w:szCs w:val="23"/>
              </w:rPr>
              <w:t>195</w:t>
            </w:r>
          </w:p>
        </w:tc>
      </w:tr>
      <w:tr w:rsidR="009E1C27" w:rsidRPr="00B3614E" w:rsidTr="003919E9">
        <w:tc>
          <w:tcPr>
            <w:tcW w:w="2540" w:type="dxa"/>
            <w:gridSpan w:val="10"/>
            <w:vMerge w:val="restart"/>
            <w:tcBorders>
              <w:top w:val="single" w:sz="4" w:space="0" w:color="auto"/>
              <w:right w:val="single" w:sz="4" w:space="0" w:color="auto"/>
            </w:tcBorders>
          </w:tcPr>
          <w:p w:rsidR="009E1C27" w:rsidRPr="009E1C27" w:rsidRDefault="009E1C27" w:rsidP="009E1C27">
            <w:pPr>
              <w:ind w:firstLine="0"/>
              <w:rPr>
                <w:szCs w:val="24"/>
                <w:lang w:eastAsia="ru-RU"/>
              </w:rPr>
            </w:pPr>
            <w:r w:rsidRPr="009E1C27">
              <w:rPr>
                <w:szCs w:val="24"/>
                <w:lang w:eastAsia="ru-RU"/>
              </w:rPr>
              <w:t>Стрельбища</w:t>
            </w:r>
          </w:p>
          <w:p w:rsidR="009E1C27" w:rsidRPr="005B07C0" w:rsidRDefault="009E1C27" w:rsidP="005B07C0">
            <w:pPr>
              <w:autoSpaceDE w:val="0"/>
              <w:autoSpaceDN w:val="0"/>
              <w:adjustRightInd w:val="0"/>
              <w:spacing w:line="240" w:lineRule="auto"/>
              <w:ind w:firstLine="0"/>
              <w:rPr>
                <w:szCs w:val="24"/>
                <w:lang w:eastAsia="ru-RU"/>
              </w:rPr>
            </w:pPr>
          </w:p>
        </w:tc>
        <w:tc>
          <w:tcPr>
            <w:tcW w:w="2551" w:type="dxa"/>
            <w:gridSpan w:val="9"/>
            <w:tcBorders>
              <w:top w:val="single" w:sz="4" w:space="0" w:color="auto"/>
              <w:left w:val="single" w:sz="4" w:space="0" w:color="auto"/>
              <w:bottom w:val="single" w:sz="4" w:space="0" w:color="auto"/>
            </w:tcBorders>
          </w:tcPr>
          <w:p w:rsidR="009E1C27" w:rsidRPr="009E1C27" w:rsidRDefault="009E1C27">
            <w:pPr>
              <w:pStyle w:val="s16"/>
              <w:rPr>
                <w:sz w:val="23"/>
                <w:szCs w:val="23"/>
              </w:rPr>
            </w:pPr>
            <w:r w:rsidRPr="009E1C27">
              <w:rPr>
                <w:sz w:val="23"/>
                <w:szCs w:val="23"/>
              </w:rPr>
              <w:t>Уровень обеспеченности, объект</w:t>
            </w:r>
          </w:p>
        </w:tc>
        <w:tc>
          <w:tcPr>
            <w:tcW w:w="9873" w:type="dxa"/>
            <w:gridSpan w:val="71"/>
            <w:tcBorders>
              <w:top w:val="single" w:sz="4" w:space="0" w:color="auto"/>
              <w:left w:val="single" w:sz="4" w:space="0" w:color="auto"/>
              <w:bottom w:val="single" w:sz="4" w:space="0" w:color="auto"/>
            </w:tcBorders>
            <w:vAlign w:val="center"/>
          </w:tcPr>
          <w:p w:rsidR="009E1C27" w:rsidRPr="009E1C27" w:rsidRDefault="009E1C27" w:rsidP="009E1C27">
            <w:pPr>
              <w:pStyle w:val="s16"/>
              <w:jc w:val="center"/>
              <w:rPr>
                <w:sz w:val="23"/>
                <w:szCs w:val="23"/>
              </w:rPr>
            </w:pPr>
            <w:r w:rsidRPr="009E1C27">
              <w:rPr>
                <w:sz w:val="23"/>
                <w:szCs w:val="23"/>
              </w:rPr>
              <w:t>по заданию на проектирование</w:t>
            </w:r>
          </w:p>
        </w:tc>
      </w:tr>
      <w:tr w:rsidR="009E1C27" w:rsidRPr="00B3614E" w:rsidTr="003919E9">
        <w:tc>
          <w:tcPr>
            <w:tcW w:w="2540" w:type="dxa"/>
            <w:gridSpan w:val="10"/>
            <w:vMerge/>
            <w:tcBorders>
              <w:right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2551" w:type="dxa"/>
            <w:gridSpan w:val="9"/>
            <w:vMerge w:val="restart"/>
            <w:tcBorders>
              <w:top w:val="single" w:sz="4" w:space="0" w:color="auto"/>
              <w:left w:val="single" w:sz="4" w:space="0" w:color="auto"/>
            </w:tcBorders>
          </w:tcPr>
          <w:p w:rsidR="009E1C27" w:rsidRPr="009E1C27" w:rsidRDefault="009E1C27">
            <w:pPr>
              <w:pStyle w:val="s16"/>
              <w:rPr>
                <w:sz w:val="23"/>
                <w:szCs w:val="23"/>
              </w:rPr>
            </w:pPr>
            <w:r w:rsidRPr="009E1C27">
              <w:rPr>
                <w:sz w:val="23"/>
                <w:szCs w:val="23"/>
              </w:rPr>
              <w:t xml:space="preserve">Размер земельного участка, </w:t>
            </w:r>
            <w:proofErr w:type="gramStart"/>
            <w:r w:rsidRPr="009E1C27">
              <w:rPr>
                <w:sz w:val="23"/>
                <w:szCs w:val="23"/>
              </w:rPr>
              <w:t>га</w:t>
            </w:r>
            <w:proofErr w:type="gramEnd"/>
          </w:p>
        </w:tc>
        <w:tc>
          <w:tcPr>
            <w:tcW w:w="4974" w:type="dxa"/>
            <w:gridSpan w:val="34"/>
            <w:tcBorders>
              <w:top w:val="single" w:sz="4" w:space="0" w:color="auto"/>
              <w:left w:val="single" w:sz="4" w:space="0" w:color="auto"/>
              <w:bottom w:val="single" w:sz="4" w:space="0" w:color="auto"/>
            </w:tcBorders>
            <w:vAlign w:val="center"/>
          </w:tcPr>
          <w:p w:rsidR="009E1C27" w:rsidRPr="009E1C27" w:rsidRDefault="009E1C27">
            <w:pPr>
              <w:pStyle w:val="s16"/>
              <w:rPr>
                <w:sz w:val="23"/>
                <w:szCs w:val="23"/>
              </w:rPr>
            </w:pPr>
            <w:r w:rsidRPr="009E1C27">
              <w:rPr>
                <w:sz w:val="23"/>
                <w:szCs w:val="23"/>
              </w:rPr>
              <w:t>площадки для стрельбы из мелкокалиберного оружия</w:t>
            </w:r>
          </w:p>
        </w:tc>
        <w:tc>
          <w:tcPr>
            <w:tcW w:w="4899" w:type="dxa"/>
            <w:gridSpan w:val="37"/>
            <w:tcBorders>
              <w:top w:val="single" w:sz="4" w:space="0" w:color="auto"/>
              <w:left w:val="single" w:sz="4" w:space="0" w:color="auto"/>
              <w:bottom w:val="single" w:sz="4" w:space="0" w:color="auto"/>
            </w:tcBorders>
            <w:vAlign w:val="center"/>
          </w:tcPr>
          <w:p w:rsidR="009E1C27" w:rsidRPr="009E1C27" w:rsidRDefault="009E1C27" w:rsidP="009E1C27">
            <w:pPr>
              <w:pStyle w:val="s16"/>
              <w:jc w:val="center"/>
              <w:rPr>
                <w:sz w:val="23"/>
                <w:szCs w:val="23"/>
              </w:rPr>
            </w:pPr>
            <w:r w:rsidRPr="009E1C27">
              <w:rPr>
                <w:sz w:val="23"/>
                <w:szCs w:val="23"/>
              </w:rPr>
              <w:t>0,14</w:t>
            </w:r>
          </w:p>
        </w:tc>
      </w:tr>
      <w:tr w:rsidR="009E1C27" w:rsidRPr="00B3614E" w:rsidTr="003919E9">
        <w:tc>
          <w:tcPr>
            <w:tcW w:w="2540" w:type="dxa"/>
            <w:gridSpan w:val="10"/>
            <w:vMerge/>
            <w:tcBorders>
              <w:right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2551" w:type="dxa"/>
            <w:gridSpan w:val="9"/>
            <w:vMerge/>
            <w:tcBorders>
              <w:left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4974" w:type="dxa"/>
            <w:gridSpan w:val="34"/>
            <w:tcBorders>
              <w:top w:val="single" w:sz="4" w:space="0" w:color="auto"/>
              <w:left w:val="single" w:sz="4" w:space="0" w:color="auto"/>
              <w:bottom w:val="single" w:sz="4" w:space="0" w:color="auto"/>
            </w:tcBorders>
            <w:vAlign w:val="center"/>
          </w:tcPr>
          <w:p w:rsidR="009E1C27" w:rsidRPr="009E1C27" w:rsidRDefault="009E1C27">
            <w:pPr>
              <w:pStyle w:val="s16"/>
              <w:rPr>
                <w:sz w:val="23"/>
                <w:szCs w:val="23"/>
              </w:rPr>
            </w:pPr>
            <w:r w:rsidRPr="009E1C27">
              <w:rPr>
                <w:sz w:val="23"/>
                <w:szCs w:val="23"/>
              </w:rPr>
              <w:t>площадки для стрельбы из мелкокалиберного оружия и для стрельбы из револьверов по силуэтам</w:t>
            </w:r>
          </w:p>
        </w:tc>
        <w:tc>
          <w:tcPr>
            <w:tcW w:w="4899" w:type="dxa"/>
            <w:gridSpan w:val="37"/>
            <w:tcBorders>
              <w:top w:val="single" w:sz="4" w:space="0" w:color="auto"/>
              <w:left w:val="single" w:sz="4" w:space="0" w:color="auto"/>
              <w:bottom w:val="single" w:sz="4" w:space="0" w:color="auto"/>
            </w:tcBorders>
            <w:vAlign w:val="center"/>
          </w:tcPr>
          <w:p w:rsidR="009E1C27" w:rsidRPr="009E1C27" w:rsidRDefault="009E1C27" w:rsidP="009E1C27">
            <w:pPr>
              <w:pStyle w:val="s16"/>
              <w:jc w:val="center"/>
              <w:rPr>
                <w:sz w:val="23"/>
                <w:szCs w:val="23"/>
              </w:rPr>
            </w:pPr>
            <w:r w:rsidRPr="009E1C27">
              <w:rPr>
                <w:sz w:val="23"/>
                <w:szCs w:val="23"/>
              </w:rPr>
              <w:t>0,45</w:t>
            </w:r>
          </w:p>
        </w:tc>
      </w:tr>
      <w:tr w:rsidR="009E1C27" w:rsidRPr="00B3614E" w:rsidTr="003919E9">
        <w:tc>
          <w:tcPr>
            <w:tcW w:w="2540" w:type="dxa"/>
            <w:gridSpan w:val="10"/>
            <w:vMerge/>
            <w:tcBorders>
              <w:right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2551" w:type="dxa"/>
            <w:gridSpan w:val="9"/>
            <w:vMerge/>
            <w:tcBorders>
              <w:left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4974" w:type="dxa"/>
            <w:gridSpan w:val="34"/>
            <w:tcBorders>
              <w:top w:val="single" w:sz="4" w:space="0" w:color="auto"/>
              <w:left w:val="single" w:sz="4" w:space="0" w:color="auto"/>
              <w:bottom w:val="single" w:sz="4" w:space="0" w:color="auto"/>
            </w:tcBorders>
            <w:vAlign w:val="center"/>
          </w:tcPr>
          <w:p w:rsidR="009E1C27" w:rsidRPr="009E1C27" w:rsidRDefault="009E1C27">
            <w:pPr>
              <w:pStyle w:val="s16"/>
              <w:rPr>
                <w:sz w:val="23"/>
                <w:szCs w:val="23"/>
              </w:rPr>
            </w:pPr>
            <w:r w:rsidRPr="009E1C27">
              <w:rPr>
                <w:sz w:val="23"/>
                <w:szCs w:val="23"/>
              </w:rPr>
              <w:t>площадки для стрелково-охотничьих стрельб</w:t>
            </w:r>
          </w:p>
        </w:tc>
        <w:tc>
          <w:tcPr>
            <w:tcW w:w="4899" w:type="dxa"/>
            <w:gridSpan w:val="37"/>
            <w:tcBorders>
              <w:top w:val="single" w:sz="4" w:space="0" w:color="auto"/>
              <w:left w:val="single" w:sz="4" w:space="0" w:color="auto"/>
              <w:bottom w:val="single" w:sz="4" w:space="0" w:color="auto"/>
            </w:tcBorders>
            <w:vAlign w:val="center"/>
          </w:tcPr>
          <w:p w:rsidR="009E1C27" w:rsidRPr="009E1C27" w:rsidRDefault="009E1C27" w:rsidP="009E1C27">
            <w:pPr>
              <w:pStyle w:val="s16"/>
              <w:jc w:val="center"/>
              <w:rPr>
                <w:sz w:val="23"/>
                <w:szCs w:val="23"/>
              </w:rPr>
            </w:pPr>
            <w:r w:rsidRPr="009E1C27">
              <w:rPr>
                <w:sz w:val="23"/>
                <w:szCs w:val="23"/>
              </w:rPr>
              <w:t>3,0</w:t>
            </w:r>
          </w:p>
        </w:tc>
      </w:tr>
      <w:tr w:rsidR="009E1C27" w:rsidRPr="00B3614E" w:rsidTr="003919E9">
        <w:tc>
          <w:tcPr>
            <w:tcW w:w="2540" w:type="dxa"/>
            <w:gridSpan w:val="10"/>
            <w:vMerge/>
            <w:tcBorders>
              <w:bottom w:val="single" w:sz="4" w:space="0" w:color="auto"/>
              <w:right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2551" w:type="dxa"/>
            <w:gridSpan w:val="9"/>
            <w:vMerge/>
            <w:tcBorders>
              <w:left w:val="single" w:sz="4" w:space="0" w:color="auto"/>
              <w:bottom w:val="single" w:sz="4" w:space="0" w:color="auto"/>
            </w:tcBorders>
          </w:tcPr>
          <w:p w:rsidR="009E1C27" w:rsidRPr="005B07C0" w:rsidRDefault="009E1C27" w:rsidP="005B07C0">
            <w:pPr>
              <w:autoSpaceDE w:val="0"/>
              <w:autoSpaceDN w:val="0"/>
              <w:adjustRightInd w:val="0"/>
              <w:spacing w:line="240" w:lineRule="auto"/>
              <w:ind w:firstLine="0"/>
              <w:rPr>
                <w:szCs w:val="24"/>
                <w:lang w:eastAsia="ru-RU"/>
              </w:rPr>
            </w:pPr>
          </w:p>
        </w:tc>
        <w:tc>
          <w:tcPr>
            <w:tcW w:w="4974" w:type="dxa"/>
            <w:gridSpan w:val="34"/>
            <w:tcBorders>
              <w:top w:val="single" w:sz="4" w:space="0" w:color="auto"/>
              <w:left w:val="single" w:sz="4" w:space="0" w:color="auto"/>
              <w:bottom w:val="single" w:sz="4" w:space="0" w:color="auto"/>
            </w:tcBorders>
            <w:vAlign w:val="center"/>
          </w:tcPr>
          <w:p w:rsidR="009E1C27" w:rsidRPr="009E1C27" w:rsidRDefault="009E1C27">
            <w:pPr>
              <w:pStyle w:val="s16"/>
              <w:rPr>
                <w:sz w:val="23"/>
                <w:szCs w:val="23"/>
              </w:rPr>
            </w:pPr>
            <w:r w:rsidRPr="009E1C27">
              <w:rPr>
                <w:sz w:val="23"/>
                <w:szCs w:val="23"/>
              </w:rPr>
              <w:t>для отдельно стоящих открытых тиров</w:t>
            </w:r>
          </w:p>
        </w:tc>
        <w:tc>
          <w:tcPr>
            <w:tcW w:w="4899" w:type="dxa"/>
            <w:gridSpan w:val="37"/>
            <w:tcBorders>
              <w:top w:val="single" w:sz="4" w:space="0" w:color="auto"/>
              <w:left w:val="single" w:sz="4" w:space="0" w:color="auto"/>
              <w:bottom w:val="single" w:sz="4" w:space="0" w:color="auto"/>
            </w:tcBorders>
            <w:vAlign w:val="center"/>
          </w:tcPr>
          <w:p w:rsidR="009E1C27" w:rsidRPr="009E1C27" w:rsidRDefault="009E1C27" w:rsidP="009E1C27">
            <w:pPr>
              <w:pStyle w:val="s16"/>
              <w:jc w:val="center"/>
              <w:rPr>
                <w:sz w:val="23"/>
                <w:szCs w:val="23"/>
              </w:rPr>
            </w:pPr>
            <w:r w:rsidRPr="009E1C27">
              <w:rPr>
                <w:sz w:val="23"/>
                <w:szCs w:val="23"/>
              </w:rPr>
              <w:t>37,5</w:t>
            </w:r>
          </w:p>
        </w:tc>
      </w:tr>
      <w:tr w:rsidR="00160A17" w:rsidRPr="00B3614E" w:rsidTr="003919E9">
        <w:tc>
          <w:tcPr>
            <w:tcW w:w="2540" w:type="dxa"/>
            <w:gridSpan w:val="10"/>
            <w:vMerge w:val="restart"/>
            <w:tcBorders>
              <w:top w:val="single" w:sz="4" w:space="0" w:color="auto"/>
              <w:right w:val="single" w:sz="4" w:space="0" w:color="auto"/>
            </w:tcBorders>
          </w:tcPr>
          <w:p w:rsidR="00160A17" w:rsidRPr="005B07C0" w:rsidRDefault="00160A17" w:rsidP="005B07C0">
            <w:pPr>
              <w:autoSpaceDE w:val="0"/>
              <w:autoSpaceDN w:val="0"/>
              <w:adjustRightInd w:val="0"/>
              <w:spacing w:line="240" w:lineRule="auto"/>
              <w:ind w:firstLine="0"/>
              <w:rPr>
                <w:szCs w:val="24"/>
                <w:lang w:eastAsia="ru-RU"/>
              </w:rPr>
            </w:pPr>
            <w:r w:rsidRPr="009E1C27">
              <w:rPr>
                <w:szCs w:val="24"/>
                <w:lang w:eastAsia="ru-RU"/>
              </w:rPr>
              <w:t>Лыжные базы</w:t>
            </w:r>
          </w:p>
        </w:tc>
        <w:tc>
          <w:tcPr>
            <w:tcW w:w="2551" w:type="dxa"/>
            <w:gridSpan w:val="9"/>
            <w:tcBorders>
              <w:top w:val="single" w:sz="4" w:space="0" w:color="auto"/>
              <w:left w:val="single" w:sz="4" w:space="0" w:color="auto"/>
              <w:bottom w:val="single" w:sz="4" w:space="0" w:color="auto"/>
            </w:tcBorders>
          </w:tcPr>
          <w:p w:rsidR="00160A17" w:rsidRPr="009A2D12" w:rsidRDefault="00160A17">
            <w:pPr>
              <w:pStyle w:val="s16"/>
              <w:rPr>
                <w:sz w:val="23"/>
                <w:szCs w:val="23"/>
              </w:rPr>
            </w:pPr>
            <w:r w:rsidRPr="009A2D12">
              <w:rPr>
                <w:sz w:val="23"/>
                <w:szCs w:val="23"/>
              </w:rPr>
              <w:t>Уровень обеспеченности, объект</w:t>
            </w:r>
          </w:p>
        </w:tc>
        <w:tc>
          <w:tcPr>
            <w:tcW w:w="9873" w:type="dxa"/>
            <w:gridSpan w:val="71"/>
            <w:tcBorders>
              <w:top w:val="single" w:sz="4" w:space="0" w:color="auto"/>
              <w:left w:val="single" w:sz="4" w:space="0" w:color="auto"/>
              <w:bottom w:val="single" w:sz="4" w:space="0" w:color="auto"/>
            </w:tcBorders>
            <w:vAlign w:val="center"/>
          </w:tcPr>
          <w:p w:rsidR="00160A17" w:rsidRPr="009A2D12" w:rsidRDefault="00160A17" w:rsidP="009A2D12">
            <w:pPr>
              <w:pStyle w:val="s16"/>
              <w:jc w:val="center"/>
              <w:rPr>
                <w:sz w:val="23"/>
                <w:szCs w:val="23"/>
              </w:rPr>
            </w:pPr>
            <w:r w:rsidRPr="009A2D12">
              <w:rPr>
                <w:sz w:val="23"/>
                <w:szCs w:val="23"/>
              </w:rPr>
              <w:t>по заданию на проектирование</w:t>
            </w:r>
          </w:p>
        </w:tc>
      </w:tr>
      <w:tr w:rsidR="00160A17" w:rsidRPr="00B3614E" w:rsidTr="003919E9">
        <w:tc>
          <w:tcPr>
            <w:tcW w:w="2540" w:type="dxa"/>
            <w:gridSpan w:val="10"/>
            <w:vMerge/>
            <w:tcBorders>
              <w:bottom w:val="single" w:sz="4" w:space="0" w:color="auto"/>
              <w:right w:val="single" w:sz="4" w:space="0" w:color="auto"/>
            </w:tcBorders>
          </w:tcPr>
          <w:p w:rsidR="00160A17" w:rsidRPr="005B07C0" w:rsidRDefault="00160A17" w:rsidP="005B07C0">
            <w:pPr>
              <w:autoSpaceDE w:val="0"/>
              <w:autoSpaceDN w:val="0"/>
              <w:adjustRightInd w:val="0"/>
              <w:spacing w:line="240" w:lineRule="auto"/>
              <w:ind w:firstLine="0"/>
              <w:rPr>
                <w:szCs w:val="24"/>
                <w:lang w:eastAsia="ru-RU"/>
              </w:rPr>
            </w:pPr>
          </w:p>
        </w:tc>
        <w:tc>
          <w:tcPr>
            <w:tcW w:w="2551" w:type="dxa"/>
            <w:gridSpan w:val="9"/>
            <w:tcBorders>
              <w:top w:val="single" w:sz="4" w:space="0" w:color="auto"/>
              <w:left w:val="single" w:sz="4" w:space="0" w:color="auto"/>
              <w:bottom w:val="single" w:sz="4" w:space="0" w:color="auto"/>
            </w:tcBorders>
          </w:tcPr>
          <w:p w:rsidR="00160A17" w:rsidRPr="009A2D12" w:rsidRDefault="00160A17">
            <w:pPr>
              <w:pStyle w:val="s16"/>
              <w:rPr>
                <w:sz w:val="23"/>
                <w:szCs w:val="23"/>
              </w:rPr>
            </w:pPr>
            <w:r w:rsidRPr="009A2D12">
              <w:rPr>
                <w:sz w:val="23"/>
                <w:szCs w:val="23"/>
              </w:rPr>
              <w:t xml:space="preserve">Размер земельного участка, </w:t>
            </w:r>
            <w:proofErr w:type="gramStart"/>
            <w:r w:rsidRPr="009A2D12">
              <w:rPr>
                <w:sz w:val="23"/>
                <w:szCs w:val="23"/>
              </w:rPr>
              <w:t>га</w:t>
            </w:r>
            <w:proofErr w:type="gramEnd"/>
          </w:p>
        </w:tc>
        <w:tc>
          <w:tcPr>
            <w:tcW w:w="9873" w:type="dxa"/>
            <w:gridSpan w:val="71"/>
            <w:tcBorders>
              <w:top w:val="single" w:sz="4" w:space="0" w:color="auto"/>
              <w:left w:val="single" w:sz="4" w:space="0" w:color="auto"/>
              <w:bottom w:val="single" w:sz="4" w:space="0" w:color="auto"/>
            </w:tcBorders>
            <w:vAlign w:val="center"/>
          </w:tcPr>
          <w:p w:rsidR="00160A17" w:rsidRPr="009A2D12" w:rsidRDefault="00160A17" w:rsidP="009A2D12">
            <w:pPr>
              <w:pStyle w:val="s16"/>
              <w:jc w:val="center"/>
              <w:rPr>
                <w:sz w:val="23"/>
                <w:szCs w:val="23"/>
              </w:rPr>
            </w:pPr>
            <w:r w:rsidRPr="009A2D12">
              <w:rPr>
                <w:sz w:val="23"/>
                <w:szCs w:val="23"/>
              </w:rPr>
              <w:t>0,3 (без трасс и трамплинов)</w:t>
            </w:r>
          </w:p>
        </w:tc>
      </w:tr>
      <w:tr w:rsidR="00160A17" w:rsidRPr="00B3614E" w:rsidTr="003919E9">
        <w:trPr>
          <w:trHeight w:val="336"/>
        </w:trPr>
        <w:tc>
          <w:tcPr>
            <w:tcW w:w="2540" w:type="dxa"/>
            <w:gridSpan w:val="10"/>
            <w:vMerge w:val="restart"/>
            <w:tcBorders>
              <w:top w:val="single" w:sz="4" w:space="0" w:color="auto"/>
              <w:right w:val="single" w:sz="4" w:space="0" w:color="auto"/>
            </w:tcBorders>
          </w:tcPr>
          <w:p w:rsidR="00160A17" w:rsidRPr="005B07C0" w:rsidRDefault="00160A17" w:rsidP="005B07C0">
            <w:pPr>
              <w:autoSpaceDE w:val="0"/>
              <w:autoSpaceDN w:val="0"/>
              <w:adjustRightInd w:val="0"/>
              <w:spacing w:line="240" w:lineRule="auto"/>
              <w:ind w:firstLine="0"/>
              <w:rPr>
                <w:szCs w:val="24"/>
                <w:lang w:eastAsia="ru-RU"/>
              </w:rPr>
            </w:pPr>
            <w:r w:rsidRPr="009E1C27">
              <w:rPr>
                <w:szCs w:val="24"/>
                <w:lang w:eastAsia="ru-RU"/>
              </w:rPr>
              <w:t xml:space="preserve">Конноспортивные </w:t>
            </w:r>
            <w:r w:rsidRPr="009E1C27">
              <w:rPr>
                <w:szCs w:val="24"/>
                <w:lang w:eastAsia="ru-RU"/>
              </w:rPr>
              <w:lastRenderedPageBreak/>
              <w:t>базы</w:t>
            </w:r>
          </w:p>
        </w:tc>
        <w:tc>
          <w:tcPr>
            <w:tcW w:w="2551" w:type="dxa"/>
            <w:gridSpan w:val="9"/>
            <w:tcBorders>
              <w:top w:val="single" w:sz="4" w:space="0" w:color="auto"/>
              <w:left w:val="single" w:sz="4" w:space="0" w:color="auto"/>
              <w:bottom w:val="single" w:sz="4" w:space="0" w:color="auto"/>
            </w:tcBorders>
          </w:tcPr>
          <w:p w:rsidR="00160A17" w:rsidRPr="00160A17" w:rsidRDefault="00160A17">
            <w:pPr>
              <w:pStyle w:val="s16"/>
              <w:rPr>
                <w:sz w:val="23"/>
                <w:szCs w:val="23"/>
              </w:rPr>
            </w:pPr>
            <w:r w:rsidRPr="00160A17">
              <w:rPr>
                <w:sz w:val="23"/>
                <w:szCs w:val="23"/>
              </w:rPr>
              <w:lastRenderedPageBreak/>
              <w:t xml:space="preserve">Уровень </w:t>
            </w:r>
            <w:r w:rsidRPr="00160A17">
              <w:rPr>
                <w:sz w:val="23"/>
                <w:szCs w:val="23"/>
              </w:rPr>
              <w:lastRenderedPageBreak/>
              <w:t>обеспеченности, объект</w:t>
            </w:r>
          </w:p>
        </w:tc>
        <w:tc>
          <w:tcPr>
            <w:tcW w:w="9873" w:type="dxa"/>
            <w:gridSpan w:val="71"/>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lastRenderedPageBreak/>
              <w:t>по заданию на проектирование</w:t>
            </w:r>
          </w:p>
        </w:tc>
      </w:tr>
      <w:tr w:rsidR="00160A17" w:rsidRPr="00B3614E" w:rsidTr="003919E9">
        <w:trPr>
          <w:trHeight w:val="206"/>
        </w:trPr>
        <w:tc>
          <w:tcPr>
            <w:tcW w:w="2540" w:type="dxa"/>
            <w:gridSpan w:val="10"/>
            <w:vMerge/>
            <w:tcBorders>
              <w:right w:val="single" w:sz="4" w:space="0" w:color="auto"/>
            </w:tcBorders>
          </w:tcPr>
          <w:p w:rsidR="00160A17" w:rsidRPr="009E1C27" w:rsidRDefault="00160A17" w:rsidP="005B07C0">
            <w:pPr>
              <w:autoSpaceDE w:val="0"/>
              <w:autoSpaceDN w:val="0"/>
              <w:adjustRightInd w:val="0"/>
              <w:spacing w:line="240" w:lineRule="auto"/>
              <w:ind w:firstLine="0"/>
              <w:rPr>
                <w:szCs w:val="24"/>
                <w:lang w:eastAsia="ru-RU"/>
              </w:rPr>
            </w:pPr>
          </w:p>
        </w:tc>
        <w:tc>
          <w:tcPr>
            <w:tcW w:w="2551" w:type="dxa"/>
            <w:gridSpan w:val="9"/>
            <w:vMerge w:val="restart"/>
            <w:tcBorders>
              <w:top w:val="single" w:sz="4" w:space="0" w:color="auto"/>
              <w:left w:val="single" w:sz="4" w:space="0" w:color="auto"/>
            </w:tcBorders>
          </w:tcPr>
          <w:p w:rsidR="00160A17" w:rsidRPr="005B07C0" w:rsidRDefault="00160A17" w:rsidP="005B07C0">
            <w:pPr>
              <w:autoSpaceDE w:val="0"/>
              <w:autoSpaceDN w:val="0"/>
              <w:adjustRightInd w:val="0"/>
              <w:spacing w:line="240" w:lineRule="auto"/>
              <w:ind w:firstLine="0"/>
              <w:rPr>
                <w:szCs w:val="24"/>
                <w:lang w:eastAsia="ru-RU"/>
              </w:rPr>
            </w:pPr>
            <w:r w:rsidRPr="00160A17">
              <w:rPr>
                <w:szCs w:val="24"/>
                <w:lang w:eastAsia="ru-RU"/>
              </w:rPr>
              <w:t>Размер земельного участка, кв. м/1 голову</w:t>
            </w:r>
          </w:p>
        </w:tc>
        <w:tc>
          <w:tcPr>
            <w:tcW w:w="2207" w:type="dxa"/>
            <w:gridSpan w:val="14"/>
            <w:tcBorders>
              <w:top w:val="single" w:sz="4" w:space="0" w:color="auto"/>
              <w:left w:val="single" w:sz="4" w:space="0" w:color="auto"/>
              <w:bottom w:val="single" w:sz="4" w:space="0" w:color="auto"/>
            </w:tcBorders>
            <w:vAlign w:val="center"/>
          </w:tcPr>
          <w:p w:rsidR="00160A17" w:rsidRPr="00160A17" w:rsidRDefault="00160A17">
            <w:pPr>
              <w:pStyle w:val="s16"/>
              <w:rPr>
                <w:sz w:val="23"/>
                <w:szCs w:val="23"/>
              </w:rPr>
            </w:pPr>
            <w:r w:rsidRPr="00160A17">
              <w:rPr>
                <w:sz w:val="23"/>
                <w:szCs w:val="23"/>
              </w:rPr>
              <w:t>расчетное число поголовья</w:t>
            </w:r>
          </w:p>
        </w:tc>
        <w:tc>
          <w:tcPr>
            <w:tcW w:w="1926" w:type="dxa"/>
            <w:gridSpan w:val="15"/>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До 10 голов</w:t>
            </w:r>
          </w:p>
        </w:tc>
        <w:tc>
          <w:tcPr>
            <w:tcW w:w="2057" w:type="dxa"/>
            <w:gridSpan w:val="18"/>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До 20 голов</w:t>
            </w:r>
          </w:p>
        </w:tc>
        <w:tc>
          <w:tcPr>
            <w:tcW w:w="1683" w:type="dxa"/>
            <w:gridSpan w:val="17"/>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До 40 голов</w:t>
            </w:r>
          </w:p>
        </w:tc>
        <w:tc>
          <w:tcPr>
            <w:tcW w:w="2000" w:type="dxa"/>
            <w:gridSpan w:val="7"/>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Свыше 40 голов</w:t>
            </w:r>
          </w:p>
        </w:tc>
      </w:tr>
      <w:tr w:rsidR="00160A17" w:rsidRPr="00B3614E" w:rsidTr="003919E9">
        <w:trPr>
          <w:trHeight w:val="206"/>
        </w:trPr>
        <w:tc>
          <w:tcPr>
            <w:tcW w:w="2540" w:type="dxa"/>
            <w:gridSpan w:val="10"/>
            <w:vMerge/>
            <w:tcBorders>
              <w:bottom w:val="single" w:sz="4" w:space="0" w:color="auto"/>
              <w:right w:val="single" w:sz="4" w:space="0" w:color="auto"/>
            </w:tcBorders>
          </w:tcPr>
          <w:p w:rsidR="00160A17" w:rsidRPr="009E1C27" w:rsidRDefault="00160A17" w:rsidP="005B07C0">
            <w:pPr>
              <w:autoSpaceDE w:val="0"/>
              <w:autoSpaceDN w:val="0"/>
              <w:adjustRightInd w:val="0"/>
              <w:spacing w:line="240" w:lineRule="auto"/>
              <w:ind w:firstLine="0"/>
              <w:rPr>
                <w:szCs w:val="24"/>
                <w:lang w:eastAsia="ru-RU"/>
              </w:rPr>
            </w:pPr>
          </w:p>
        </w:tc>
        <w:tc>
          <w:tcPr>
            <w:tcW w:w="2551" w:type="dxa"/>
            <w:gridSpan w:val="9"/>
            <w:vMerge/>
            <w:tcBorders>
              <w:left w:val="single" w:sz="4" w:space="0" w:color="auto"/>
              <w:bottom w:val="single" w:sz="4" w:space="0" w:color="auto"/>
            </w:tcBorders>
          </w:tcPr>
          <w:p w:rsidR="00160A17" w:rsidRPr="005B07C0" w:rsidRDefault="00160A17" w:rsidP="005B07C0">
            <w:pPr>
              <w:autoSpaceDE w:val="0"/>
              <w:autoSpaceDN w:val="0"/>
              <w:adjustRightInd w:val="0"/>
              <w:spacing w:line="240" w:lineRule="auto"/>
              <w:ind w:firstLine="0"/>
              <w:rPr>
                <w:szCs w:val="24"/>
                <w:lang w:eastAsia="ru-RU"/>
              </w:rPr>
            </w:pPr>
          </w:p>
        </w:tc>
        <w:tc>
          <w:tcPr>
            <w:tcW w:w="2207" w:type="dxa"/>
            <w:gridSpan w:val="14"/>
            <w:tcBorders>
              <w:top w:val="single" w:sz="4" w:space="0" w:color="auto"/>
              <w:left w:val="single" w:sz="4" w:space="0" w:color="auto"/>
              <w:bottom w:val="single" w:sz="4" w:space="0" w:color="auto"/>
            </w:tcBorders>
            <w:vAlign w:val="center"/>
          </w:tcPr>
          <w:p w:rsidR="00160A17" w:rsidRPr="00160A17" w:rsidRDefault="00160A17">
            <w:pPr>
              <w:pStyle w:val="s16"/>
              <w:rPr>
                <w:sz w:val="23"/>
                <w:szCs w:val="23"/>
              </w:rPr>
            </w:pPr>
            <w:r w:rsidRPr="00160A17">
              <w:rPr>
                <w:sz w:val="23"/>
                <w:szCs w:val="23"/>
              </w:rPr>
              <w:t>размер земельного участка кв. м/1 голову</w:t>
            </w:r>
          </w:p>
        </w:tc>
        <w:tc>
          <w:tcPr>
            <w:tcW w:w="1926" w:type="dxa"/>
            <w:gridSpan w:val="15"/>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1000</w:t>
            </w:r>
          </w:p>
        </w:tc>
        <w:tc>
          <w:tcPr>
            <w:tcW w:w="2057" w:type="dxa"/>
            <w:gridSpan w:val="18"/>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800</w:t>
            </w:r>
          </w:p>
        </w:tc>
        <w:tc>
          <w:tcPr>
            <w:tcW w:w="1683" w:type="dxa"/>
            <w:gridSpan w:val="17"/>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700</w:t>
            </w:r>
          </w:p>
        </w:tc>
        <w:tc>
          <w:tcPr>
            <w:tcW w:w="2000" w:type="dxa"/>
            <w:gridSpan w:val="7"/>
            <w:tcBorders>
              <w:top w:val="single" w:sz="4" w:space="0" w:color="auto"/>
              <w:left w:val="single" w:sz="4" w:space="0" w:color="auto"/>
              <w:bottom w:val="single" w:sz="4" w:space="0" w:color="auto"/>
            </w:tcBorders>
            <w:vAlign w:val="center"/>
          </w:tcPr>
          <w:p w:rsidR="00160A17" w:rsidRPr="00160A17" w:rsidRDefault="00160A17" w:rsidP="00160A17">
            <w:pPr>
              <w:pStyle w:val="s16"/>
              <w:jc w:val="center"/>
              <w:rPr>
                <w:sz w:val="23"/>
                <w:szCs w:val="23"/>
              </w:rPr>
            </w:pPr>
            <w:r w:rsidRPr="00160A17">
              <w:rPr>
                <w:sz w:val="23"/>
                <w:szCs w:val="23"/>
              </w:rPr>
              <w:t>650</w:t>
            </w:r>
          </w:p>
        </w:tc>
      </w:tr>
      <w:tr w:rsidR="00160A17" w:rsidRPr="00B3614E" w:rsidTr="003B1F68">
        <w:trPr>
          <w:trHeight w:val="206"/>
        </w:trPr>
        <w:tc>
          <w:tcPr>
            <w:tcW w:w="14964" w:type="dxa"/>
            <w:gridSpan w:val="90"/>
            <w:tcBorders>
              <w:bottom w:val="single" w:sz="4" w:space="0" w:color="auto"/>
              <w:right w:val="single" w:sz="4" w:space="0" w:color="auto"/>
            </w:tcBorders>
          </w:tcPr>
          <w:p w:rsidR="00160A17" w:rsidRPr="005B07C0" w:rsidRDefault="00160A17" w:rsidP="005B07C0">
            <w:pPr>
              <w:autoSpaceDE w:val="0"/>
              <w:autoSpaceDN w:val="0"/>
              <w:adjustRightInd w:val="0"/>
              <w:spacing w:line="240" w:lineRule="auto"/>
              <w:ind w:firstLine="0"/>
              <w:rPr>
                <w:szCs w:val="24"/>
                <w:lang w:eastAsia="ru-RU"/>
              </w:rPr>
            </w:pPr>
            <w:r w:rsidRPr="00160A17">
              <w:rPr>
                <w:sz w:val="23"/>
                <w:szCs w:val="23"/>
                <w:shd w:val="clear" w:color="auto" w:fill="FFFFFF"/>
              </w:rPr>
              <w:t xml:space="preserve">Приведенные размеры не учитывают использование манежа </w:t>
            </w:r>
            <w:proofErr w:type="gramStart"/>
            <w:r w:rsidRPr="00160A17">
              <w:rPr>
                <w:sz w:val="23"/>
                <w:szCs w:val="23"/>
                <w:shd w:val="clear" w:color="auto" w:fill="FFFFFF"/>
              </w:rPr>
              <w:t>конно-спортивного</w:t>
            </w:r>
            <w:proofErr w:type="gramEnd"/>
            <w:r w:rsidRPr="00160A17">
              <w:rPr>
                <w:sz w:val="23"/>
                <w:szCs w:val="23"/>
                <w:shd w:val="clear" w:color="auto" w:fill="FFFFFF"/>
              </w:rPr>
              <w:t xml:space="preserve">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tc>
      </w:tr>
      <w:tr w:rsidR="003B1F68" w:rsidRPr="00B3614E" w:rsidTr="003919E9">
        <w:trPr>
          <w:trHeight w:val="206"/>
        </w:trPr>
        <w:tc>
          <w:tcPr>
            <w:tcW w:w="2540" w:type="dxa"/>
            <w:gridSpan w:val="10"/>
            <w:vMerge w:val="restart"/>
            <w:tcBorders>
              <w:right w:val="single" w:sz="4" w:space="0" w:color="auto"/>
            </w:tcBorders>
          </w:tcPr>
          <w:p w:rsidR="003B1F68" w:rsidRPr="009E1C27" w:rsidRDefault="003B1F68" w:rsidP="005B07C0">
            <w:pPr>
              <w:autoSpaceDE w:val="0"/>
              <w:autoSpaceDN w:val="0"/>
              <w:adjustRightInd w:val="0"/>
              <w:spacing w:line="240" w:lineRule="auto"/>
              <w:ind w:firstLine="0"/>
              <w:rPr>
                <w:szCs w:val="24"/>
                <w:lang w:eastAsia="ru-RU"/>
              </w:rPr>
            </w:pPr>
            <w:r w:rsidRPr="003B1F68">
              <w:rPr>
                <w:szCs w:val="24"/>
                <w:lang w:eastAsia="ru-RU"/>
              </w:rPr>
              <w:t>Авто- и мотодромы</w:t>
            </w:r>
          </w:p>
        </w:tc>
        <w:tc>
          <w:tcPr>
            <w:tcW w:w="2551" w:type="dxa"/>
            <w:gridSpan w:val="9"/>
            <w:tcBorders>
              <w:top w:val="single" w:sz="4" w:space="0" w:color="auto"/>
              <w:left w:val="single" w:sz="4" w:space="0" w:color="auto"/>
              <w:bottom w:val="single" w:sz="4" w:space="0" w:color="auto"/>
            </w:tcBorders>
          </w:tcPr>
          <w:p w:rsidR="003B1F68" w:rsidRPr="003B1F68" w:rsidRDefault="003B1F68">
            <w:pPr>
              <w:pStyle w:val="s16"/>
              <w:rPr>
                <w:sz w:val="23"/>
                <w:szCs w:val="23"/>
              </w:rPr>
            </w:pPr>
            <w:r w:rsidRPr="003B1F68">
              <w:rPr>
                <w:sz w:val="23"/>
                <w:szCs w:val="23"/>
              </w:rPr>
              <w:t>Уровень обеспеченности, объект</w:t>
            </w:r>
          </w:p>
        </w:tc>
        <w:tc>
          <w:tcPr>
            <w:tcW w:w="9873" w:type="dxa"/>
            <w:gridSpan w:val="71"/>
            <w:tcBorders>
              <w:top w:val="single" w:sz="4" w:space="0" w:color="auto"/>
              <w:left w:val="single" w:sz="4" w:space="0" w:color="auto"/>
              <w:bottom w:val="single" w:sz="4" w:space="0" w:color="auto"/>
              <w:right w:val="single" w:sz="4" w:space="0" w:color="auto"/>
            </w:tcBorders>
            <w:vAlign w:val="center"/>
          </w:tcPr>
          <w:p w:rsidR="003B1F68" w:rsidRPr="003B1F68" w:rsidRDefault="003B1F68" w:rsidP="003B1F68">
            <w:pPr>
              <w:pStyle w:val="s16"/>
              <w:jc w:val="center"/>
              <w:rPr>
                <w:sz w:val="23"/>
                <w:szCs w:val="23"/>
              </w:rPr>
            </w:pPr>
            <w:r w:rsidRPr="003B1F68">
              <w:rPr>
                <w:sz w:val="23"/>
                <w:szCs w:val="23"/>
              </w:rPr>
              <w:t>по заданию на проектирование</w:t>
            </w:r>
          </w:p>
        </w:tc>
      </w:tr>
      <w:tr w:rsidR="003B1F68" w:rsidRPr="00B3614E" w:rsidTr="003919E9">
        <w:trPr>
          <w:trHeight w:val="206"/>
        </w:trPr>
        <w:tc>
          <w:tcPr>
            <w:tcW w:w="2540" w:type="dxa"/>
            <w:gridSpan w:val="10"/>
            <w:vMerge/>
            <w:tcBorders>
              <w:bottom w:val="single" w:sz="4" w:space="0" w:color="auto"/>
              <w:right w:val="single" w:sz="4" w:space="0" w:color="auto"/>
            </w:tcBorders>
          </w:tcPr>
          <w:p w:rsidR="003B1F68" w:rsidRPr="009E1C27" w:rsidRDefault="003B1F68" w:rsidP="005B07C0">
            <w:pPr>
              <w:autoSpaceDE w:val="0"/>
              <w:autoSpaceDN w:val="0"/>
              <w:adjustRightInd w:val="0"/>
              <w:spacing w:line="240" w:lineRule="auto"/>
              <w:ind w:firstLine="0"/>
              <w:rPr>
                <w:szCs w:val="24"/>
                <w:lang w:eastAsia="ru-RU"/>
              </w:rPr>
            </w:pPr>
          </w:p>
        </w:tc>
        <w:tc>
          <w:tcPr>
            <w:tcW w:w="2551" w:type="dxa"/>
            <w:gridSpan w:val="9"/>
            <w:tcBorders>
              <w:top w:val="single" w:sz="4" w:space="0" w:color="auto"/>
              <w:left w:val="single" w:sz="4" w:space="0" w:color="auto"/>
              <w:bottom w:val="single" w:sz="4" w:space="0" w:color="auto"/>
            </w:tcBorders>
          </w:tcPr>
          <w:p w:rsidR="003B1F68" w:rsidRPr="003B1F68" w:rsidRDefault="003B1F68">
            <w:pPr>
              <w:pStyle w:val="s16"/>
              <w:rPr>
                <w:sz w:val="23"/>
                <w:szCs w:val="23"/>
              </w:rPr>
            </w:pPr>
            <w:r w:rsidRPr="003B1F68">
              <w:rPr>
                <w:sz w:val="23"/>
                <w:szCs w:val="23"/>
              </w:rPr>
              <w:t xml:space="preserve">Размер земельного участка, </w:t>
            </w:r>
            <w:proofErr w:type="gramStart"/>
            <w:r w:rsidRPr="003B1F68">
              <w:rPr>
                <w:sz w:val="23"/>
                <w:szCs w:val="23"/>
              </w:rPr>
              <w:t>га</w:t>
            </w:r>
            <w:proofErr w:type="gramEnd"/>
          </w:p>
        </w:tc>
        <w:tc>
          <w:tcPr>
            <w:tcW w:w="9873" w:type="dxa"/>
            <w:gridSpan w:val="71"/>
            <w:tcBorders>
              <w:top w:val="single" w:sz="4" w:space="0" w:color="auto"/>
              <w:left w:val="single" w:sz="4" w:space="0" w:color="auto"/>
              <w:bottom w:val="single" w:sz="4" w:space="0" w:color="auto"/>
              <w:right w:val="single" w:sz="4" w:space="0" w:color="auto"/>
            </w:tcBorders>
            <w:vAlign w:val="center"/>
          </w:tcPr>
          <w:p w:rsidR="003B1F68" w:rsidRPr="003B1F68" w:rsidRDefault="003B1F68" w:rsidP="003B1F68">
            <w:pPr>
              <w:pStyle w:val="s16"/>
              <w:jc w:val="center"/>
              <w:rPr>
                <w:sz w:val="23"/>
                <w:szCs w:val="23"/>
              </w:rPr>
            </w:pPr>
            <w:r w:rsidRPr="003B1F68">
              <w:rPr>
                <w:sz w:val="23"/>
                <w:szCs w:val="23"/>
              </w:rPr>
              <w:t>по заданию на проектирование</w:t>
            </w:r>
          </w:p>
        </w:tc>
      </w:tr>
      <w:tr w:rsidR="00B06F0E" w:rsidRPr="00B3614E" w:rsidTr="00F32854">
        <w:tc>
          <w:tcPr>
            <w:tcW w:w="14964" w:type="dxa"/>
            <w:gridSpan w:val="90"/>
            <w:tcBorders>
              <w:top w:val="single" w:sz="4" w:space="0" w:color="auto"/>
              <w:bottom w:val="single" w:sz="4" w:space="0" w:color="auto"/>
            </w:tcBorders>
          </w:tcPr>
          <w:p w:rsidR="00B06F0E" w:rsidRPr="009F1DBD" w:rsidRDefault="00B06F0E" w:rsidP="00B06F0E">
            <w:pPr>
              <w:widowControl w:val="0"/>
              <w:autoSpaceDE w:val="0"/>
              <w:autoSpaceDN w:val="0"/>
              <w:adjustRightInd w:val="0"/>
              <w:spacing w:line="240" w:lineRule="auto"/>
              <w:ind w:firstLine="0"/>
              <w:jc w:val="center"/>
              <w:rPr>
                <w:rFonts w:eastAsia="Times New Roman"/>
                <w:b/>
                <w:szCs w:val="24"/>
                <w:lang w:eastAsia="ru-RU"/>
              </w:rPr>
            </w:pPr>
            <w:r w:rsidRPr="009F1DBD">
              <w:rPr>
                <w:rFonts w:eastAsia="Times New Roman"/>
                <w:b/>
                <w:szCs w:val="24"/>
                <w:lang w:eastAsia="ru-RU"/>
              </w:rPr>
              <w:t>В области электро-, тепло-, газоснабжения населения</w:t>
            </w:r>
          </w:p>
        </w:tc>
      </w:tr>
      <w:tr w:rsidR="00B3614E" w:rsidRPr="00B3614E" w:rsidTr="002E137F">
        <w:trPr>
          <w:trHeight w:val="3250"/>
        </w:trPr>
        <w:tc>
          <w:tcPr>
            <w:tcW w:w="2552" w:type="dxa"/>
            <w:gridSpan w:val="11"/>
            <w:vMerge w:val="restart"/>
            <w:tcBorders>
              <w:top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Электрические станции, установленная генерируемая мощность которых составляет до 5 мвт включительно.</w:t>
            </w:r>
          </w:p>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 xml:space="preserve">Подстанции и переключательные пункты, проектный номинальный класс напряжений которых находится в диапазоне от 20 </w:t>
            </w:r>
            <w:proofErr w:type="spellStart"/>
            <w:r w:rsidRPr="00B3614E">
              <w:rPr>
                <w:rFonts w:eastAsia="Times New Roman"/>
                <w:szCs w:val="24"/>
                <w:lang w:eastAsia="ru-RU"/>
              </w:rPr>
              <w:t>кВ</w:t>
            </w:r>
            <w:proofErr w:type="spellEnd"/>
            <w:r w:rsidRPr="00B3614E">
              <w:rPr>
                <w:rFonts w:eastAsia="Times New Roman"/>
                <w:szCs w:val="24"/>
                <w:lang w:eastAsia="ru-RU"/>
              </w:rPr>
              <w:t xml:space="preserve"> до 35 </w:t>
            </w:r>
            <w:proofErr w:type="spellStart"/>
            <w:r w:rsidRPr="00B3614E">
              <w:rPr>
                <w:rFonts w:eastAsia="Times New Roman"/>
                <w:szCs w:val="24"/>
                <w:lang w:eastAsia="ru-RU"/>
              </w:rPr>
              <w:t>кВ</w:t>
            </w:r>
            <w:proofErr w:type="spellEnd"/>
            <w:r w:rsidRPr="00B3614E">
              <w:rPr>
                <w:rFonts w:eastAsia="Times New Roman"/>
                <w:szCs w:val="24"/>
                <w:lang w:eastAsia="ru-RU"/>
              </w:rPr>
              <w:t xml:space="preserve"> включительно.</w:t>
            </w:r>
          </w:p>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 xml:space="preserve">Понизительные </w:t>
            </w:r>
            <w:r w:rsidRPr="00B3614E">
              <w:rPr>
                <w:rFonts w:eastAsia="Times New Roman"/>
                <w:szCs w:val="24"/>
                <w:lang w:eastAsia="ru-RU"/>
              </w:rPr>
              <w:lastRenderedPageBreak/>
              <w:t xml:space="preserve">подстанции номинальным напряжением до 35 </w:t>
            </w:r>
            <w:proofErr w:type="spellStart"/>
            <w:r w:rsidRPr="00B3614E">
              <w:rPr>
                <w:rFonts w:eastAsia="Times New Roman"/>
                <w:szCs w:val="24"/>
                <w:lang w:eastAsia="ru-RU"/>
              </w:rPr>
              <w:t>кВ</w:t>
            </w:r>
            <w:proofErr w:type="spellEnd"/>
            <w:r w:rsidRPr="00B3614E">
              <w:rPr>
                <w:rFonts w:eastAsia="Times New Roman"/>
                <w:szCs w:val="24"/>
                <w:lang w:eastAsia="ru-RU"/>
              </w:rPr>
              <w:t xml:space="preserve"> включительно.</w:t>
            </w:r>
          </w:p>
          <w:p w:rsidR="00B3614E" w:rsidRPr="00B3614E" w:rsidRDefault="00B3614E" w:rsidP="00B3614E">
            <w:pPr>
              <w:widowControl w:val="0"/>
              <w:autoSpaceDE w:val="0"/>
              <w:autoSpaceDN w:val="0"/>
              <w:adjustRightInd w:val="0"/>
              <w:spacing w:line="240" w:lineRule="auto"/>
              <w:ind w:firstLine="0"/>
              <w:rPr>
                <w:rFonts w:eastAsia="Times New Roman"/>
                <w:szCs w:val="24"/>
                <w:lang w:eastAsia="ru-RU"/>
              </w:rPr>
            </w:pPr>
          </w:p>
          <w:p w:rsidR="00B3614E" w:rsidRPr="00B3614E" w:rsidRDefault="00B3614E"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 xml:space="preserve">Трансформаторные подстанции, проектный номинальный класс напряжений которых находится в диапазоне от 6 </w:t>
            </w:r>
            <w:proofErr w:type="spellStart"/>
            <w:r w:rsidRPr="00B3614E">
              <w:rPr>
                <w:rFonts w:eastAsia="Times New Roman"/>
                <w:szCs w:val="24"/>
                <w:lang w:eastAsia="ru-RU"/>
              </w:rPr>
              <w:t>кВ</w:t>
            </w:r>
            <w:proofErr w:type="spellEnd"/>
            <w:r w:rsidRPr="00B3614E">
              <w:rPr>
                <w:rFonts w:eastAsia="Times New Roman"/>
                <w:szCs w:val="24"/>
                <w:lang w:eastAsia="ru-RU"/>
              </w:rPr>
              <w:t xml:space="preserve"> до 10 </w:t>
            </w:r>
            <w:proofErr w:type="spellStart"/>
            <w:r w:rsidRPr="00B3614E">
              <w:rPr>
                <w:rFonts w:eastAsia="Times New Roman"/>
                <w:szCs w:val="24"/>
                <w:lang w:eastAsia="ru-RU"/>
              </w:rPr>
              <w:t>кВ</w:t>
            </w:r>
            <w:proofErr w:type="spellEnd"/>
            <w:r w:rsidRPr="00B3614E">
              <w:rPr>
                <w:rFonts w:eastAsia="Times New Roman"/>
                <w:szCs w:val="24"/>
                <w:lang w:eastAsia="ru-RU"/>
              </w:rPr>
              <w:t xml:space="preserve"> включительно</w:t>
            </w:r>
          </w:p>
        </w:tc>
        <w:tc>
          <w:tcPr>
            <w:tcW w:w="2539" w:type="dxa"/>
            <w:gridSpan w:val="8"/>
            <w:tcBorders>
              <w:top w:val="single" w:sz="4" w:space="0" w:color="auto"/>
              <w:left w:val="single" w:sz="4" w:space="0" w:color="auto"/>
              <w:bottom w:val="single" w:sz="4" w:space="0" w:color="auto"/>
              <w:right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Уровень обеспеченности централизованным электроснабжением</w:t>
            </w:r>
            <w:r w:rsidR="00554E0C">
              <w:rPr>
                <w:rFonts w:eastAsia="Times New Roman"/>
                <w:szCs w:val="24"/>
                <w:lang w:eastAsia="ru-RU"/>
              </w:rPr>
              <w:t>, %</w:t>
            </w:r>
          </w:p>
        </w:tc>
        <w:tc>
          <w:tcPr>
            <w:tcW w:w="9873" w:type="dxa"/>
            <w:gridSpan w:val="71"/>
            <w:tcBorders>
              <w:top w:val="single" w:sz="4" w:space="0" w:color="auto"/>
              <w:left w:val="single" w:sz="4" w:space="0" w:color="auto"/>
              <w:bottom w:val="single" w:sz="4" w:space="0" w:color="auto"/>
            </w:tcBorders>
          </w:tcPr>
          <w:p w:rsidR="00B3614E" w:rsidRPr="00B3614E" w:rsidRDefault="00B3614E"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100</w:t>
            </w:r>
          </w:p>
        </w:tc>
      </w:tr>
      <w:tr w:rsidR="000A39C8" w:rsidRPr="00B3614E" w:rsidTr="002E137F">
        <w:trPr>
          <w:trHeight w:val="41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center"/>
              <w:rPr>
                <w:rFonts w:eastAsia="Times New Roman"/>
                <w:szCs w:val="24"/>
                <w:lang w:eastAsia="ru-RU"/>
              </w:rPr>
            </w:pPr>
            <w:r w:rsidRPr="000A39C8">
              <w:rPr>
                <w:rFonts w:eastAsia="Times New Roman"/>
                <w:szCs w:val="24"/>
                <w:lang w:eastAsia="ru-RU"/>
              </w:rPr>
              <w:t xml:space="preserve">Нормативы потребления </w:t>
            </w:r>
            <w:proofErr w:type="gramStart"/>
            <w:r w:rsidRPr="000A39C8">
              <w:rPr>
                <w:rFonts w:eastAsia="Times New Roman"/>
                <w:szCs w:val="24"/>
                <w:lang w:eastAsia="ru-RU"/>
              </w:rPr>
              <w:t>в</w:t>
            </w:r>
            <w:proofErr w:type="gramEnd"/>
            <w:r w:rsidRPr="000A39C8">
              <w:rPr>
                <w:rFonts w:eastAsia="Times New Roman"/>
                <w:szCs w:val="24"/>
                <w:lang w:eastAsia="ru-RU"/>
              </w:rPr>
              <w:t xml:space="preserve"> </w:t>
            </w:r>
            <w:proofErr w:type="gramStart"/>
            <w:r w:rsidRPr="000A39C8">
              <w:rPr>
                <w:rFonts w:eastAsia="Times New Roman"/>
                <w:szCs w:val="24"/>
                <w:lang w:eastAsia="ru-RU"/>
              </w:rPr>
              <w:t>Ханты-Мансийском</w:t>
            </w:r>
            <w:proofErr w:type="gramEnd"/>
            <w:r w:rsidRPr="000A39C8">
              <w:rPr>
                <w:rFonts w:eastAsia="Times New Roman"/>
                <w:szCs w:val="24"/>
                <w:lang w:eastAsia="ru-RU"/>
              </w:rPr>
              <w:t xml:space="preserve"> автономном округе – Югре коммунальной услуги по электроснабжению в </w:t>
            </w:r>
            <w:r w:rsidRPr="000A39C8">
              <w:rPr>
                <w:rFonts w:eastAsia="Times New Roman"/>
                <w:szCs w:val="24"/>
                <w:lang w:eastAsia="ru-RU"/>
              </w:rPr>
              <w:lastRenderedPageBreak/>
              <w:t>жилых помещениях многоквартирных домов и жилых домах, в том числе общежитиях квартирного типа</w:t>
            </w:r>
          </w:p>
        </w:tc>
        <w:tc>
          <w:tcPr>
            <w:tcW w:w="2276" w:type="dxa"/>
            <w:gridSpan w:val="16"/>
            <w:vMerge w:val="restart"/>
            <w:tcBorders>
              <w:top w:val="single" w:sz="4" w:space="0" w:color="auto"/>
              <w:left w:val="single" w:sz="4" w:space="0" w:color="auto"/>
            </w:tcBorders>
          </w:tcPr>
          <w:p w:rsidR="000A39C8" w:rsidRPr="00B3614E" w:rsidRDefault="000A39C8" w:rsidP="00B3614E">
            <w:pPr>
              <w:widowControl w:val="0"/>
              <w:autoSpaceDE w:val="0"/>
              <w:autoSpaceDN w:val="0"/>
              <w:adjustRightInd w:val="0"/>
              <w:spacing w:line="240" w:lineRule="auto"/>
              <w:ind w:firstLine="0"/>
              <w:jc w:val="center"/>
              <w:rPr>
                <w:rFonts w:eastAsia="Times New Roman"/>
                <w:szCs w:val="24"/>
                <w:lang w:eastAsia="ru-RU"/>
              </w:rPr>
            </w:pPr>
            <w:r w:rsidRPr="000A39C8">
              <w:rPr>
                <w:rFonts w:eastAsia="Times New Roman"/>
                <w:szCs w:val="24"/>
                <w:lang w:eastAsia="ru-RU"/>
              </w:rPr>
              <w:lastRenderedPageBreak/>
              <w:t>Количество комнат в жилом помещении</w:t>
            </w:r>
          </w:p>
        </w:tc>
        <w:tc>
          <w:tcPr>
            <w:tcW w:w="7597" w:type="dxa"/>
            <w:gridSpan w:val="55"/>
            <w:tcBorders>
              <w:top w:val="single" w:sz="4" w:space="0" w:color="auto"/>
              <w:left w:val="single" w:sz="4" w:space="0" w:color="auto"/>
              <w:bottom w:val="single" w:sz="4" w:space="0" w:color="auto"/>
            </w:tcBorders>
          </w:tcPr>
          <w:p w:rsidR="000A39C8" w:rsidRPr="00B3614E" w:rsidRDefault="000A39C8" w:rsidP="00B3614E">
            <w:pPr>
              <w:widowControl w:val="0"/>
              <w:autoSpaceDE w:val="0"/>
              <w:autoSpaceDN w:val="0"/>
              <w:adjustRightInd w:val="0"/>
              <w:spacing w:line="240" w:lineRule="auto"/>
              <w:ind w:firstLine="0"/>
              <w:jc w:val="center"/>
              <w:rPr>
                <w:rFonts w:eastAsia="Times New Roman"/>
                <w:szCs w:val="24"/>
                <w:lang w:eastAsia="ru-RU"/>
              </w:rPr>
            </w:pPr>
            <w:r w:rsidRPr="000A39C8">
              <w:rPr>
                <w:rFonts w:eastAsia="Times New Roman"/>
                <w:szCs w:val="24"/>
                <w:lang w:eastAsia="ru-RU"/>
              </w:rPr>
              <w:t>Нормативы потребления в зависимости от численности проживающих в жилом помещении (</w:t>
            </w:r>
            <w:proofErr w:type="spellStart"/>
            <w:r w:rsidRPr="000A39C8">
              <w:rPr>
                <w:rFonts w:eastAsia="Times New Roman"/>
                <w:szCs w:val="24"/>
                <w:lang w:eastAsia="ru-RU"/>
              </w:rPr>
              <w:t>кВт•</w:t>
            </w:r>
            <w:proofErr w:type="gramStart"/>
            <w:r w:rsidRPr="000A39C8">
              <w:rPr>
                <w:rFonts w:eastAsia="Times New Roman"/>
                <w:szCs w:val="24"/>
                <w:lang w:eastAsia="ru-RU"/>
              </w:rPr>
              <w:t>ч</w:t>
            </w:r>
            <w:proofErr w:type="spellEnd"/>
            <w:proofErr w:type="gramEnd"/>
            <w:r w:rsidRPr="000A39C8">
              <w:rPr>
                <w:rFonts w:eastAsia="Times New Roman"/>
                <w:szCs w:val="24"/>
                <w:lang w:eastAsia="ru-RU"/>
              </w:rPr>
              <w:t xml:space="preserve"> на 1 человека в месяц)</w:t>
            </w:r>
          </w:p>
        </w:tc>
      </w:tr>
      <w:tr w:rsidR="000A39C8" w:rsidRPr="00B3614E" w:rsidTr="002E137F">
        <w:trPr>
          <w:trHeight w:val="425"/>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vMerge/>
            <w:tcBorders>
              <w:left w:val="single" w:sz="4" w:space="0" w:color="auto"/>
              <w:bottom w:val="single" w:sz="4" w:space="0" w:color="auto"/>
            </w:tcBorders>
          </w:tcPr>
          <w:p w:rsidR="000A39C8" w:rsidRPr="00B3614E"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1280" w:type="dxa"/>
            <w:gridSpan w:val="5"/>
            <w:tcBorders>
              <w:top w:val="single" w:sz="4" w:space="0" w:color="auto"/>
              <w:left w:val="single" w:sz="4" w:space="0" w:color="auto"/>
              <w:bottom w:val="single" w:sz="4" w:space="0" w:color="auto"/>
            </w:tcBorders>
          </w:tcPr>
          <w:p w:rsidR="000A39C8" w:rsidRPr="00F26230" w:rsidRDefault="000A39C8" w:rsidP="001C57A5">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1 человек</w:t>
            </w:r>
          </w:p>
        </w:tc>
        <w:tc>
          <w:tcPr>
            <w:tcW w:w="1418" w:type="dxa"/>
            <w:gridSpan w:val="13"/>
            <w:tcBorders>
              <w:top w:val="single" w:sz="4" w:space="0" w:color="auto"/>
              <w:left w:val="single" w:sz="4" w:space="0" w:color="auto"/>
              <w:bottom w:val="single" w:sz="4" w:space="0" w:color="auto"/>
            </w:tcBorders>
          </w:tcPr>
          <w:p w:rsidR="000A39C8" w:rsidRPr="00F26230" w:rsidRDefault="000A39C8" w:rsidP="001C57A5">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2 человека</w:t>
            </w:r>
          </w:p>
        </w:tc>
        <w:tc>
          <w:tcPr>
            <w:tcW w:w="1393" w:type="dxa"/>
            <w:gridSpan w:val="18"/>
            <w:tcBorders>
              <w:top w:val="single" w:sz="4" w:space="0" w:color="auto"/>
              <w:left w:val="single" w:sz="4" w:space="0" w:color="auto"/>
              <w:bottom w:val="single" w:sz="4" w:space="0" w:color="auto"/>
            </w:tcBorders>
          </w:tcPr>
          <w:p w:rsidR="000A39C8" w:rsidRPr="00F26230" w:rsidRDefault="000A39C8" w:rsidP="001C57A5">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3 человека</w:t>
            </w:r>
          </w:p>
        </w:tc>
        <w:tc>
          <w:tcPr>
            <w:tcW w:w="1418" w:type="dxa"/>
            <w:gridSpan w:val="11"/>
            <w:tcBorders>
              <w:top w:val="single" w:sz="4" w:space="0" w:color="auto"/>
              <w:left w:val="single" w:sz="4" w:space="0" w:color="auto"/>
              <w:bottom w:val="single" w:sz="4" w:space="0" w:color="auto"/>
            </w:tcBorders>
          </w:tcPr>
          <w:p w:rsidR="000A39C8" w:rsidRPr="00F26230" w:rsidRDefault="000A39C8" w:rsidP="001C57A5">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4 человека</w:t>
            </w:r>
          </w:p>
        </w:tc>
        <w:tc>
          <w:tcPr>
            <w:tcW w:w="2088" w:type="dxa"/>
            <w:gridSpan w:val="8"/>
            <w:tcBorders>
              <w:top w:val="single" w:sz="4" w:space="0" w:color="auto"/>
              <w:left w:val="single" w:sz="4" w:space="0" w:color="auto"/>
              <w:bottom w:val="single" w:sz="4" w:space="0" w:color="auto"/>
            </w:tcBorders>
          </w:tcPr>
          <w:p w:rsidR="000A39C8" w:rsidRPr="00F26230" w:rsidRDefault="000A39C8" w:rsidP="001C57A5">
            <w:pPr>
              <w:widowControl w:val="0"/>
              <w:autoSpaceDE w:val="0"/>
              <w:autoSpaceDN w:val="0"/>
              <w:adjustRightInd w:val="0"/>
              <w:spacing w:line="240" w:lineRule="auto"/>
              <w:ind w:firstLine="0"/>
              <w:jc w:val="center"/>
              <w:rPr>
                <w:rFonts w:eastAsia="Times New Roman"/>
                <w:szCs w:val="24"/>
                <w:lang w:eastAsia="ru-RU"/>
              </w:rPr>
            </w:pPr>
            <w:r w:rsidRPr="00C16CB3">
              <w:rPr>
                <w:rFonts w:eastAsia="Times New Roman"/>
                <w:szCs w:val="24"/>
                <w:lang w:eastAsia="ru-RU"/>
              </w:rPr>
              <w:t xml:space="preserve">5 человек и </w:t>
            </w:r>
            <w:r w:rsidRPr="00F26230">
              <w:rPr>
                <w:rFonts w:eastAsia="Times New Roman"/>
                <w:szCs w:val="24"/>
                <w:lang w:eastAsia="ru-RU"/>
              </w:rPr>
              <w:t>более</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0A39C8" w:rsidRPr="00B3614E" w:rsidRDefault="000A39C8" w:rsidP="00B3614E">
            <w:pPr>
              <w:widowControl w:val="0"/>
              <w:autoSpaceDE w:val="0"/>
              <w:autoSpaceDN w:val="0"/>
              <w:adjustRightInd w:val="0"/>
              <w:spacing w:line="240" w:lineRule="auto"/>
              <w:ind w:firstLine="0"/>
              <w:jc w:val="center"/>
              <w:rPr>
                <w:rFonts w:eastAsia="Times New Roman"/>
                <w:szCs w:val="24"/>
                <w:lang w:eastAsia="ru-RU"/>
              </w:rPr>
            </w:pPr>
            <w:r w:rsidRPr="000A39C8">
              <w:rPr>
                <w:rFonts w:eastAsia="Times New Roman"/>
                <w:szCs w:val="24"/>
                <w:lang w:eastAsia="ru-RU"/>
              </w:rPr>
              <w:t>Многоквартирные дома, жилые дома и общежития квартирного типа, не оборудованные в установленном порядке стационарными электрическими плитами</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Pr="00E35F92" w:rsidRDefault="000A39C8" w:rsidP="001C57A5">
            <w:pPr>
              <w:ind w:firstLine="0"/>
            </w:pPr>
            <w:r w:rsidRPr="00E35F92">
              <w:t>1 комната</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97,3</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60,3</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46,7</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38,0</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33,1</w:t>
            </w:r>
          </w:p>
        </w:tc>
      </w:tr>
      <w:tr w:rsidR="000A39C8" w:rsidRPr="00B3614E" w:rsidTr="002E137F">
        <w:trPr>
          <w:trHeight w:val="291"/>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Pr="00E35F92" w:rsidRDefault="000A39C8" w:rsidP="001C57A5">
            <w:pPr>
              <w:ind w:firstLine="0"/>
            </w:pPr>
            <w:r w:rsidRPr="00E35F92">
              <w:t>2 комнаты</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125,6</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77,8</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60,3</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49,0</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42,7</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Pr="00E35F92" w:rsidRDefault="000A39C8" w:rsidP="001C57A5">
            <w:pPr>
              <w:ind w:firstLine="0"/>
            </w:pPr>
            <w:r w:rsidRPr="00E35F92">
              <w:t>3 комнаты</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142,1</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88,1</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68,2</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55,4</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48,3</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Default="000A39C8" w:rsidP="001C57A5">
            <w:pPr>
              <w:ind w:firstLine="0"/>
            </w:pPr>
            <w:r w:rsidRPr="00E35F92">
              <w:t>4 и более комнат</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153,8</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95,3</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73,8</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60,0</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52,3</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0A39C8" w:rsidRPr="00B3614E" w:rsidRDefault="000A39C8" w:rsidP="00B3614E">
            <w:pPr>
              <w:widowControl w:val="0"/>
              <w:autoSpaceDE w:val="0"/>
              <w:autoSpaceDN w:val="0"/>
              <w:adjustRightInd w:val="0"/>
              <w:spacing w:line="240" w:lineRule="auto"/>
              <w:ind w:firstLine="0"/>
              <w:jc w:val="center"/>
              <w:rPr>
                <w:rFonts w:eastAsia="Times New Roman"/>
                <w:szCs w:val="24"/>
                <w:lang w:eastAsia="ru-RU"/>
              </w:rPr>
            </w:pPr>
            <w:r w:rsidRPr="000A39C8">
              <w:rPr>
                <w:rFonts w:eastAsia="Times New Roman"/>
                <w:szCs w:val="24"/>
                <w:lang w:eastAsia="ru-RU"/>
              </w:rPr>
              <w:t>Многоквартирные дома, жилые дома и общежития квартирного типа, оборудованные в установленном порядке стационарными электрическими плитами</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Pr="00E35F92" w:rsidRDefault="000A39C8" w:rsidP="001C57A5">
            <w:pPr>
              <w:ind w:firstLine="0"/>
            </w:pPr>
            <w:r w:rsidRPr="00E35F92">
              <w:t>1 комната</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139,0</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86,2</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66,7</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54,2</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47,3</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Pr="00E35F92" w:rsidRDefault="000A39C8" w:rsidP="001C57A5">
            <w:pPr>
              <w:ind w:firstLine="0"/>
            </w:pPr>
            <w:r w:rsidRPr="00E35F92">
              <w:t>2 комнаты</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164,0</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101,7</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78,7</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64,0</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55,8</w:t>
            </w:r>
          </w:p>
        </w:tc>
      </w:tr>
      <w:tr w:rsidR="000A39C8" w:rsidRPr="00B3614E" w:rsidTr="002E137F">
        <w:trPr>
          <w:trHeight w:val="368"/>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Pr="00E35F92" w:rsidRDefault="000A39C8" w:rsidP="001C57A5">
            <w:pPr>
              <w:ind w:firstLine="0"/>
            </w:pPr>
            <w:r w:rsidRPr="00E35F92">
              <w:t>3 комнаты</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179,3</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111,2</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86,1</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69,9</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61,0</w:t>
            </w:r>
          </w:p>
        </w:tc>
      </w:tr>
      <w:tr w:rsidR="000A39C8" w:rsidRPr="00B3614E" w:rsidTr="002E137F">
        <w:trPr>
          <w:trHeight w:val="427"/>
        </w:trPr>
        <w:tc>
          <w:tcPr>
            <w:tcW w:w="2552" w:type="dxa"/>
            <w:gridSpan w:val="11"/>
            <w:vMerge/>
            <w:tcBorders>
              <w:top w:val="single" w:sz="4" w:space="0" w:color="auto"/>
              <w:bottom w:val="single" w:sz="4" w:space="0" w:color="auto"/>
              <w:right w:val="single" w:sz="4" w:space="0" w:color="auto"/>
            </w:tcBorders>
          </w:tcPr>
          <w:p w:rsidR="000A39C8" w:rsidRPr="00B3614E" w:rsidRDefault="000A39C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0A39C8" w:rsidRPr="000A39C8" w:rsidRDefault="000A39C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A39C8" w:rsidRDefault="000A39C8" w:rsidP="001C57A5">
            <w:pPr>
              <w:ind w:firstLine="0"/>
            </w:pPr>
            <w:r w:rsidRPr="00E35F92">
              <w:t>4 и более комнат</w:t>
            </w:r>
          </w:p>
        </w:tc>
        <w:tc>
          <w:tcPr>
            <w:tcW w:w="1280" w:type="dxa"/>
            <w:gridSpan w:val="5"/>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190,4</w:t>
            </w:r>
          </w:p>
        </w:tc>
        <w:tc>
          <w:tcPr>
            <w:tcW w:w="1418" w:type="dxa"/>
            <w:gridSpan w:val="13"/>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118,1</w:t>
            </w:r>
          </w:p>
        </w:tc>
        <w:tc>
          <w:tcPr>
            <w:tcW w:w="1393" w:type="dxa"/>
            <w:gridSpan w:val="1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91,4</w:t>
            </w:r>
          </w:p>
        </w:tc>
        <w:tc>
          <w:tcPr>
            <w:tcW w:w="1418" w:type="dxa"/>
            <w:gridSpan w:val="11"/>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74,3</w:t>
            </w:r>
          </w:p>
        </w:tc>
        <w:tc>
          <w:tcPr>
            <w:tcW w:w="2088" w:type="dxa"/>
            <w:gridSpan w:val="8"/>
            <w:tcBorders>
              <w:top w:val="single" w:sz="4" w:space="0" w:color="auto"/>
              <w:left w:val="single" w:sz="4" w:space="0" w:color="auto"/>
              <w:bottom w:val="single" w:sz="4" w:space="0" w:color="auto"/>
            </w:tcBorders>
          </w:tcPr>
          <w:p w:rsidR="000A39C8" w:rsidRPr="00E67A42" w:rsidRDefault="000A39C8" w:rsidP="001C57A5">
            <w:pPr>
              <w:ind w:firstLine="33"/>
              <w:jc w:val="center"/>
              <w:rPr>
                <w:color w:val="000000"/>
                <w:szCs w:val="24"/>
              </w:rPr>
            </w:pPr>
            <w:r w:rsidRPr="00E67A42">
              <w:rPr>
                <w:color w:val="000000"/>
                <w:szCs w:val="24"/>
              </w:rPr>
              <w:t>64,8</w:t>
            </w:r>
          </w:p>
        </w:tc>
      </w:tr>
      <w:tr w:rsidR="006E5028" w:rsidRPr="00B3614E" w:rsidTr="002E137F">
        <w:trPr>
          <w:trHeight w:val="279"/>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left w:val="single" w:sz="4" w:space="0" w:color="auto"/>
              <w:right w:val="single" w:sz="4" w:space="0" w:color="auto"/>
            </w:tcBorders>
          </w:tcPr>
          <w:p w:rsidR="006E5028" w:rsidRPr="000A39C8" w:rsidRDefault="006E5028" w:rsidP="00B3614E">
            <w:pPr>
              <w:widowControl w:val="0"/>
              <w:autoSpaceDE w:val="0"/>
              <w:autoSpaceDN w:val="0"/>
              <w:adjustRightInd w:val="0"/>
              <w:spacing w:line="240" w:lineRule="auto"/>
              <w:ind w:firstLine="0"/>
              <w:jc w:val="center"/>
              <w:rPr>
                <w:rFonts w:eastAsia="Times New Roman"/>
                <w:szCs w:val="24"/>
                <w:lang w:eastAsia="ru-RU"/>
              </w:rPr>
            </w:pPr>
            <w:r w:rsidRPr="000A39C8">
              <w:rPr>
                <w:rFonts w:eastAsia="Times New Roman"/>
                <w:szCs w:val="24"/>
                <w:lang w:eastAsia="ru-RU"/>
              </w:rPr>
              <w:t xml:space="preserve">Нормативы потребления </w:t>
            </w:r>
            <w:proofErr w:type="gramStart"/>
            <w:r w:rsidRPr="000A39C8">
              <w:rPr>
                <w:rFonts w:eastAsia="Times New Roman"/>
                <w:szCs w:val="24"/>
                <w:lang w:eastAsia="ru-RU"/>
              </w:rPr>
              <w:t>в</w:t>
            </w:r>
            <w:proofErr w:type="gramEnd"/>
            <w:r w:rsidRPr="000A39C8">
              <w:rPr>
                <w:rFonts w:eastAsia="Times New Roman"/>
                <w:szCs w:val="24"/>
                <w:lang w:eastAsia="ru-RU"/>
              </w:rPr>
              <w:t xml:space="preserve"> </w:t>
            </w:r>
            <w:proofErr w:type="gramStart"/>
            <w:r w:rsidRPr="000A39C8">
              <w:rPr>
                <w:rFonts w:eastAsia="Times New Roman"/>
                <w:szCs w:val="24"/>
                <w:lang w:eastAsia="ru-RU"/>
              </w:rPr>
              <w:t>Ханты-Мансийском</w:t>
            </w:r>
            <w:proofErr w:type="gramEnd"/>
            <w:r w:rsidRPr="000A39C8">
              <w:rPr>
                <w:rFonts w:eastAsia="Times New Roman"/>
                <w:szCs w:val="24"/>
                <w:lang w:eastAsia="ru-RU"/>
              </w:rPr>
              <w:t xml:space="preserve"> автономном округе – Югре коммунальной услуги по электроснабжению в жилых помещениях многоквартирных домов и жилых домах, оборудованных в установленном порядке электрическими отопительными и водонагревательными установками</w:t>
            </w:r>
          </w:p>
        </w:tc>
        <w:tc>
          <w:tcPr>
            <w:tcW w:w="2276" w:type="dxa"/>
            <w:gridSpan w:val="16"/>
            <w:vMerge w:val="restart"/>
            <w:tcBorders>
              <w:top w:val="single" w:sz="4" w:space="0" w:color="auto"/>
              <w:left w:val="single" w:sz="4" w:space="0" w:color="auto"/>
            </w:tcBorders>
          </w:tcPr>
          <w:p w:rsidR="006E5028" w:rsidRPr="00E35F92" w:rsidRDefault="006E5028" w:rsidP="000A39C8">
            <w:pPr>
              <w:spacing w:line="240" w:lineRule="auto"/>
              <w:ind w:firstLine="0"/>
              <w:jc w:val="center"/>
            </w:pPr>
            <w:r w:rsidRPr="000A39C8">
              <w:t>Категория жилых помещений</w:t>
            </w:r>
          </w:p>
        </w:tc>
        <w:tc>
          <w:tcPr>
            <w:tcW w:w="7597" w:type="dxa"/>
            <w:gridSpan w:val="55"/>
            <w:tcBorders>
              <w:top w:val="single" w:sz="4" w:space="0" w:color="auto"/>
              <w:left w:val="single" w:sz="4" w:space="0" w:color="auto"/>
              <w:bottom w:val="single" w:sz="4" w:space="0" w:color="auto"/>
            </w:tcBorders>
          </w:tcPr>
          <w:p w:rsidR="006E5028" w:rsidRPr="00E67A42" w:rsidRDefault="006E5028" w:rsidP="001C57A5">
            <w:pPr>
              <w:ind w:firstLine="33"/>
              <w:jc w:val="center"/>
              <w:rPr>
                <w:color w:val="000000"/>
                <w:szCs w:val="24"/>
              </w:rPr>
            </w:pPr>
            <w:r w:rsidRPr="000A39C8">
              <w:rPr>
                <w:color w:val="000000"/>
                <w:szCs w:val="24"/>
              </w:rPr>
              <w:t>Норматив потребления</w:t>
            </w:r>
          </w:p>
        </w:tc>
      </w:tr>
      <w:tr w:rsidR="006E5028" w:rsidRPr="00B3614E" w:rsidTr="002E137F">
        <w:trPr>
          <w:trHeight w:val="418"/>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6E5028" w:rsidRPr="000A39C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vMerge/>
            <w:tcBorders>
              <w:left w:val="single" w:sz="4" w:space="0" w:color="auto"/>
              <w:bottom w:val="single" w:sz="4" w:space="0" w:color="auto"/>
            </w:tcBorders>
          </w:tcPr>
          <w:p w:rsidR="006E5028" w:rsidRPr="00E35F92" w:rsidRDefault="006E5028" w:rsidP="001C57A5">
            <w:pPr>
              <w:ind w:firstLine="0"/>
            </w:pPr>
          </w:p>
        </w:tc>
        <w:tc>
          <w:tcPr>
            <w:tcW w:w="4091" w:type="dxa"/>
            <w:gridSpan w:val="36"/>
            <w:tcBorders>
              <w:top w:val="single" w:sz="4" w:space="0" w:color="auto"/>
              <w:left w:val="single" w:sz="4" w:space="0" w:color="auto"/>
              <w:bottom w:val="single" w:sz="4" w:space="0" w:color="auto"/>
            </w:tcBorders>
          </w:tcPr>
          <w:p w:rsidR="006E5028" w:rsidRPr="002D5FE3" w:rsidRDefault="006E5028" w:rsidP="001C57A5">
            <w:pPr>
              <w:spacing w:line="240" w:lineRule="auto"/>
              <w:ind w:firstLine="0"/>
              <w:jc w:val="center"/>
              <w:rPr>
                <w:szCs w:val="24"/>
                <w:lang w:eastAsia="ru-RU"/>
              </w:rPr>
            </w:pPr>
            <w:r w:rsidRPr="002D5FE3">
              <w:rPr>
                <w:szCs w:val="24"/>
                <w:lang w:eastAsia="ru-RU"/>
              </w:rPr>
              <w:t>на нагрев воды для целей горячего водоснабжения (</w:t>
            </w:r>
            <w:proofErr w:type="spellStart"/>
            <w:r w:rsidRPr="002D5FE3">
              <w:rPr>
                <w:szCs w:val="24"/>
                <w:lang w:eastAsia="ru-RU"/>
              </w:rPr>
              <w:t>кВт·</w:t>
            </w:r>
            <w:proofErr w:type="gramStart"/>
            <w:r w:rsidRPr="002D5FE3">
              <w:rPr>
                <w:szCs w:val="24"/>
                <w:lang w:eastAsia="ru-RU"/>
              </w:rPr>
              <w:t>ч</w:t>
            </w:r>
            <w:proofErr w:type="spellEnd"/>
            <w:proofErr w:type="gramEnd"/>
            <w:r w:rsidRPr="002D5FE3">
              <w:rPr>
                <w:szCs w:val="24"/>
                <w:lang w:eastAsia="ru-RU"/>
              </w:rPr>
              <w:t xml:space="preserve"> на 1 человека в месяц)</w:t>
            </w:r>
          </w:p>
        </w:tc>
        <w:tc>
          <w:tcPr>
            <w:tcW w:w="3506" w:type="dxa"/>
            <w:gridSpan w:val="19"/>
            <w:tcBorders>
              <w:top w:val="single" w:sz="4" w:space="0" w:color="auto"/>
              <w:left w:val="single" w:sz="4" w:space="0" w:color="auto"/>
              <w:bottom w:val="single" w:sz="4" w:space="0" w:color="auto"/>
            </w:tcBorders>
          </w:tcPr>
          <w:p w:rsidR="006E5028" w:rsidRPr="002D5FE3" w:rsidRDefault="006E5028" w:rsidP="001C57A5">
            <w:pPr>
              <w:spacing w:line="240" w:lineRule="auto"/>
              <w:ind w:firstLine="0"/>
              <w:jc w:val="center"/>
              <w:rPr>
                <w:szCs w:val="24"/>
                <w:lang w:eastAsia="ru-RU"/>
              </w:rPr>
            </w:pPr>
            <w:r w:rsidRPr="002D5FE3">
              <w:rPr>
                <w:szCs w:val="24"/>
                <w:lang w:eastAsia="ru-RU"/>
              </w:rPr>
              <w:t>для целей отопления жилых помещений (</w:t>
            </w:r>
            <w:proofErr w:type="spellStart"/>
            <w:r w:rsidRPr="002D5FE3">
              <w:rPr>
                <w:szCs w:val="24"/>
                <w:lang w:eastAsia="ru-RU"/>
              </w:rPr>
              <w:t>кВт·ч</w:t>
            </w:r>
            <w:proofErr w:type="spellEnd"/>
            <w:r w:rsidRPr="002D5FE3">
              <w:rPr>
                <w:szCs w:val="24"/>
                <w:lang w:eastAsia="ru-RU"/>
              </w:rPr>
              <w:t xml:space="preserve"> на 1 </w:t>
            </w:r>
            <w:proofErr w:type="spellStart"/>
            <w:r w:rsidRPr="002D5FE3">
              <w:rPr>
                <w:szCs w:val="24"/>
                <w:lang w:eastAsia="ru-RU"/>
              </w:rPr>
              <w:t>кв</w:t>
            </w:r>
            <w:proofErr w:type="gramStart"/>
            <w:r w:rsidRPr="002D5FE3">
              <w:rPr>
                <w:szCs w:val="24"/>
                <w:lang w:eastAsia="ru-RU"/>
              </w:rPr>
              <w:t>.м</w:t>
            </w:r>
            <w:proofErr w:type="spellEnd"/>
            <w:proofErr w:type="gramEnd"/>
            <w:r w:rsidRPr="002D5FE3">
              <w:rPr>
                <w:szCs w:val="24"/>
                <w:lang w:eastAsia="ru-RU"/>
              </w:rPr>
              <w:t xml:space="preserve"> отапливаемой площади в месяц)</w:t>
            </w:r>
          </w:p>
        </w:tc>
      </w:tr>
      <w:tr w:rsidR="006E5028" w:rsidRPr="00B3614E" w:rsidTr="002E137F">
        <w:trPr>
          <w:trHeight w:val="3119"/>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6E5028" w:rsidRPr="000A39C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nil"/>
              <w:left w:val="single" w:sz="4" w:space="0" w:color="auto"/>
              <w:bottom w:val="single" w:sz="4" w:space="0" w:color="auto"/>
            </w:tcBorders>
          </w:tcPr>
          <w:p w:rsidR="006E5028" w:rsidRPr="00E35F92" w:rsidRDefault="006E5028" w:rsidP="006E5028">
            <w:pPr>
              <w:spacing w:line="240" w:lineRule="auto"/>
              <w:ind w:firstLine="0"/>
            </w:pPr>
            <w:r w:rsidRPr="006E5028">
              <w:t>Жилые помещения многоквартирных и жилых домов, оборудованных в установленном порядке электрическими отопительными и (или) водонагревательными установками</w:t>
            </w:r>
          </w:p>
        </w:tc>
        <w:tc>
          <w:tcPr>
            <w:tcW w:w="4091" w:type="dxa"/>
            <w:gridSpan w:val="36"/>
            <w:tcBorders>
              <w:top w:val="single" w:sz="4" w:space="0" w:color="auto"/>
              <w:left w:val="single" w:sz="4" w:space="0" w:color="auto"/>
              <w:bottom w:val="single" w:sz="4" w:space="0" w:color="auto"/>
            </w:tcBorders>
          </w:tcPr>
          <w:p w:rsidR="006E5028" w:rsidRPr="002D5FE3" w:rsidRDefault="006E5028" w:rsidP="001C57A5">
            <w:pPr>
              <w:spacing w:line="240" w:lineRule="auto"/>
              <w:ind w:firstLine="0"/>
              <w:jc w:val="center"/>
              <w:rPr>
                <w:szCs w:val="24"/>
                <w:lang w:eastAsia="ru-RU"/>
              </w:rPr>
            </w:pPr>
            <w:r w:rsidRPr="002D5FE3">
              <w:rPr>
                <w:szCs w:val="24"/>
                <w:lang w:eastAsia="ru-RU"/>
              </w:rPr>
              <w:t>72,0</w:t>
            </w:r>
          </w:p>
        </w:tc>
        <w:tc>
          <w:tcPr>
            <w:tcW w:w="3506" w:type="dxa"/>
            <w:gridSpan w:val="19"/>
            <w:tcBorders>
              <w:top w:val="single" w:sz="4" w:space="0" w:color="auto"/>
              <w:left w:val="single" w:sz="4" w:space="0" w:color="auto"/>
              <w:bottom w:val="single" w:sz="4" w:space="0" w:color="auto"/>
            </w:tcBorders>
          </w:tcPr>
          <w:p w:rsidR="006E5028" w:rsidRPr="002D5FE3" w:rsidRDefault="006E5028" w:rsidP="001C57A5">
            <w:pPr>
              <w:spacing w:line="240" w:lineRule="auto"/>
              <w:ind w:firstLine="0"/>
              <w:jc w:val="center"/>
              <w:rPr>
                <w:szCs w:val="24"/>
                <w:lang w:eastAsia="ru-RU"/>
              </w:rPr>
            </w:pPr>
            <w:r w:rsidRPr="002D5FE3">
              <w:rPr>
                <w:szCs w:val="24"/>
                <w:lang w:eastAsia="ru-RU"/>
              </w:rPr>
              <w:t>48,8</w:t>
            </w:r>
          </w:p>
        </w:tc>
      </w:tr>
      <w:tr w:rsidR="006E5028" w:rsidRPr="00B3614E" w:rsidTr="002E137F">
        <w:trPr>
          <w:trHeight w:val="432"/>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left w:val="single" w:sz="4" w:space="0" w:color="auto"/>
              <w:right w:val="single" w:sz="4" w:space="0" w:color="auto"/>
            </w:tcBorders>
          </w:tcPr>
          <w:p w:rsidR="006E5028" w:rsidRPr="000A39C8" w:rsidRDefault="006E5028" w:rsidP="00B3614E">
            <w:pPr>
              <w:widowControl w:val="0"/>
              <w:autoSpaceDE w:val="0"/>
              <w:autoSpaceDN w:val="0"/>
              <w:adjustRightInd w:val="0"/>
              <w:spacing w:line="240" w:lineRule="auto"/>
              <w:ind w:firstLine="0"/>
              <w:jc w:val="center"/>
              <w:rPr>
                <w:rFonts w:eastAsia="Times New Roman"/>
                <w:szCs w:val="24"/>
                <w:lang w:eastAsia="ru-RU"/>
              </w:rPr>
            </w:pPr>
            <w:r w:rsidRPr="006E5028">
              <w:rPr>
                <w:rFonts w:eastAsia="Times New Roman"/>
                <w:szCs w:val="24"/>
                <w:lang w:eastAsia="ru-RU"/>
              </w:rPr>
              <w:t xml:space="preserve">Нормативы потребления </w:t>
            </w:r>
            <w:proofErr w:type="gramStart"/>
            <w:r w:rsidRPr="006E5028">
              <w:rPr>
                <w:rFonts w:eastAsia="Times New Roman"/>
                <w:szCs w:val="24"/>
                <w:lang w:eastAsia="ru-RU"/>
              </w:rPr>
              <w:t>в</w:t>
            </w:r>
            <w:proofErr w:type="gramEnd"/>
            <w:r w:rsidRPr="006E5028">
              <w:rPr>
                <w:rFonts w:eastAsia="Times New Roman"/>
                <w:szCs w:val="24"/>
                <w:lang w:eastAsia="ru-RU"/>
              </w:rPr>
              <w:t xml:space="preserve"> </w:t>
            </w:r>
            <w:proofErr w:type="gramStart"/>
            <w:r w:rsidRPr="006E5028">
              <w:rPr>
                <w:rFonts w:eastAsia="Times New Roman"/>
                <w:szCs w:val="24"/>
                <w:lang w:eastAsia="ru-RU"/>
              </w:rPr>
              <w:t>Ханты-Мансийском</w:t>
            </w:r>
            <w:proofErr w:type="gramEnd"/>
            <w:r w:rsidRPr="006E5028">
              <w:rPr>
                <w:rFonts w:eastAsia="Times New Roman"/>
                <w:szCs w:val="24"/>
                <w:lang w:eastAsia="ru-RU"/>
              </w:rPr>
              <w:t xml:space="preserve"> автономном округе – Югре коммунальной </w:t>
            </w:r>
            <w:r w:rsidRPr="006E5028">
              <w:rPr>
                <w:rFonts w:eastAsia="Times New Roman"/>
                <w:szCs w:val="24"/>
                <w:lang w:eastAsia="ru-RU"/>
              </w:rPr>
              <w:lastRenderedPageBreak/>
              <w:t>услуги по электроснабжению в жилых помещениях общежитий коридорного, гостиничного и секционного типов</w:t>
            </w:r>
          </w:p>
        </w:tc>
        <w:tc>
          <w:tcPr>
            <w:tcW w:w="2276" w:type="dxa"/>
            <w:gridSpan w:val="16"/>
            <w:vMerge w:val="restart"/>
            <w:tcBorders>
              <w:top w:val="single" w:sz="4" w:space="0" w:color="auto"/>
              <w:left w:val="single" w:sz="4" w:space="0" w:color="auto"/>
            </w:tcBorders>
          </w:tcPr>
          <w:p w:rsidR="006E5028" w:rsidRPr="006E5028" w:rsidRDefault="006E5028" w:rsidP="006E5028">
            <w:pPr>
              <w:spacing w:line="240" w:lineRule="auto"/>
              <w:ind w:firstLine="0"/>
            </w:pPr>
            <w:r w:rsidRPr="006E5028">
              <w:lastRenderedPageBreak/>
              <w:t xml:space="preserve">Численность </w:t>
            </w:r>
            <w:proofErr w:type="gramStart"/>
            <w:r w:rsidRPr="006E5028">
              <w:t>проживающих</w:t>
            </w:r>
            <w:proofErr w:type="gramEnd"/>
            <w:r w:rsidRPr="006E5028">
              <w:t xml:space="preserve"> в жилом помещении</w:t>
            </w:r>
          </w:p>
        </w:tc>
        <w:tc>
          <w:tcPr>
            <w:tcW w:w="7597" w:type="dxa"/>
            <w:gridSpan w:val="55"/>
            <w:tcBorders>
              <w:top w:val="single" w:sz="4" w:space="0" w:color="auto"/>
              <w:left w:val="single" w:sz="4" w:space="0" w:color="auto"/>
              <w:bottom w:val="single" w:sz="4" w:space="0" w:color="auto"/>
            </w:tcBorders>
          </w:tcPr>
          <w:p w:rsidR="006E5028" w:rsidRPr="002D5FE3" w:rsidRDefault="006E5028" w:rsidP="001C57A5">
            <w:pPr>
              <w:spacing w:line="240" w:lineRule="auto"/>
              <w:ind w:firstLine="0"/>
              <w:jc w:val="center"/>
              <w:rPr>
                <w:szCs w:val="24"/>
                <w:lang w:eastAsia="ru-RU"/>
              </w:rPr>
            </w:pPr>
            <w:r w:rsidRPr="006E5028">
              <w:rPr>
                <w:szCs w:val="24"/>
                <w:lang w:eastAsia="ru-RU"/>
              </w:rPr>
              <w:t>Норматив потребления (</w:t>
            </w:r>
            <w:proofErr w:type="spellStart"/>
            <w:r w:rsidRPr="006E5028">
              <w:rPr>
                <w:szCs w:val="24"/>
                <w:lang w:eastAsia="ru-RU"/>
              </w:rPr>
              <w:t>кВт·</w:t>
            </w:r>
            <w:proofErr w:type="gramStart"/>
            <w:r w:rsidRPr="006E5028">
              <w:rPr>
                <w:szCs w:val="24"/>
                <w:lang w:eastAsia="ru-RU"/>
              </w:rPr>
              <w:t>ч</w:t>
            </w:r>
            <w:proofErr w:type="spellEnd"/>
            <w:proofErr w:type="gramEnd"/>
            <w:r w:rsidRPr="006E5028">
              <w:rPr>
                <w:szCs w:val="24"/>
                <w:lang w:eastAsia="ru-RU"/>
              </w:rPr>
              <w:t xml:space="preserve"> на 1 человека в месяц)</w:t>
            </w:r>
          </w:p>
        </w:tc>
      </w:tr>
      <w:tr w:rsidR="006E5028" w:rsidRPr="00B3614E" w:rsidTr="002E137F">
        <w:trPr>
          <w:trHeight w:val="432"/>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6E5028" w:rsidRPr="006E502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vMerge/>
            <w:tcBorders>
              <w:top w:val="nil"/>
              <w:left w:val="single" w:sz="4" w:space="0" w:color="auto"/>
              <w:bottom w:val="single" w:sz="4" w:space="0" w:color="auto"/>
            </w:tcBorders>
          </w:tcPr>
          <w:p w:rsidR="006E5028" w:rsidRPr="006E5028" w:rsidRDefault="006E5028" w:rsidP="006E5028">
            <w:pPr>
              <w:spacing w:line="240" w:lineRule="auto"/>
              <w:ind w:firstLine="0"/>
            </w:pPr>
          </w:p>
        </w:tc>
        <w:tc>
          <w:tcPr>
            <w:tcW w:w="4091" w:type="dxa"/>
            <w:gridSpan w:val="3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left"/>
              <w:rPr>
                <w:szCs w:val="24"/>
                <w:lang w:eastAsia="ru-RU"/>
              </w:rPr>
            </w:pPr>
            <w:r w:rsidRPr="00112F6A">
              <w:rPr>
                <w:szCs w:val="24"/>
                <w:lang w:eastAsia="ru-RU"/>
              </w:rPr>
              <w:t xml:space="preserve">общежития, не оборудованные в установленном порядке стационарными электрическими плитами и отопительными и </w:t>
            </w:r>
            <w:r w:rsidRPr="00112F6A">
              <w:rPr>
                <w:szCs w:val="24"/>
                <w:lang w:eastAsia="ru-RU"/>
              </w:rPr>
              <w:lastRenderedPageBreak/>
              <w:t>водонагревательными установками для целей горячего водоснабжения</w:t>
            </w:r>
          </w:p>
        </w:tc>
        <w:tc>
          <w:tcPr>
            <w:tcW w:w="3506" w:type="dxa"/>
            <w:gridSpan w:val="19"/>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left"/>
              <w:rPr>
                <w:szCs w:val="24"/>
                <w:lang w:eastAsia="ru-RU"/>
              </w:rPr>
            </w:pPr>
            <w:r w:rsidRPr="00112F6A">
              <w:rPr>
                <w:szCs w:val="24"/>
                <w:lang w:eastAsia="ru-RU"/>
              </w:rPr>
              <w:lastRenderedPageBreak/>
              <w:t xml:space="preserve">общежития, оборудованные в установленном порядке стационарными электрическими плитами и не </w:t>
            </w:r>
            <w:r w:rsidRPr="00112F6A">
              <w:rPr>
                <w:szCs w:val="24"/>
                <w:lang w:eastAsia="ru-RU"/>
              </w:rPr>
              <w:lastRenderedPageBreak/>
              <w:t>оборудованные электрическими отопительными и водонагревательными установками для целей горячего водоснабжения</w:t>
            </w:r>
          </w:p>
        </w:tc>
      </w:tr>
      <w:tr w:rsidR="006E5028" w:rsidRPr="00B3614E" w:rsidTr="002E137F">
        <w:trPr>
          <w:trHeight w:val="432"/>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6E5028" w:rsidRPr="006E502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left"/>
              <w:rPr>
                <w:szCs w:val="24"/>
                <w:lang w:eastAsia="ru-RU"/>
              </w:rPr>
            </w:pPr>
            <w:r w:rsidRPr="00112F6A">
              <w:rPr>
                <w:szCs w:val="24"/>
                <w:lang w:eastAsia="ru-RU"/>
              </w:rPr>
              <w:t>1 человек</w:t>
            </w:r>
          </w:p>
        </w:tc>
        <w:tc>
          <w:tcPr>
            <w:tcW w:w="4091" w:type="dxa"/>
            <w:gridSpan w:val="3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101,5</w:t>
            </w:r>
          </w:p>
        </w:tc>
        <w:tc>
          <w:tcPr>
            <w:tcW w:w="3506" w:type="dxa"/>
            <w:gridSpan w:val="19"/>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144,9</w:t>
            </w:r>
          </w:p>
        </w:tc>
      </w:tr>
      <w:tr w:rsidR="006E5028" w:rsidRPr="00B3614E" w:rsidTr="002E137F">
        <w:trPr>
          <w:trHeight w:val="432"/>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6E5028" w:rsidRPr="006E502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left"/>
              <w:rPr>
                <w:szCs w:val="24"/>
                <w:lang w:eastAsia="ru-RU"/>
              </w:rPr>
            </w:pPr>
            <w:r w:rsidRPr="00112F6A">
              <w:rPr>
                <w:szCs w:val="24"/>
                <w:lang w:eastAsia="ru-RU"/>
              </w:rPr>
              <w:t>2 человека</w:t>
            </w:r>
          </w:p>
        </w:tc>
        <w:tc>
          <w:tcPr>
            <w:tcW w:w="4091" w:type="dxa"/>
            <w:gridSpan w:val="3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62,9</w:t>
            </w:r>
          </w:p>
        </w:tc>
        <w:tc>
          <w:tcPr>
            <w:tcW w:w="3506" w:type="dxa"/>
            <w:gridSpan w:val="19"/>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89,8</w:t>
            </w:r>
          </w:p>
        </w:tc>
      </w:tr>
      <w:tr w:rsidR="006E5028" w:rsidRPr="00B3614E" w:rsidTr="002E137F">
        <w:trPr>
          <w:trHeight w:val="432"/>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6E5028" w:rsidRPr="006E502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left"/>
              <w:rPr>
                <w:szCs w:val="24"/>
                <w:lang w:eastAsia="ru-RU"/>
              </w:rPr>
            </w:pPr>
            <w:r w:rsidRPr="00112F6A">
              <w:rPr>
                <w:szCs w:val="24"/>
                <w:lang w:eastAsia="ru-RU"/>
              </w:rPr>
              <w:t>3 человека</w:t>
            </w:r>
          </w:p>
        </w:tc>
        <w:tc>
          <w:tcPr>
            <w:tcW w:w="4091" w:type="dxa"/>
            <w:gridSpan w:val="3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48,7</w:t>
            </w:r>
          </w:p>
        </w:tc>
        <w:tc>
          <w:tcPr>
            <w:tcW w:w="3506" w:type="dxa"/>
            <w:gridSpan w:val="19"/>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69,5</w:t>
            </w:r>
          </w:p>
        </w:tc>
      </w:tr>
      <w:tr w:rsidR="006E5028" w:rsidRPr="00B3614E" w:rsidTr="002E137F">
        <w:trPr>
          <w:trHeight w:val="432"/>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6E5028" w:rsidRPr="006E502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left"/>
              <w:rPr>
                <w:szCs w:val="24"/>
                <w:lang w:eastAsia="ru-RU"/>
              </w:rPr>
            </w:pPr>
            <w:r w:rsidRPr="00112F6A">
              <w:rPr>
                <w:szCs w:val="24"/>
                <w:lang w:eastAsia="ru-RU"/>
              </w:rPr>
              <w:t>4 человека</w:t>
            </w:r>
          </w:p>
        </w:tc>
        <w:tc>
          <w:tcPr>
            <w:tcW w:w="4091" w:type="dxa"/>
            <w:gridSpan w:val="3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39,6</w:t>
            </w:r>
          </w:p>
        </w:tc>
        <w:tc>
          <w:tcPr>
            <w:tcW w:w="3506" w:type="dxa"/>
            <w:gridSpan w:val="19"/>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56,5</w:t>
            </w:r>
          </w:p>
        </w:tc>
      </w:tr>
      <w:tr w:rsidR="006E5028"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6E5028" w:rsidRPr="00B3614E" w:rsidRDefault="006E5028"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6E5028" w:rsidRPr="006E5028" w:rsidRDefault="006E5028" w:rsidP="00B3614E">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left"/>
              <w:rPr>
                <w:szCs w:val="24"/>
                <w:lang w:eastAsia="ru-RU"/>
              </w:rPr>
            </w:pPr>
            <w:r w:rsidRPr="00112F6A">
              <w:rPr>
                <w:szCs w:val="24"/>
                <w:lang w:eastAsia="ru-RU"/>
              </w:rPr>
              <w:t>5 и более человек</w:t>
            </w:r>
          </w:p>
        </w:tc>
        <w:tc>
          <w:tcPr>
            <w:tcW w:w="4091" w:type="dxa"/>
            <w:gridSpan w:val="36"/>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34,5</w:t>
            </w:r>
          </w:p>
        </w:tc>
        <w:tc>
          <w:tcPr>
            <w:tcW w:w="3506" w:type="dxa"/>
            <w:gridSpan w:val="19"/>
            <w:tcBorders>
              <w:top w:val="single" w:sz="4" w:space="0" w:color="auto"/>
              <w:left w:val="single" w:sz="4" w:space="0" w:color="auto"/>
              <w:bottom w:val="single" w:sz="4" w:space="0" w:color="auto"/>
            </w:tcBorders>
          </w:tcPr>
          <w:p w:rsidR="006E5028" w:rsidRPr="00112F6A" w:rsidRDefault="006E5028" w:rsidP="001C57A5">
            <w:pPr>
              <w:spacing w:line="240" w:lineRule="auto"/>
              <w:ind w:firstLine="0"/>
              <w:jc w:val="center"/>
              <w:rPr>
                <w:szCs w:val="24"/>
                <w:lang w:eastAsia="ru-RU"/>
              </w:rPr>
            </w:pPr>
            <w:r w:rsidRPr="00112F6A">
              <w:rPr>
                <w:szCs w:val="24"/>
                <w:lang w:eastAsia="ru-RU"/>
              </w:rPr>
              <w:t>49,3</w:t>
            </w:r>
          </w:p>
        </w:tc>
      </w:tr>
      <w:tr w:rsidR="001C57A5" w:rsidRPr="00B3614E" w:rsidTr="002E137F">
        <w:trPr>
          <w:trHeight w:val="435"/>
        </w:trPr>
        <w:tc>
          <w:tcPr>
            <w:tcW w:w="2552" w:type="dxa"/>
            <w:gridSpan w:val="11"/>
            <w:vMerge/>
            <w:tcBorders>
              <w:top w:val="single" w:sz="4" w:space="0" w:color="auto"/>
              <w:bottom w:val="single" w:sz="4" w:space="0" w:color="auto"/>
              <w:right w:val="single" w:sz="4" w:space="0" w:color="auto"/>
            </w:tcBorders>
          </w:tcPr>
          <w:p w:rsidR="001C57A5" w:rsidRPr="00B3614E" w:rsidRDefault="001C57A5"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tcBorders>
              <w:top w:val="single" w:sz="4" w:space="0" w:color="auto"/>
              <w:left w:val="single" w:sz="4" w:space="0" w:color="auto"/>
              <w:bottom w:val="single" w:sz="4" w:space="0" w:color="auto"/>
              <w:right w:val="single" w:sz="4" w:space="0" w:color="auto"/>
            </w:tcBorders>
          </w:tcPr>
          <w:p w:rsidR="001C57A5" w:rsidRPr="006E5028" w:rsidRDefault="001C57A5" w:rsidP="001C57A5">
            <w:pPr>
              <w:widowControl w:val="0"/>
              <w:autoSpaceDE w:val="0"/>
              <w:autoSpaceDN w:val="0"/>
              <w:adjustRightInd w:val="0"/>
              <w:spacing w:line="240" w:lineRule="auto"/>
              <w:ind w:firstLine="0"/>
              <w:jc w:val="center"/>
              <w:rPr>
                <w:rFonts w:eastAsia="Times New Roman"/>
                <w:szCs w:val="24"/>
                <w:lang w:eastAsia="ru-RU"/>
              </w:rPr>
            </w:pPr>
            <w:r w:rsidRPr="001C57A5">
              <w:rPr>
                <w:rFonts w:eastAsia="Times New Roman"/>
                <w:szCs w:val="24"/>
                <w:lang w:eastAsia="ru-RU"/>
              </w:rPr>
              <w:t xml:space="preserve">Нормативы </w:t>
            </w:r>
          </w:p>
        </w:tc>
        <w:tc>
          <w:tcPr>
            <w:tcW w:w="2276" w:type="dxa"/>
            <w:gridSpan w:val="16"/>
            <w:vMerge w:val="restart"/>
            <w:tcBorders>
              <w:top w:val="single" w:sz="4" w:space="0" w:color="auto"/>
              <w:left w:val="single" w:sz="4" w:space="0" w:color="auto"/>
            </w:tcBorders>
          </w:tcPr>
          <w:p w:rsidR="001C57A5" w:rsidRPr="00112F6A" w:rsidRDefault="001C57A5" w:rsidP="001C57A5">
            <w:pPr>
              <w:spacing w:line="240" w:lineRule="auto"/>
              <w:ind w:firstLine="0"/>
              <w:jc w:val="center"/>
              <w:rPr>
                <w:szCs w:val="24"/>
                <w:lang w:eastAsia="ru-RU"/>
              </w:rPr>
            </w:pPr>
            <w:r w:rsidRPr="001C57A5">
              <w:rPr>
                <w:szCs w:val="24"/>
                <w:lang w:eastAsia="ru-RU"/>
              </w:rPr>
              <w:t>Категория многоквартирных домов</w:t>
            </w:r>
          </w:p>
        </w:tc>
        <w:tc>
          <w:tcPr>
            <w:tcW w:w="7597" w:type="dxa"/>
            <w:gridSpan w:val="55"/>
            <w:tcBorders>
              <w:top w:val="single" w:sz="4" w:space="0" w:color="auto"/>
              <w:left w:val="single" w:sz="4" w:space="0" w:color="auto"/>
              <w:bottom w:val="single" w:sz="4" w:space="0" w:color="auto"/>
            </w:tcBorders>
          </w:tcPr>
          <w:p w:rsidR="001C57A5" w:rsidRPr="00112F6A" w:rsidRDefault="001C57A5" w:rsidP="001C57A5">
            <w:pPr>
              <w:spacing w:line="240" w:lineRule="auto"/>
              <w:ind w:firstLine="0"/>
              <w:jc w:val="center"/>
              <w:rPr>
                <w:szCs w:val="24"/>
                <w:lang w:eastAsia="ru-RU"/>
              </w:rPr>
            </w:pPr>
            <w:r w:rsidRPr="001C57A5">
              <w:rPr>
                <w:szCs w:val="24"/>
                <w:lang w:eastAsia="ru-RU"/>
              </w:rPr>
              <w:t>Нормативы потребления</w:t>
            </w:r>
          </w:p>
        </w:tc>
      </w:tr>
      <w:tr w:rsidR="005D56C9" w:rsidRPr="00B3614E" w:rsidTr="002E137F">
        <w:trPr>
          <w:trHeight w:val="43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C57A5">
              <w:rPr>
                <w:rFonts w:eastAsia="Times New Roman"/>
                <w:szCs w:val="24"/>
                <w:lang w:eastAsia="ru-RU"/>
              </w:rPr>
              <w:t>потребления в Ханты-Мансийском автономном округе – Югре электрической энергии в целях содержания общего имущества в многоквартирных домах</w:t>
            </w:r>
            <w:r>
              <w:rPr>
                <w:rFonts w:eastAsia="Times New Roman"/>
                <w:szCs w:val="24"/>
                <w:lang w:eastAsia="ru-RU"/>
              </w:rPr>
              <w:t xml:space="preserve">, </w:t>
            </w:r>
            <w:proofErr w:type="spellStart"/>
            <w:r w:rsidRPr="001C57A5">
              <w:rPr>
                <w:rFonts w:eastAsia="Times New Roman"/>
                <w:szCs w:val="24"/>
                <w:lang w:eastAsia="ru-RU"/>
              </w:rPr>
              <w:t>кВт·ч</w:t>
            </w:r>
            <w:proofErr w:type="spellEnd"/>
            <w:r w:rsidRPr="001C57A5">
              <w:rPr>
                <w:rFonts w:eastAsia="Times New Roman"/>
                <w:szCs w:val="24"/>
                <w:lang w:eastAsia="ru-RU"/>
              </w:rPr>
              <w:t xml:space="preserve"> в месяц на 1 </w:t>
            </w:r>
            <w:proofErr w:type="spellStart"/>
            <w:r w:rsidRPr="001C57A5">
              <w:rPr>
                <w:rFonts w:eastAsia="Times New Roman"/>
                <w:szCs w:val="24"/>
                <w:lang w:eastAsia="ru-RU"/>
              </w:rPr>
              <w:t>кв</w:t>
            </w:r>
            <w:proofErr w:type="gramStart"/>
            <w:r w:rsidRPr="001C57A5">
              <w:rPr>
                <w:rFonts w:eastAsia="Times New Roman"/>
                <w:szCs w:val="24"/>
                <w:lang w:eastAsia="ru-RU"/>
              </w:rPr>
              <w:t>.м</w:t>
            </w:r>
            <w:proofErr w:type="spellEnd"/>
            <w:proofErr w:type="gramEnd"/>
            <w:r w:rsidRPr="001C57A5">
              <w:rPr>
                <w:rFonts w:eastAsia="Times New Roman"/>
                <w:szCs w:val="24"/>
                <w:lang w:eastAsia="ru-RU"/>
              </w:rPr>
              <w:t xml:space="preserve"> общей площади помещений, входящих в состав общего имущества в многоквартирном доме</w:t>
            </w:r>
          </w:p>
        </w:tc>
        <w:tc>
          <w:tcPr>
            <w:tcW w:w="2276" w:type="dxa"/>
            <w:gridSpan w:val="16"/>
            <w:vMerge/>
            <w:tcBorders>
              <w:left w:val="single" w:sz="4" w:space="0" w:color="auto"/>
            </w:tcBorders>
          </w:tcPr>
          <w:p w:rsidR="005D56C9" w:rsidRPr="00112F6A" w:rsidRDefault="005D56C9" w:rsidP="001C57A5">
            <w:pPr>
              <w:spacing w:line="240" w:lineRule="auto"/>
              <w:ind w:firstLine="0"/>
              <w:jc w:val="center"/>
              <w:rPr>
                <w:szCs w:val="24"/>
                <w:lang w:eastAsia="ru-RU"/>
              </w:rPr>
            </w:pPr>
          </w:p>
        </w:tc>
        <w:tc>
          <w:tcPr>
            <w:tcW w:w="1798"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без чердаков и подвалов</w:t>
            </w:r>
          </w:p>
        </w:tc>
        <w:tc>
          <w:tcPr>
            <w:tcW w:w="1779" w:type="dxa"/>
            <w:gridSpan w:val="15"/>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с чердаком</w:t>
            </w:r>
          </w:p>
        </w:tc>
        <w:tc>
          <w:tcPr>
            <w:tcW w:w="1808" w:type="dxa"/>
            <w:gridSpan w:val="2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с подвалом</w:t>
            </w:r>
          </w:p>
        </w:tc>
        <w:tc>
          <w:tcPr>
            <w:tcW w:w="2212"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с чердаком и подвалом</w:t>
            </w:r>
          </w:p>
        </w:tc>
      </w:tr>
      <w:tr w:rsidR="005D56C9" w:rsidRPr="00B3614E" w:rsidTr="002E137F">
        <w:trPr>
          <w:trHeight w:val="43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ind w:firstLine="0"/>
              <w:jc w:val="center"/>
              <w:rPr>
                <w:rFonts w:eastAsia="Times New Roman"/>
                <w:szCs w:val="24"/>
                <w:lang w:eastAsia="ru-RU"/>
              </w:rPr>
            </w:pPr>
          </w:p>
        </w:tc>
        <w:tc>
          <w:tcPr>
            <w:tcW w:w="2276" w:type="dxa"/>
            <w:gridSpan w:val="16"/>
            <w:vMerge/>
            <w:tcBorders>
              <w:left w:val="single" w:sz="4" w:space="0" w:color="auto"/>
              <w:bottom w:val="single" w:sz="4" w:space="0" w:color="auto"/>
            </w:tcBorders>
          </w:tcPr>
          <w:p w:rsidR="005D56C9" w:rsidRPr="00112F6A" w:rsidRDefault="005D56C9" w:rsidP="001C57A5">
            <w:pPr>
              <w:spacing w:line="240" w:lineRule="auto"/>
              <w:ind w:firstLine="0"/>
              <w:jc w:val="center"/>
              <w:rPr>
                <w:szCs w:val="24"/>
                <w:lang w:eastAsia="ru-RU"/>
              </w:rPr>
            </w:pPr>
          </w:p>
        </w:tc>
        <w:tc>
          <w:tcPr>
            <w:tcW w:w="7597" w:type="dxa"/>
            <w:gridSpan w:val="55"/>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C57A5">
              <w:rPr>
                <w:rFonts w:eastAsia="Times New Roman"/>
                <w:szCs w:val="24"/>
                <w:lang w:eastAsia="ru-RU"/>
              </w:rPr>
              <w:t xml:space="preserve">в </w:t>
            </w:r>
            <w:proofErr w:type="gramStart"/>
            <w:r w:rsidRPr="001C57A5">
              <w:rPr>
                <w:rFonts w:eastAsia="Times New Roman"/>
                <w:szCs w:val="24"/>
                <w:lang w:eastAsia="ru-RU"/>
              </w:rPr>
              <w:t>которых</w:t>
            </w:r>
            <w:proofErr w:type="gramEnd"/>
            <w:r w:rsidRPr="001C57A5">
              <w:rPr>
                <w:rFonts w:eastAsia="Times New Roman"/>
                <w:szCs w:val="24"/>
                <w:lang w:eastAsia="ru-RU"/>
              </w:rPr>
              <w:t xml:space="preserve"> имеются инженерные коммуникации (с освещением)</w:t>
            </w:r>
          </w:p>
        </w:tc>
      </w:tr>
      <w:tr w:rsidR="005D56C9" w:rsidRPr="00B3614E" w:rsidTr="002E137F">
        <w:trPr>
          <w:trHeight w:val="1683"/>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1C57A5">
            <w:pPr>
              <w:spacing w:line="240" w:lineRule="auto"/>
              <w:ind w:firstLine="0"/>
              <w:jc w:val="left"/>
              <w:rPr>
                <w:szCs w:val="24"/>
                <w:lang w:eastAsia="ru-RU"/>
              </w:rPr>
            </w:pPr>
            <w:r w:rsidRPr="001C57A5">
              <w:rPr>
                <w:szCs w:val="24"/>
                <w:lang w:eastAsia="ru-RU"/>
              </w:rPr>
              <w:t>Многоквартирные дома, не оборудованные лифтами, электроотопительными и электронагревательными установками для целей горячего водоснабжения</w:t>
            </w:r>
          </w:p>
        </w:tc>
        <w:tc>
          <w:tcPr>
            <w:tcW w:w="1798"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2,5</w:t>
            </w:r>
          </w:p>
        </w:tc>
        <w:tc>
          <w:tcPr>
            <w:tcW w:w="1779" w:type="dxa"/>
            <w:gridSpan w:val="15"/>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2,1</w:t>
            </w:r>
          </w:p>
        </w:tc>
        <w:tc>
          <w:tcPr>
            <w:tcW w:w="1808" w:type="dxa"/>
            <w:gridSpan w:val="2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1,6</w:t>
            </w:r>
          </w:p>
        </w:tc>
        <w:tc>
          <w:tcPr>
            <w:tcW w:w="2212"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1,0</w:t>
            </w:r>
          </w:p>
        </w:tc>
      </w:tr>
      <w:tr w:rsidR="005D56C9"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C57A5" w:rsidRDefault="005D56C9" w:rsidP="001C57A5">
            <w:pPr>
              <w:spacing w:line="240" w:lineRule="auto"/>
              <w:ind w:firstLine="0"/>
              <w:jc w:val="left"/>
              <w:rPr>
                <w:szCs w:val="24"/>
                <w:lang w:eastAsia="ru-RU"/>
              </w:rPr>
            </w:pPr>
            <w:r w:rsidRPr="001C57A5">
              <w:rPr>
                <w:szCs w:val="24"/>
                <w:lang w:eastAsia="ru-RU"/>
              </w:rPr>
              <w:t xml:space="preserve">Многоквартирные дома, оборудованные лифтами (1 ед. в подъезде) и не оборудованные </w:t>
            </w:r>
            <w:r w:rsidRPr="001C57A5">
              <w:rPr>
                <w:szCs w:val="24"/>
                <w:lang w:eastAsia="ru-RU"/>
              </w:rPr>
              <w:lastRenderedPageBreak/>
              <w:t>электроотопительными и электронагревательными установками для целей горячего водоснабжения</w:t>
            </w:r>
          </w:p>
        </w:tc>
        <w:tc>
          <w:tcPr>
            <w:tcW w:w="1798"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lastRenderedPageBreak/>
              <w:t>2,7</w:t>
            </w:r>
          </w:p>
        </w:tc>
        <w:tc>
          <w:tcPr>
            <w:tcW w:w="1779" w:type="dxa"/>
            <w:gridSpan w:val="15"/>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3,9</w:t>
            </w:r>
          </w:p>
        </w:tc>
        <w:tc>
          <w:tcPr>
            <w:tcW w:w="1808" w:type="dxa"/>
            <w:gridSpan w:val="2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3,0</w:t>
            </w:r>
          </w:p>
        </w:tc>
        <w:tc>
          <w:tcPr>
            <w:tcW w:w="2212"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2,6</w:t>
            </w:r>
          </w:p>
        </w:tc>
      </w:tr>
      <w:tr w:rsidR="005D56C9"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C57A5" w:rsidRDefault="005D56C9" w:rsidP="001C57A5">
            <w:pPr>
              <w:spacing w:line="240" w:lineRule="auto"/>
              <w:ind w:firstLine="0"/>
              <w:jc w:val="left"/>
              <w:rPr>
                <w:szCs w:val="24"/>
                <w:lang w:eastAsia="ru-RU"/>
              </w:rPr>
            </w:pPr>
            <w:r w:rsidRPr="001C57A5">
              <w:rPr>
                <w:szCs w:val="24"/>
                <w:lang w:eastAsia="ru-RU"/>
              </w:rPr>
              <w:t>Многоквартирные дома, оборудованные лифтами (2 ед. и более в подъезде) и не оборудованные электроотопительными и электронагревательными установками для целей горячего водоснабжения</w:t>
            </w:r>
          </w:p>
        </w:tc>
        <w:tc>
          <w:tcPr>
            <w:tcW w:w="1798"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3,6</w:t>
            </w:r>
          </w:p>
        </w:tc>
        <w:tc>
          <w:tcPr>
            <w:tcW w:w="1779" w:type="dxa"/>
            <w:gridSpan w:val="15"/>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1808" w:type="dxa"/>
            <w:gridSpan w:val="2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6,4</w:t>
            </w:r>
          </w:p>
        </w:tc>
        <w:tc>
          <w:tcPr>
            <w:tcW w:w="2212"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3,3</w:t>
            </w:r>
          </w:p>
        </w:tc>
      </w:tr>
      <w:tr w:rsidR="005D56C9" w:rsidRPr="00B3614E" w:rsidTr="002E137F">
        <w:trPr>
          <w:trHeight w:val="273"/>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не оборудованные лифтами, электроотопительными и электронагревательными установками для целей горячего водоснабжения и оборудованные насосным оборудованием</w:t>
            </w:r>
          </w:p>
        </w:tc>
        <w:tc>
          <w:tcPr>
            <w:tcW w:w="1798"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3,6</w:t>
            </w:r>
          </w:p>
        </w:tc>
        <w:tc>
          <w:tcPr>
            <w:tcW w:w="1779" w:type="dxa"/>
            <w:gridSpan w:val="15"/>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1,8</w:t>
            </w:r>
          </w:p>
        </w:tc>
        <w:tc>
          <w:tcPr>
            <w:tcW w:w="1808" w:type="dxa"/>
            <w:gridSpan w:val="2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1,2</w:t>
            </w:r>
          </w:p>
        </w:tc>
        <w:tc>
          <w:tcPr>
            <w:tcW w:w="2212"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1,4</w:t>
            </w:r>
          </w:p>
        </w:tc>
      </w:tr>
      <w:tr w:rsidR="005D56C9"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 xml:space="preserve">Многоквартирные дома, оборудованные лифтами (1 ед. в </w:t>
            </w:r>
            <w:r w:rsidRPr="00112F6A">
              <w:rPr>
                <w:rFonts w:eastAsia="Times New Roman"/>
                <w:szCs w:val="24"/>
                <w:lang w:eastAsia="ru-RU"/>
              </w:rPr>
              <w:lastRenderedPageBreak/>
              <w:t>подъезде) и не оборудованные электроотопительными и электронагревательными установками для целей горячего водоснабжения и оборудованные насосным оборудованием</w:t>
            </w:r>
          </w:p>
        </w:tc>
        <w:tc>
          <w:tcPr>
            <w:tcW w:w="1798"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lastRenderedPageBreak/>
              <w:t>9,7</w:t>
            </w:r>
          </w:p>
        </w:tc>
        <w:tc>
          <w:tcPr>
            <w:tcW w:w="1779" w:type="dxa"/>
            <w:gridSpan w:val="15"/>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3,1</w:t>
            </w:r>
          </w:p>
        </w:tc>
        <w:tc>
          <w:tcPr>
            <w:tcW w:w="1808" w:type="dxa"/>
            <w:gridSpan w:val="2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2,4</w:t>
            </w:r>
          </w:p>
        </w:tc>
        <w:tc>
          <w:tcPr>
            <w:tcW w:w="2212" w:type="dxa"/>
            <w:gridSpan w:val="10"/>
            <w:tcBorders>
              <w:top w:val="single" w:sz="4" w:space="0" w:color="auto"/>
              <w:left w:val="single" w:sz="4" w:space="0" w:color="auto"/>
              <w:bottom w:val="single" w:sz="4" w:space="0" w:color="auto"/>
            </w:tcBorders>
          </w:tcPr>
          <w:p w:rsidR="005D56C9" w:rsidRPr="00112F6A" w:rsidRDefault="005D56C9" w:rsidP="001C57A5">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3,5</w:t>
            </w:r>
          </w:p>
        </w:tc>
      </w:tr>
      <w:tr w:rsidR="005D56C9"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оборудованные лифтами (2 ед. и более в подъезде) и не оборудованные электроотопительными и электронагревательными установками для целей горячего водоснабжения и оборудованные насосным оборудованием</w:t>
            </w:r>
          </w:p>
        </w:tc>
        <w:tc>
          <w:tcPr>
            <w:tcW w:w="1798" w:type="dxa"/>
            <w:gridSpan w:val="1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4,4</w:t>
            </w:r>
          </w:p>
        </w:tc>
        <w:tc>
          <w:tcPr>
            <w:tcW w:w="1779" w:type="dxa"/>
            <w:gridSpan w:val="15"/>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1808" w:type="dxa"/>
            <w:gridSpan w:val="2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5,1</w:t>
            </w:r>
          </w:p>
        </w:tc>
        <w:tc>
          <w:tcPr>
            <w:tcW w:w="2212" w:type="dxa"/>
            <w:gridSpan w:val="1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7,6</w:t>
            </w:r>
          </w:p>
        </w:tc>
      </w:tr>
      <w:tr w:rsidR="005D56C9"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 xml:space="preserve">Многоквартирные дома, не оборудованные лифтами и оборудованные электроотопительными установками, применяемыми на обогрев </w:t>
            </w:r>
            <w:r w:rsidRPr="00112F6A">
              <w:rPr>
                <w:rFonts w:eastAsia="Times New Roman"/>
                <w:szCs w:val="24"/>
                <w:lang w:eastAsia="ru-RU"/>
              </w:rPr>
              <w:lastRenderedPageBreak/>
              <w:t>помещений, входящих в состав общего имущества, и насосным оборудованием</w:t>
            </w:r>
          </w:p>
        </w:tc>
        <w:tc>
          <w:tcPr>
            <w:tcW w:w="1798" w:type="dxa"/>
            <w:gridSpan w:val="1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lastRenderedPageBreak/>
              <w:t>-</w:t>
            </w:r>
          </w:p>
        </w:tc>
        <w:tc>
          <w:tcPr>
            <w:tcW w:w="1779" w:type="dxa"/>
            <w:gridSpan w:val="15"/>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1808" w:type="dxa"/>
            <w:gridSpan w:val="2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24,5</w:t>
            </w:r>
          </w:p>
        </w:tc>
        <w:tc>
          <w:tcPr>
            <w:tcW w:w="2212" w:type="dxa"/>
            <w:gridSpan w:val="1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r>
      <w:tr w:rsidR="005D56C9"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bottom w:val="nil"/>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оборудованные лифтами (2 ед. в подъезде) оборудованные электроотопительными установками, применяемыми на обогрев помещений, входящих в состав общего имущества, и оборудованные насосным оборудованием</w:t>
            </w:r>
          </w:p>
        </w:tc>
        <w:tc>
          <w:tcPr>
            <w:tcW w:w="1798" w:type="dxa"/>
            <w:gridSpan w:val="1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26,7</w:t>
            </w:r>
          </w:p>
        </w:tc>
        <w:tc>
          <w:tcPr>
            <w:tcW w:w="1779" w:type="dxa"/>
            <w:gridSpan w:val="15"/>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1808" w:type="dxa"/>
            <w:gridSpan w:val="2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2212" w:type="dxa"/>
            <w:gridSpan w:val="10"/>
            <w:tcBorders>
              <w:top w:val="single" w:sz="4" w:space="0" w:color="auto"/>
              <w:left w:val="single" w:sz="4" w:space="0" w:color="auto"/>
              <w:bottom w:val="single" w:sz="4" w:space="0" w:color="auto"/>
            </w:tcBorders>
          </w:tcPr>
          <w:p w:rsidR="005D56C9" w:rsidRPr="00112F6A" w:rsidRDefault="005D56C9" w:rsidP="000727E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r>
      <w:tr w:rsidR="000727EA"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tcBorders>
              <w:top w:val="nil"/>
              <w:left w:val="single" w:sz="4" w:space="0" w:color="auto"/>
              <w:bottom w:val="single" w:sz="4" w:space="0" w:color="auto"/>
              <w:right w:val="single" w:sz="4" w:space="0" w:color="auto"/>
            </w:tcBorders>
          </w:tcPr>
          <w:p w:rsidR="000727EA" w:rsidRPr="001C57A5" w:rsidRDefault="000727EA"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Дополнительный норматив для многоквартирных домов всех категорий при наличии вентиляторов для принудительной вентиляции</w:t>
            </w:r>
          </w:p>
        </w:tc>
        <w:tc>
          <w:tcPr>
            <w:tcW w:w="7597" w:type="dxa"/>
            <w:gridSpan w:val="55"/>
            <w:tcBorders>
              <w:top w:val="single" w:sz="4" w:space="0" w:color="auto"/>
              <w:left w:val="single" w:sz="4" w:space="0" w:color="auto"/>
              <w:bottom w:val="single" w:sz="4" w:space="0" w:color="auto"/>
            </w:tcBorders>
          </w:tcPr>
          <w:p w:rsidR="000727EA" w:rsidRPr="00112F6A" w:rsidRDefault="000727EA" w:rsidP="000727EA">
            <w:pPr>
              <w:widowControl w:val="0"/>
              <w:autoSpaceDE w:val="0"/>
              <w:autoSpaceDN w:val="0"/>
              <w:adjustRightInd w:val="0"/>
              <w:spacing w:line="240" w:lineRule="auto"/>
              <w:jc w:val="center"/>
              <w:rPr>
                <w:rFonts w:eastAsia="Times New Roman"/>
                <w:szCs w:val="24"/>
                <w:lang w:eastAsia="ru-RU"/>
              </w:rPr>
            </w:pPr>
            <w:r w:rsidRPr="000727EA">
              <w:rPr>
                <w:rFonts w:eastAsia="Times New Roman"/>
                <w:szCs w:val="24"/>
                <w:lang w:eastAsia="ru-RU"/>
              </w:rPr>
              <w:t>1,6</w:t>
            </w:r>
          </w:p>
        </w:tc>
      </w:tr>
      <w:tr w:rsidR="000727EA" w:rsidRPr="00B3614E" w:rsidTr="002E137F">
        <w:trPr>
          <w:trHeight w:val="475"/>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0727EA" w:rsidRPr="001C57A5" w:rsidRDefault="000727EA" w:rsidP="000727EA">
            <w:pPr>
              <w:widowControl w:val="0"/>
              <w:autoSpaceDE w:val="0"/>
              <w:autoSpaceDN w:val="0"/>
              <w:adjustRightInd w:val="0"/>
              <w:spacing w:line="240" w:lineRule="auto"/>
              <w:ind w:firstLine="0"/>
              <w:jc w:val="center"/>
              <w:rPr>
                <w:rFonts w:eastAsia="Times New Roman"/>
                <w:szCs w:val="24"/>
                <w:lang w:eastAsia="ru-RU"/>
              </w:rPr>
            </w:pPr>
            <w:r w:rsidRPr="000727EA">
              <w:rPr>
                <w:rFonts w:eastAsia="Times New Roman"/>
                <w:szCs w:val="24"/>
                <w:lang w:eastAsia="ru-RU"/>
              </w:rPr>
              <w:t xml:space="preserve">Нормативы потребления </w:t>
            </w:r>
            <w:proofErr w:type="gramStart"/>
            <w:r w:rsidRPr="000727EA">
              <w:rPr>
                <w:rFonts w:eastAsia="Times New Roman"/>
                <w:szCs w:val="24"/>
                <w:lang w:eastAsia="ru-RU"/>
              </w:rPr>
              <w:t>в</w:t>
            </w:r>
            <w:proofErr w:type="gramEnd"/>
            <w:r w:rsidRPr="000727EA">
              <w:rPr>
                <w:rFonts w:eastAsia="Times New Roman"/>
                <w:szCs w:val="24"/>
                <w:lang w:eastAsia="ru-RU"/>
              </w:rPr>
              <w:t xml:space="preserve"> </w:t>
            </w:r>
            <w:proofErr w:type="gramStart"/>
            <w:r w:rsidRPr="000727EA">
              <w:rPr>
                <w:rFonts w:eastAsia="Times New Roman"/>
                <w:szCs w:val="24"/>
                <w:lang w:eastAsia="ru-RU"/>
              </w:rPr>
              <w:t>Ханты-Мансийском</w:t>
            </w:r>
            <w:proofErr w:type="gramEnd"/>
            <w:r w:rsidRPr="000727EA">
              <w:rPr>
                <w:rFonts w:eastAsia="Times New Roman"/>
                <w:szCs w:val="24"/>
                <w:lang w:eastAsia="ru-RU"/>
              </w:rPr>
              <w:t xml:space="preserve"> автономном округе – </w:t>
            </w:r>
            <w:r w:rsidRPr="000727EA">
              <w:rPr>
                <w:rFonts w:eastAsia="Times New Roman"/>
                <w:szCs w:val="24"/>
                <w:lang w:eastAsia="ru-RU"/>
              </w:rPr>
              <w:lastRenderedPageBreak/>
              <w:t>Югре коммунальной услуги по электроснабжению при использовании надворных построек, расположенных на земельном участке</w:t>
            </w:r>
          </w:p>
        </w:tc>
        <w:tc>
          <w:tcPr>
            <w:tcW w:w="2276" w:type="dxa"/>
            <w:gridSpan w:val="16"/>
            <w:tcBorders>
              <w:top w:val="single" w:sz="4" w:space="0" w:color="auto"/>
              <w:left w:val="single" w:sz="4" w:space="0" w:color="auto"/>
              <w:bottom w:val="single" w:sz="4" w:space="0" w:color="auto"/>
            </w:tcBorders>
          </w:tcPr>
          <w:p w:rsidR="000727EA" w:rsidRPr="001C57A5" w:rsidRDefault="000727EA" w:rsidP="000727EA">
            <w:pPr>
              <w:spacing w:line="240" w:lineRule="auto"/>
              <w:ind w:firstLine="0"/>
              <w:jc w:val="left"/>
              <w:rPr>
                <w:szCs w:val="24"/>
                <w:lang w:eastAsia="ru-RU"/>
              </w:rPr>
            </w:pPr>
            <w:r w:rsidRPr="000727EA">
              <w:rPr>
                <w:szCs w:val="24"/>
                <w:lang w:eastAsia="ru-RU"/>
              </w:rPr>
              <w:lastRenderedPageBreak/>
              <w:t>Направления использования коммунального ресурса</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Единица измерения</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Норматив потребления</w:t>
            </w:r>
          </w:p>
        </w:tc>
      </w:tr>
      <w:tr w:rsidR="000727EA" w:rsidRPr="00B3614E" w:rsidTr="002E137F">
        <w:trPr>
          <w:trHeight w:val="771"/>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1C57A5" w:rsidRDefault="000727EA"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left"/>
              <w:rPr>
                <w:rFonts w:eastAsia="Times New Roman"/>
                <w:kern w:val="1"/>
                <w:szCs w:val="24"/>
                <w:lang w:eastAsia="zh-CN"/>
              </w:rPr>
            </w:pPr>
            <w:r w:rsidRPr="00112F6A">
              <w:rPr>
                <w:rFonts w:eastAsia="Times New Roman"/>
                <w:kern w:val="1"/>
                <w:szCs w:val="24"/>
                <w:lang w:eastAsia="zh-CN"/>
              </w:rPr>
              <w:t>Освещение в целях содержания сельскохозяйственных животных</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0,32</w:t>
            </w:r>
          </w:p>
        </w:tc>
      </w:tr>
      <w:tr w:rsidR="005D56C9" w:rsidRPr="00B3614E" w:rsidTr="002E137F">
        <w:trPr>
          <w:trHeight w:val="513"/>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1C57A5" w:rsidRDefault="005D56C9"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0727EA">
            <w:pPr>
              <w:tabs>
                <w:tab w:val="left" w:pos="1134"/>
              </w:tabs>
              <w:spacing w:line="240" w:lineRule="auto"/>
              <w:ind w:firstLine="0"/>
              <w:jc w:val="left"/>
              <w:rPr>
                <w:rFonts w:eastAsia="Times New Roman"/>
                <w:kern w:val="1"/>
                <w:szCs w:val="24"/>
                <w:lang w:eastAsia="zh-CN"/>
              </w:rPr>
            </w:pPr>
            <w:r w:rsidRPr="00112F6A">
              <w:rPr>
                <w:rFonts w:eastAsia="Times New Roman"/>
                <w:kern w:val="1"/>
                <w:szCs w:val="24"/>
                <w:lang w:eastAsia="zh-CN"/>
              </w:rPr>
              <w:t>Освещение иных надворных построек:</w:t>
            </w:r>
          </w:p>
        </w:tc>
        <w:tc>
          <w:tcPr>
            <w:tcW w:w="7597" w:type="dxa"/>
            <w:gridSpan w:val="55"/>
            <w:tcBorders>
              <w:top w:val="single" w:sz="4" w:space="0" w:color="auto"/>
              <w:left w:val="single" w:sz="4" w:space="0" w:color="auto"/>
              <w:bottom w:val="single" w:sz="4" w:space="0" w:color="auto"/>
            </w:tcBorders>
          </w:tcPr>
          <w:p w:rsidR="005D56C9" w:rsidRPr="00112F6A" w:rsidRDefault="005D56C9" w:rsidP="000727EA">
            <w:pPr>
              <w:tabs>
                <w:tab w:val="left" w:pos="1134"/>
              </w:tabs>
              <w:spacing w:line="240" w:lineRule="auto"/>
              <w:ind w:firstLine="0"/>
              <w:jc w:val="center"/>
              <w:rPr>
                <w:rFonts w:eastAsia="Times New Roman"/>
                <w:kern w:val="1"/>
                <w:szCs w:val="24"/>
                <w:lang w:eastAsia="zh-CN"/>
              </w:rPr>
            </w:pPr>
          </w:p>
        </w:tc>
      </w:tr>
      <w:tr w:rsidR="000727EA" w:rsidRPr="00B3614E" w:rsidTr="002E137F">
        <w:trPr>
          <w:trHeight w:val="379"/>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1C57A5" w:rsidRDefault="000727EA" w:rsidP="001C57A5">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бани, сауны</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spacing w:line="240" w:lineRule="auto"/>
              <w:ind w:firstLine="0"/>
              <w:jc w:val="left"/>
              <w:rPr>
                <w:szCs w:val="24"/>
                <w:lang w:eastAsia="ru-RU"/>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0,07</w:t>
            </w:r>
          </w:p>
        </w:tc>
      </w:tr>
      <w:tr w:rsidR="000727EA"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6E5028" w:rsidRDefault="000727EA"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 xml:space="preserve">гаражи </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spacing w:line="240" w:lineRule="auto"/>
              <w:ind w:firstLine="0"/>
              <w:jc w:val="left"/>
              <w:rPr>
                <w:szCs w:val="24"/>
                <w:lang w:eastAsia="ru-RU"/>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0,24</w:t>
            </w:r>
          </w:p>
        </w:tc>
      </w:tr>
      <w:tr w:rsidR="000727EA"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6E5028" w:rsidRDefault="000727EA"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 xml:space="preserve">теплицы </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spacing w:line="240" w:lineRule="auto"/>
              <w:ind w:firstLine="0"/>
              <w:jc w:val="left"/>
              <w:rPr>
                <w:szCs w:val="24"/>
                <w:lang w:eastAsia="ru-RU"/>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0,48</w:t>
            </w:r>
          </w:p>
        </w:tc>
      </w:tr>
      <w:tr w:rsidR="005D56C9"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bottom w:val="nil"/>
              <w:right w:val="single" w:sz="4" w:space="0" w:color="auto"/>
            </w:tcBorders>
          </w:tcPr>
          <w:p w:rsidR="005D56C9" w:rsidRPr="006E5028" w:rsidRDefault="005D56C9"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0727E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Приготовление пищи и подогрев воды для сельскохозяйственных животных:</w:t>
            </w:r>
          </w:p>
        </w:tc>
        <w:tc>
          <w:tcPr>
            <w:tcW w:w="7597" w:type="dxa"/>
            <w:gridSpan w:val="55"/>
            <w:tcBorders>
              <w:top w:val="single" w:sz="4" w:space="0" w:color="auto"/>
              <w:left w:val="single" w:sz="4" w:space="0" w:color="auto"/>
              <w:bottom w:val="single" w:sz="4" w:space="0" w:color="auto"/>
            </w:tcBorders>
          </w:tcPr>
          <w:p w:rsidR="005D56C9" w:rsidRPr="00112F6A" w:rsidRDefault="005D56C9" w:rsidP="000727EA">
            <w:pPr>
              <w:widowControl w:val="0"/>
              <w:suppressAutoHyphens/>
              <w:spacing w:line="240" w:lineRule="auto"/>
              <w:ind w:firstLine="0"/>
              <w:jc w:val="center"/>
              <w:rPr>
                <w:rFonts w:eastAsia="Times New Roman"/>
                <w:kern w:val="1"/>
                <w:szCs w:val="24"/>
                <w:lang w:eastAsia="zh-CN" w:bidi="hi-IN"/>
              </w:rPr>
            </w:pPr>
          </w:p>
        </w:tc>
      </w:tr>
      <w:tr w:rsidR="000727EA"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top w:val="nil"/>
              <w:left w:val="single" w:sz="4" w:space="0" w:color="auto"/>
              <w:bottom w:val="nil"/>
              <w:right w:val="single" w:sz="4" w:space="0" w:color="auto"/>
            </w:tcBorders>
          </w:tcPr>
          <w:p w:rsidR="000727EA" w:rsidRPr="006E5028" w:rsidRDefault="000727EA"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коровы, лошади</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w:t>
            </w:r>
            <w:proofErr w:type="gramStart"/>
            <w:r w:rsidRPr="00112F6A">
              <w:rPr>
                <w:szCs w:val="24"/>
                <w:lang w:eastAsia="ru-RU"/>
              </w:rPr>
              <w:t>ч</w:t>
            </w:r>
            <w:proofErr w:type="spellEnd"/>
            <w:proofErr w:type="gramEnd"/>
            <w:r w:rsidRPr="00112F6A">
              <w:rPr>
                <w:rFonts w:eastAsia="Times New Roman"/>
                <w:kern w:val="1"/>
                <w:szCs w:val="24"/>
                <w:lang w:eastAsia="zh-CN"/>
              </w:rPr>
              <w:t xml:space="preserve"> в месяц на 1 голову животного</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7,1</w:t>
            </w:r>
          </w:p>
        </w:tc>
      </w:tr>
      <w:tr w:rsidR="000727EA"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0727EA" w:rsidRPr="006E5028" w:rsidRDefault="000727EA"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свиньи</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w:t>
            </w:r>
            <w:proofErr w:type="gramStart"/>
            <w:r w:rsidRPr="00112F6A">
              <w:rPr>
                <w:szCs w:val="24"/>
                <w:lang w:eastAsia="ru-RU"/>
              </w:rPr>
              <w:t>ч</w:t>
            </w:r>
            <w:proofErr w:type="spellEnd"/>
            <w:proofErr w:type="gramEnd"/>
            <w:r w:rsidRPr="00112F6A">
              <w:rPr>
                <w:rFonts w:eastAsia="Times New Roman"/>
                <w:kern w:val="1"/>
                <w:szCs w:val="24"/>
                <w:lang w:eastAsia="zh-CN"/>
              </w:rPr>
              <w:t xml:space="preserve"> в месяц на 1 голову животного</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7,4</w:t>
            </w:r>
          </w:p>
        </w:tc>
      </w:tr>
      <w:tr w:rsidR="000727EA"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0727EA" w:rsidRPr="006E5028" w:rsidRDefault="000727EA"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козы, овцы, птицы</w:t>
            </w:r>
          </w:p>
        </w:tc>
        <w:tc>
          <w:tcPr>
            <w:tcW w:w="3651" w:type="dxa"/>
            <w:gridSpan w:val="26"/>
            <w:tcBorders>
              <w:top w:val="single" w:sz="4" w:space="0" w:color="auto"/>
              <w:left w:val="single" w:sz="4" w:space="0" w:color="auto"/>
              <w:bottom w:val="single" w:sz="4" w:space="0" w:color="auto"/>
            </w:tcBorders>
          </w:tcPr>
          <w:p w:rsidR="000727EA" w:rsidRPr="00112F6A" w:rsidRDefault="000727EA" w:rsidP="000727E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w:t>
            </w:r>
            <w:proofErr w:type="gramStart"/>
            <w:r w:rsidRPr="00112F6A">
              <w:rPr>
                <w:szCs w:val="24"/>
                <w:lang w:eastAsia="ru-RU"/>
              </w:rPr>
              <w:t>ч</w:t>
            </w:r>
            <w:proofErr w:type="spellEnd"/>
            <w:proofErr w:type="gramEnd"/>
            <w:r w:rsidRPr="00112F6A">
              <w:rPr>
                <w:rFonts w:eastAsia="Times New Roman"/>
                <w:kern w:val="1"/>
                <w:szCs w:val="24"/>
                <w:lang w:eastAsia="zh-CN"/>
              </w:rPr>
              <w:t xml:space="preserve"> в месяц на 1 голову животного</w:t>
            </w:r>
          </w:p>
        </w:tc>
        <w:tc>
          <w:tcPr>
            <w:tcW w:w="3946" w:type="dxa"/>
            <w:gridSpan w:val="29"/>
            <w:tcBorders>
              <w:top w:val="single" w:sz="4" w:space="0" w:color="auto"/>
              <w:left w:val="single" w:sz="4" w:space="0" w:color="auto"/>
              <w:bottom w:val="single" w:sz="4" w:space="0" w:color="auto"/>
            </w:tcBorders>
          </w:tcPr>
          <w:p w:rsidR="000727EA" w:rsidRPr="00112F6A" w:rsidRDefault="000727EA" w:rsidP="000727E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1,3</w:t>
            </w:r>
          </w:p>
        </w:tc>
      </w:tr>
      <w:tr w:rsidR="005D56C9"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top w:val="nil"/>
              <w:left w:val="single" w:sz="4" w:space="0" w:color="auto"/>
              <w:right w:val="single" w:sz="4" w:space="0" w:color="auto"/>
            </w:tcBorders>
          </w:tcPr>
          <w:p w:rsidR="005D56C9" w:rsidRPr="006E5028" w:rsidRDefault="005D56C9"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Эксплуатация электрических саун:</w:t>
            </w:r>
          </w:p>
        </w:tc>
        <w:tc>
          <w:tcPr>
            <w:tcW w:w="7597" w:type="dxa"/>
            <w:gridSpan w:val="55"/>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center"/>
              <w:rPr>
                <w:rFonts w:eastAsia="Times New Roman"/>
                <w:kern w:val="1"/>
                <w:szCs w:val="24"/>
                <w:lang w:eastAsia="zh-CN" w:bidi="hi-IN"/>
              </w:rPr>
            </w:pPr>
          </w:p>
        </w:tc>
      </w:tr>
      <w:tr w:rsidR="005D56C9"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6E5028" w:rsidRDefault="005D56C9"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сауны без электрического водонагревателя</w:t>
            </w:r>
          </w:p>
        </w:tc>
        <w:tc>
          <w:tcPr>
            <w:tcW w:w="3651" w:type="dxa"/>
            <w:gridSpan w:val="26"/>
            <w:tcBorders>
              <w:top w:val="single" w:sz="4" w:space="0" w:color="auto"/>
              <w:left w:val="single" w:sz="4" w:space="0" w:color="auto"/>
              <w:bottom w:val="single" w:sz="4" w:space="0" w:color="auto"/>
            </w:tcBorders>
          </w:tcPr>
          <w:p w:rsidR="005D56C9" w:rsidRPr="00112F6A" w:rsidRDefault="005D56C9" w:rsidP="005D56C9">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площади саун в месяц</w:t>
            </w:r>
          </w:p>
        </w:tc>
        <w:tc>
          <w:tcPr>
            <w:tcW w:w="3946" w:type="dxa"/>
            <w:gridSpan w:val="29"/>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20,0</w:t>
            </w:r>
          </w:p>
        </w:tc>
      </w:tr>
      <w:tr w:rsidR="005D56C9"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6E5028" w:rsidRDefault="005D56C9"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сауны с электрическим водонагревателем</w:t>
            </w:r>
          </w:p>
        </w:tc>
        <w:tc>
          <w:tcPr>
            <w:tcW w:w="3651" w:type="dxa"/>
            <w:gridSpan w:val="26"/>
            <w:tcBorders>
              <w:top w:val="single" w:sz="4" w:space="0" w:color="auto"/>
              <w:left w:val="single" w:sz="4" w:space="0" w:color="auto"/>
              <w:bottom w:val="single" w:sz="4" w:space="0" w:color="auto"/>
            </w:tcBorders>
          </w:tcPr>
          <w:p w:rsidR="005D56C9" w:rsidRPr="00112F6A" w:rsidRDefault="005D56C9" w:rsidP="005D56C9">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площади саун в месяц</w:t>
            </w:r>
          </w:p>
        </w:tc>
        <w:tc>
          <w:tcPr>
            <w:tcW w:w="3946" w:type="dxa"/>
            <w:gridSpan w:val="29"/>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27,7</w:t>
            </w:r>
          </w:p>
        </w:tc>
      </w:tr>
      <w:tr w:rsidR="005D56C9"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6E5028" w:rsidRDefault="005D56C9"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 xml:space="preserve">Обогрев защищенного грунта в </w:t>
            </w:r>
            <w:r w:rsidRPr="00112F6A">
              <w:rPr>
                <w:rFonts w:eastAsia="Times New Roman"/>
                <w:kern w:val="1"/>
                <w:szCs w:val="24"/>
                <w:lang w:eastAsia="zh-CN" w:bidi="hi-IN"/>
              </w:rPr>
              <w:lastRenderedPageBreak/>
              <w:t>стационарных теплицах</w:t>
            </w:r>
          </w:p>
        </w:tc>
        <w:tc>
          <w:tcPr>
            <w:tcW w:w="3651" w:type="dxa"/>
            <w:gridSpan w:val="26"/>
            <w:tcBorders>
              <w:top w:val="single" w:sz="4" w:space="0" w:color="auto"/>
              <w:left w:val="single" w:sz="4" w:space="0" w:color="auto"/>
              <w:bottom w:val="single" w:sz="4" w:space="0" w:color="auto"/>
            </w:tcBorders>
          </w:tcPr>
          <w:p w:rsidR="005D56C9" w:rsidRPr="00112F6A" w:rsidRDefault="005D56C9" w:rsidP="005D56C9">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lastRenderedPageBreak/>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площади теплиц в месяц</w:t>
            </w:r>
          </w:p>
        </w:tc>
        <w:tc>
          <w:tcPr>
            <w:tcW w:w="3946" w:type="dxa"/>
            <w:gridSpan w:val="29"/>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22,5</w:t>
            </w:r>
          </w:p>
        </w:tc>
      </w:tr>
      <w:tr w:rsidR="005D56C9" w:rsidRPr="00B3614E" w:rsidTr="002E137F">
        <w:trPr>
          <w:trHeight w:val="399"/>
        </w:trPr>
        <w:tc>
          <w:tcPr>
            <w:tcW w:w="2552" w:type="dxa"/>
            <w:gridSpan w:val="11"/>
            <w:vMerge/>
            <w:tcBorders>
              <w:top w:val="single" w:sz="4" w:space="0" w:color="auto"/>
              <w:bottom w:val="single" w:sz="4" w:space="0" w:color="auto"/>
              <w:right w:val="single" w:sz="4" w:space="0" w:color="auto"/>
            </w:tcBorders>
          </w:tcPr>
          <w:p w:rsidR="005D56C9" w:rsidRPr="00B3614E" w:rsidRDefault="005D56C9"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tcBorders>
              <w:left w:val="single" w:sz="4" w:space="0" w:color="auto"/>
              <w:right w:val="single" w:sz="4" w:space="0" w:color="auto"/>
            </w:tcBorders>
          </w:tcPr>
          <w:p w:rsidR="005D56C9" w:rsidRPr="006E5028" w:rsidRDefault="005D56C9" w:rsidP="00B3614E">
            <w:pPr>
              <w:widowControl w:val="0"/>
              <w:autoSpaceDE w:val="0"/>
              <w:autoSpaceDN w:val="0"/>
              <w:adjustRightInd w:val="0"/>
              <w:spacing w:line="240" w:lineRule="auto"/>
              <w:jc w:val="center"/>
              <w:rPr>
                <w:rFonts w:eastAsia="Times New Roman"/>
                <w:szCs w:val="24"/>
                <w:lang w:eastAsia="ru-RU"/>
              </w:rPr>
            </w:pPr>
          </w:p>
        </w:tc>
        <w:tc>
          <w:tcPr>
            <w:tcW w:w="2276" w:type="dxa"/>
            <w:gridSpan w:val="16"/>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Обогрев иных надворных построек с применением электрических отопительных установок</w:t>
            </w:r>
          </w:p>
        </w:tc>
        <w:tc>
          <w:tcPr>
            <w:tcW w:w="3651" w:type="dxa"/>
            <w:gridSpan w:val="26"/>
            <w:tcBorders>
              <w:top w:val="single" w:sz="4" w:space="0" w:color="auto"/>
              <w:left w:val="single" w:sz="4" w:space="0" w:color="auto"/>
              <w:bottom w:val="single" w:sz="4" w:space="0" w:color="auto"/>
            </w:tcBorders>
          </w:tcPr>
          <w:p w:rsidR="005D56C9" w:rsidRPr="00112F6A" w:rsidRDefault="005D56C9" w:rsidP="005D56C9">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отапливаемых помещений в месяц</w:t>
            </w:r>
          </w:p>
        </w:tc>
        <w:tc>
          <w:tcPr>
            <w:tcW w:w="3946" w:type="dxa"/>
            <w:gridSpan w:val="29"/>
            <w:tcBorders>
              <w:top w:val="single" w:sz="4" w:space="0" w:color="auto"/>
              <w:left w:val="single" w:sz="4" w:space="0" w:color="auto"/>
              <w:bottom w:val="single" w:sz="4" w:space="0" w:color="auto"/>
            </w:tcBorders>
          </w:tcPr>
          <w:p w:rsidR="005D56C9" w:rsidRPr="00112F6A" w:rsidRDefault="005D56C9" w:rsidP="005D56C9">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48,8</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 отводимого для трансформаторных подстанций и распределительных пунктов,</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w:t>
            </w: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Вид объекта</w:t>
            </w:r>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w:t>
            </w:r>
            <w:proofErr w:type="spellStart"/>
            <w:r w:rsidRPr="00B3614E">
              <w:rPr>
                <w:rFonts w:eastAsia="Times New Roman"/>
                <w:szCs w:val="24"/>
                <w:lang w:eastAsia="ru-RU"/>
              </w:rPr>
              <w:t>кв</w:t>
            </w:r>
            <w:proofErr w:type="gramStart"/>
            <w:r w:rsidRPr="00B3614E">
              <w:rPr>
                <w:rFonts w:eastAsia="Times New Roman"/>
                <w:szCs w:val="24"/>
                <w:lang w:eastAsia="ru-RU"/>
              </w:rPr>
              <w:t>.м</w:t>
            </w:r>
            <w:proofErr w:type="spellEnd"/>
            <w:proofErr w:type="gramEnd"/>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Мачтовые подстанции мощностью от 25 до 250 </w:t>
            </w:r>
            <w:proofErr w:type="spellStart"/>
            <w:r w:rsidRPr="00B3614E">
              <w:rPr>
                <w:rFonts w:eastAsia="Times New Roman"/>
                <w:szCs w:val="24"/>
                <w:lang w:eastAsia="ru-RU"/>
              </w:rPr>
              <w:t>кВ·А</w:t>
            </w:r>
            <w:proofErr w:type="spellEnd"/>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Не более 50</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Комплектные подстанции с одним трансформатором мощностью от 25 до 630 </w:t>
            </w:r>
            <w:proofErr w:type="spellStart"/>
            <w:r w:rsidRPr="00B3614E">
              <w:rPr>
                <w:rFonts w:eastAsia="Times New Roman"/>
                <w:szCs w:val="24"/>
                <w:lang w:eastAsia="ru-RU"/>
              </w:rPr>
              <w:t>кВ·А</w:t>
            </w:r>
            <w:proofErr w:type="spellEnd"/>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Не более 50</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Комплектные подстанции с двумя трансформаторами мощностью от 160 до 630 </w:t>
            </w:r>
            <w:proofErr w:type="spellStart"/>
            <w:r w:rsidRPr="00B3614E">
              <w:rPr>
                <w:rFonts w:eastAsia="Times New Roman"/>
                <w:szCs w:val="24"/>
                <w:lang w:eastAsia="ru-RU"/>
              </w:rPr>
              <w:t>кВ·А</w:t>
            </w:r>
            <w:proofErr w:type="spellEnd"/>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Не более 80</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Подстанции с двумя трансформаторами закрытого типа мощностью от 160 до 630 </w:t>
            </w:r>
            <w:proofErr w:type="spellStart"/>
            <w:r w:rsidRPr="00B3614E">
              <w:rPr>
                <w:rFonts w:eastAsia="Times New Roman"/>
                <w:szCs w:val="24"/>
                <w:lang w:eastAsia="ru-RU"/>
              </w:rPr>
              <w:t>кВ·А</w:t>
            </w:r>
            <w:proofErr w:type="spellEnd"/>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Не более 150</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Распределительные пункты наружной установки</w:t>
            </w:r>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Не более 250</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Распределительные </w:t>
            </w:r>
            <w:r w:rsidRPr="00B3614E">
              <w:rPr>
                <w:rFonts w:eastAsia="Times New Roman"/>
                <w:szCs w:val="24"/>
                <w:lang w:eastAsia="ru-RU"/>
              </w:rPr>
              <w:lastRenderedPageBreak/>
              <w:t>пункты закрытого типа</w:t>
            </w:r>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Не более 200</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Секционирующие пункты</w:t>
            </w:r>
          </w:p>
        </w:tc>
        <w:tc>
          <w:tcPr>
            <w:tcW w:w="7597" w:type="dxa"/>
            <w:gridSpan w:val="5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Не более 80</w:t>
            </w:r>
          </w:p>
        </w:tc>
      </w:tr>
      <w:tr w:rsidR="000727EA" w:rsidRPr="00B3614E" w:rsidTr="002E137F">
        <w:tc>
          <w:tcPr>
            <w:tcW w:w="2552" w:type="dxa"/>
            <w:gridSpan w:val="11"/>
            <w:vMerge w:val="restart"/>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Линии электропередачи, проектный номинальный класс напряжений которых находится в диапазоне от 20</w:t>
            </w:r>
            <w:r w:rsidR="002E137F">
              <w:rPr>
                <w:rFonts w:eastAsia="Times New Roman"/>
                <w:szCs w:val="24"/>
                <w:lang w:eastAsia="ru-RU"/>
              </w:rPr>
              <w:t xml:space="preserve"> </w:t>
            </w:r>
            <w:proofErr w:type="spellStart"/>
            <w:r w:rsidR="002E137F">
              <w:rPr>
                <w:rFonts w:eastAsia="Times New Roman"/>
                <w:szCs w:val="24"/>
                <w:lang w:eastAsia="ru-RU"/>
              </w:rPr>
              <w:t>кВ</w:t>
            </w:r>
            <w:proofErr w:type="spellEnd"/>
            <w:r w:rsidR="002E137F">
              <w:rPr>
                <w:rFonts w:eastAsia="Times New Roman"/>
                <w:szCs w:val="24"/>
                <w:lang w:eastAsia="ru-RU"/>
              </w:rPr>
              <w:t xml:space="preserve"> до 35 </w:t>
            </w:r>
            <w:proofErr w:type="spellStart"/>
            <w:r w:rsidR="002E137F">
              <w:rPr>
                <w:rFonts w:eastAsia="Times New Roman"/>
                <w:szCs w:val="24"/>
                <w:lang w:eastAsia="ru-RU"/>
              </w:rPr>
              <w:t>кВ</w:t>
            </w:r>
            <w:proofErr w:type="spellEnd"/>
            <w:r w:rsidR="002E137F">
              <w:rPr>
                <w:rFonts w:eastAsia="Times New Roman"/>
                <w:szCs w:val="24"/>
                <w:lang w:eastAsia="ru-RU"/>
              </w:rPr>
              <w:t xml:space="preserve"> включительно</w:t>
            </w: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 xml:space="preserve">Линии электропередачи, проектный номинальный класс напряжений которых находится в диапазоне от 6 </w:t>
            </w:r>
            <w:proofErr w:type="spellStart"/>
            <w:r w:rsidRPr="00B3614E">
              <w:rPr>
                <w:rFonts w:eastAsia="Times New Roman"/>
                <w:szCs w:val="24"/>
                <w:lang w:eastAsia="ru-RU"/>
              </w:rPr>
              <w:t>кВ</w:t>
            </w:r>
            <w:proofErr w:type="spellEnd"/>
            <w:r w:rsidRPr="00B3614E">
              <w:rPr>
                <w:rFonts w:eastAsia="Times New Roman"/>
                <w:szCs w:val="24"/>
                <w:lang w:eastAsia="ru-RU"/>
              </w:rPr>
              <w:t xml:space="preserve"> до 10 </w:t>
            </w:r>
            <w:proofErr w:type="spellStart"/>
            <w:r w:rsidRPr="00B3614E">
              <w:rPr>
                <w:rFonts w:eastAsia="Times New Roman"/>
                <w:szCs w:val="24"/>
                <w:lang w:eastAsia="ru-RU"/>
              </w:rPr>
              <w:t>кВ</w:t>
            </w:r>
            <w:proofErr w:type="spellEnd"/>
            <w:r w:rsidRPr="00B3614E">
              <w:rPr>
                <w:rFonts w:eastAsia="Times New Roman"/>
                <w:szCs w:val="24"/>
                <w:lang w:eastAsia="ru-RU"/>
              </w:rPr>
              <w:t xml:space="preserve"> включительно, проходящие по территории поселения</w:t>
            </w:r>
          </w:p>
        </w:tc>
        <w:tc>
          <w:tcPr>
            <w:tcW w:w="2539" w:type="dxa"/>
            <w:gridSpan w:val="8"/>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326472">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Ширина полос земель для электрических сетей </w:t>
            </w: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Опоры воздушных линий электропередачи</w:t>
            </w:r>
            <w:r>
              <w:rPr>
                <w:rFonts w:eastAsia="Times New Roman"/>
                <w:szCs w:val="24"/>
                <w:lang w:eastAsia="ru-RU"/>
              </w:rPr>
              <w:t>, железобетонные</w:t>
            </w:r>
          </w:p>
        </w:tc>
        <w:tc>
          <w:tcPr>
            <w:tcW w:w="2908"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Ширина полос предоставляемых земель, </w:t>
            </w:r>
            <w:proofErr w:type="gramStart"/>
            <w:r w:rsidRPr="00B3614E">
              <w:rPr>
                <w:rFonts w:eastAsia="Times New Roman"/>
                <w:szCs w:val="24"/>
                <w:lang w:eastAsia="ru-RU"/>
              </w:rPr>
              <w:t>м</w:t>
            </w:r>
            <w:proofErr w:type="gramEnd"/>
            <w:r w:rsidRPr="00B3614E">
              <w:rPr>
                <w:rFonts w:eastAsia="Times New Roman"/>
                <w:szCs w:val="24"/>
                <w:lang w:eastAsia="ru-RU"/>
              </w:rPr>
              <w:t xml:space="preserve">, при напряжении линии 0,38-20 </w:t>
            </w:r>
            <w:proofErr w:type="spellStart"/>
            <w:r w:rsidRPr="00B3614E">
              <w:rPr>
                <w:rFonts w:eastAsia="Times New Roman"/>
                <w:szCs w:val="24"/>
                <w:lang w:eastAsia="ru-RU"/>
              </w:rPr>
              <w:t>кВ</w:t>
            </w:r>
            <w:proofErr w:type="spellEnd"/>
          </w:p>
        </w:tc>
        <w:tc>
          <w:tcPr>
            <w:tcW w:w="2268" w:type="dxa"/>
            <w:gridSpan w:val="2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Ширина полос предоставляемых земель, </w:t>
            </w:r>
            <w:proofErr w:type="gramStart"/>
            <w:r w:rsidRPr="00B3614E">
              <w:rPr>
                <w:rFonts w:eastAsia="Times New Roman"/>
                <w:szCs w:val="24"/>
                <w:lang w:eastAsia="ru-RU"/>
              </w:rPr>
              <w:t>м</w:t>
            </w:r>
            <w:proofErr w:type="gramEnd"/>
            <w:r w:rsidRPr="00B3614E">
              <w:rPr>
                <w:rFonts w:eastAsia="Times New Roman"/>
                <w:szCs w:val="24"/>
                <w:lang w:eastAsia="ru-RU"/>
              </w:rPr>
              <w:t xml:space="preserve">, при напряжении линии 35 </w:t>
            </w:r>
            <w:proofErr w:type="spellStart"/>
            <w:r w:rsidRPr="00B3614E">
              <w:rPr>
                <w:rFonts w:eastAsia="Times New Roman"/>
                <w:szCs w:val="24"/>
                <w:lang w:eastAsia="ru-RU"/>
              </w:rPr>
              <w:t>кВ</w:t>
            </w:r>
            <w:proofErr w:type="spellEnd"/>
          </w:p>
        </w:tc>
        <w:tc>
          <w:tcPr>
            <w:tcW w:w="2421" w:type="dxa"/>
            <w:gridSpan w:val="11"/>
            <w:tcBorders>
              <w:top w:val="single" w:sz="4" w:space="0" w:color="auto"/>
              <w:left w:val="single" w:sz="4" w:space="0" w:color="auto"/>
              <w:bottom w:val="single" w:sz="4" w:space="0" w:color="auto"/>
            </w:tcBorders>
          </w:tcPr>
          <w:p w:rsidR="000727EA" w:rsidRPr="00B3614E" w:rsidRDefault="000727EA" w:rsidP="00326472">
            <w:pPr>
              <w:widowControl w:val="0"/>
              <w:autoSpaceDE w:val="0"/>
              <w:autoSpaceDN w:val="0"/>
              <w:adjustRightInd w:val="0"/>
              <w:spacing w:line="240" w:lineRule="auto"/>
              <w:ind w:firstLine="0"/>
              <w:jc w:val="center"/>
              <w:rPr>
                <w:rFonts w:eastAsia="Times New Roman"/>
                <w:szCs w:val="24"/>
                <w:lang w:eastAsia="ru-RU"/>
              </w:rPr>
            </w:pPr>
            <w:r w:rsidRPr="00326472">
              <w:rPr>
                <w:rFonts w:eastAsia="Times New Roman"/>
                <w:szCs w:val="24"/>
                <w:lang w:eastAsia="ru-RU"/>
              </w:rPr>
              <w:t xml:space="preserve">Ширина полос предоставляемых земель, </w:t>
            </w:r>
            <w:proofErr w:type="gramStart"/>
            <w:r w:rsidRPr="00326472">
              <w:rPr>
                <w:rFonts w:eastAsia="Times New Roman"/>
                <w:szCs w:val="24"/>
                <w:lang w:eastAsia="ru-RU"/>
              </w:rPr>
              <w:t>м</w:t>
            </w:r>
            <w:proofErr w:type="gramEnd"/>
            <w:r w:rsidRPr="00326472">
              <w:rPr>
                <w:rFonts w:eastAsia="Times New Roman"/>
                <w:szCs w:val="24"/>
                <w:lang w:eastAsia="ru-RU"/>
              </w:rPr>
              <w:t xml:space="preserve">, при напряжении линии </w:t>
            </w:r>
            <w:r>
              <w:rPr>
                <w:rFonts w:eastAsia="Times New Roman"/>
                <w:szCs w:val="24"/>
                <w:lang w:eastAsia="ru-RU"/>
              </w:rPr>
              <w:t>110</w:t>
            </w:r>
            <w:r w:rsidRPr="00326472">
              <w:rPr>
                <w:rFonts w:eastAsia="Times New Roman"/>
                <w:szCs w:val="24"/>
                <w:lang w:eastAsia="ru-RU"/>
              </w:rPr>
              <w:t xml:space="preserve"> </w:t>
            </w:r>
            <w:proofErr w:type="spellStart"/>
            <w:r w:rsidRPr="00326472">
              <w:rPr>
                <w:rFonts w:eastAsia="Times New Roman"/>
                <w:szCs w:val="24"/>
                <w:lang w:eastAsia="ru-RU"/>
              </w:rPr>
              <w:t>кВ</w:t>
            </w:r>
            <w:proofErr w:type="spellEnd"/>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Одноцепные</w:t>
            </w:r>
            <w:proofErr w:type="spellEnd"/>
          </w:p>
        </w:tc>
        <w:tc>
          <w:tcPr>
            <w:tcW w:w="2908"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8</w:t>
            </w:r>
          </w:p>
        </w:tc>
        <w:tc>
          <w:tcPr>
            <w:tcW w:w="2268" w:type="dxa"/>
            <w:gridSpan w:val="2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11</w:t>
            </w:r>
          </w:p>
        </w:tc>
        <w:tc>
          <w:tcPr>
            <w:tcW w:w="2421" w:type="dxa"/>
            <w:gridSpan w:val="11"/>
            <w:tcBorders>
              <w:top w:val="single" w:sz="4" w:space="0" w:color="auto"/>
              <w:left w:val="single" w:sz="4" w:space="0" w:color="auto"/>
              <w:bottom w:val="single" w:sz="4" w:space="0" w:color="auto"/>
            </w:tcBorders>
          </w:tcPr>
          <w:p w:rsidR="000727EA" w:rsidRPr="00B3614E" w:rsidRDefault="000727EA" w:rsidP="00326472">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12</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76"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Двухцепные</w:t>
            </w:r>
            <w:proofErr w:type="spellEnd"/>
          </w:p>
        </w:tc>
        <w:tc>
          <w:tcPr>
            <w:tcW w:w="2908"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8</w:t>
            </w:r>
          </w:p>
        </w:tc>
        <w:tc>
          <w:tcPr>
            <w:tcW w:w="2268" w:type="dxa"/>
            <w:gridSpan w:val="2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11</w:t>
            </w:r>
          </w:p>
        </w:tc>
        <w:tc>
          <w:tcPr>
            <w:tcW w:w="2421" w:type="dxa"/>
            <w:gridSpan w:val="11"/>
            <w:tcBorders>
              <w:top w:val="single" w:sz="4" w:space="0" w:color="auto"/>
              <w:left w:val="single" w:sz="4" w:space="0" w:color="auto"/>
              <w:bottom w:val="single" w:sz="4" w:space="0" w:color="auto"/>
            </w:tcBorders>
          </w:tcPr>
          <w:p w:rsidR="000727EA" w:rsidRPr="00B3614E" w:rsidRDefault="000727EA" w:rsidP="00326472">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12</w:t>
            </w:r>
          </w:p>
        </w:tc>
      </w:tr>
      <w:tr w:rsidR="000727EA" w:rsidRPr="00B3614E" w:rsidTr="002E137F">
        <w:tc>
          <w:tcPr>
            <w:tcW w:w="2552" w:type="dxa"/>
            <w:gridSpan w:val="11"/>
            <w:vMerge w:val="restart"/>
            <w:tcBorders>
              <w:top w:val="single" w:sz="4" w:space="0" w:color="auto"/>
              <w:right w:val="single" w:sz="4" w:space="0" w:color="auto"/>
            </w:tcBorders>
          </w:tcPr>
          <w:p w:rsidR="000727EA" w:rsidRPr="00B3614E" w:rsidRDefault="002E137F" w:rsidP="00B3614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Котельные</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p w:rsidR="000727EA" w:rsidRPr="00B3614E" w:rsidRDefault="002E137F" w:rsidP="00B3614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Центральные тепловые пункты</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 xml:space="preserve">Тепловые </w:t>
            </w:r>
            <w:r w:rsidR="002E137F">
              <w:rPr>
                <w:rFonts w:eastAsia="Times New Roman"/>
                <w:szCs w:val="24"/>
                <w:lang w:eastAsia="ru-RU"/>
              </w:rPr>
              <w:t>перекачивающие насосные станции</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r w:rsidRPr="00B3614E">
              <w:rPr>
                <w:rFonts w:eastAsia="Times New Roman"/>
                <w:szCs w:val="24"/>
                <w:lang w:eastAsia="ru-RU"/>
              </w:rPr>
              <w:t>Магистральные теплопроводы</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 централизованным теплоснабжением в пределах радиусов эффективного теплоснабжения источников тепла, %</w:t>
            </w:r>
          </w:p>
        </w:tc>
        <w:tc>
          <w:tcPr>
            <w:tcW w:w="9873" w:type="dxa"/>
            <w:gridSpan w:val="71"/>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100</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для отдельно стоящих котельных в зависимости от </w:t>
            </w:r>
            <w:proofErr w:type="spellStart"/>
            <w:r w:rsidRPr="00B3614E">
              <w:rPr>
                <w:rFonts w:eastAsia="Times New Roman"/>
                <w:szCs w:val="24"/>
                <w:lang w:eastAsia="ru-RU"/>
              </w:rPr>
              <w:t>теплопроизводительн</w:t>
            </w:r>
            <w:r w:rsidRPr="00B3614E">
              <w:rPr>
                <w:rFonts w:eastAsia="Times New Roman"/>
                <w:szCs w:val="24"/>
                <w:lang w:eastAsia="ru-RU"/>
              </w:rPr>
              <w:lastRenderedPageBreak/>
              <w:t>ости</w:t>
            </w:r>
            <w:proofErr w:type="gramStart"/>
            <w:r w:rsidRPr="00B3614E">
              <w:rPr>
                <w:rFonts w:eastAsia="Times New Roman"/>
                <w:szCs w:val="24"/>
                <w:lang w:eastAsia="ru-RU"/>
              </w:rPr>
              <w:t>,Г</w:t>
            </w:r>
            <w:proofErr w:type="gramEnd"/>
            <w:r w:rsidRPr="00B3614E">
              <w:rPr>
                <w:rFonts w:eastAsia="Times New Roman"/>
                <w:szCs w:val="24"/>
                <w:lang w:eastAsia="ru-RU"/>
              </w:rPr>
              <w:t>а</w:t>
            </w:r>
            <w:proofErr w:type="spellEnd"/>
          </w:p>
        </w:tc>
        <w:tc>
          <w:tcPr>
            <w:tcW w:w="4475" w:type="dxa"/>
            <w:gridSpan w:val="31"/>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lastRenderedPageBreak/>
              <w:t>Теплопроизводительность</w:t>
            </w:r>
            <w:proofErr w:type="spellEnd"/>
            <w:r w:rsidRPr="00B3614E">
              <w:rPr>
                <w:rFonts w:eastAsia="Times New Roman"/>
                <w:szCs w:val="24"/>
                <w:lang w:eastAsia="ru-RU"/>
              </w:rPr>
              <w:t xml:space="preserve"> отдельно стоящих котельных, Гкал/</w:t>
            </w:r>
            <w:proofErr w:type="gramStart"/>
            <w:r w:rsidRPr="00B3614E">
              <w:rPr>
                <w:rFonts w:eastAsia="Times New Roman"/>
                <w:szCs w:val="24"/>
                <w:lang w:eastAsia="ru-RU"/>
              </w:rPr>
              <w:t>ч</w:t>
            </w:r>
            <w:proofErr w:type="gramEnd"/>
            <w:r>
              <w:rPr>
                <w:rFonts w:eastAsia="Times New Roman"/>
                <w:szCs w:val="24"/>
                <w:lang w:eastAsia="ru-RU"/>
              </w:rPr>
              <w:t xml:space="preserve"> (МВт)</w:t>
            </w:r>
          </w:p>
        </w:tc>
        <w:tc>
          <w:tcPr>
            <w:tcW w:w="5398" w:type="dxa"/>
            <w:gridSpan w:val="40"/>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w:t>
            </w:r>
            <w:proofErr w:type="gramStart"/>
            <w:r w:rsidRPr="00B3614E">
              <w:rPr>
                <w:rFonts w:eastAsia="Times New Roman"/>
                <w:szCs w:val="24"/>
                <w:lang w:eastAsia="ru-RU"/>
              </w:rPr>
              <w:t>га</w:t>
            </w:r>
            <w:proofErr w:type="gramEnd"/>
            <w:r>
              <w:rPr>
                <w:rFonts w:eastAsia="Times New Roman"/>
                <w:szCs w:val="24"/>
                <w:lang w:eastAsia="ru-RU"/>
              </w:rPr>
              <w:t xml:space="preserve"> </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roofErr w:type="gramStart"/>
            <w:r>
              <w:rPr>
                <w:rFonts w:eastAsia="Times New Roman"/>
                <w:szCs w:val="24"/>
                <w:lang w:eastAsia="ru-RU"/>
              </w:rPr>
              <w:t>работающих</w:t>
            </w:r>
            <w:proofErr w:type="gramEnd"/>
            <w:r>
              <w:rPr>
                <w:rFonts w:eastAsia="Times New Roman"/>
                <w:szCs w:val="24"/>
                <w:lang w:eastAsia="ru-RU"/>
              </w:rPr>
              <w:t xml:space="preserve"> на </w:t>
            </w:r>
            <w:proofErr w:type="spellStart"/>
            <w:r>
              <w:rPr>
                <w:rFonts w:eastAsia="Times New Roman"/>
                <w:szCs w:val="24"/>
                <w:lang w:eastAsia="ru-RU"/>
              </w:rPr>
              <w:t>газомазутном</w:t>
            </w:r>
            <w:proofErr w:type="spellEnd"/>
            <w:r>
              <w:rPr>
                <w:rFonts w:eastAsia="Times New Roman"/>
                <w:szCs w:val="24"/>
                <w:lang w:eastAsia="ru-RU"/>
              </w:rPr>
              <w:t xml:space="preserve"> топливе</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75" w:type="dxa"/>
            <w:gridSpan w:val="31"/>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до 5</w:t>
            </w:r>
          </w:p>
        </w:tc>
        <w:tc>
          <w:tcPr>
            <w:tcW w:w="5398" w:type="dxa"/>
            <w:gridSpan w:val="40"/>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0,7</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75" w:type="dxa"/>
            <w:gridSpan w:val="31"/>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от</w:t>
            </w:r>
            <w:r w:rsidRPr="00B3614E">
              <w:rPr>
                <w:rFonts w:eastAsia="Times New Roman"/>
                <w:szCs w:val="24"/>
                <w:lang w:eastAsia="ru-RU"/>
              </w:rPr>
              <w:t xml:space="preserve"> 5 до 10</w:t>
            </w:r>
            <w:r>
              <w:rPr>
                <w:rFonts w:eastAsia="Times New Roman"/>
                <w:szCs w:val="24"/>
                <w:lang w:eastAsia="ru-RU"/>
              </w:rPr>
              <w:t xml:space="preserve"> (от 6 до 12)</w:t>
            </w:r>
          </w:p>
        </w:tc>
        <w:tc>
          <w:tcPr>
            <w:tcW w:w="5398" w:type="dxa"/>
            <w:gridSpan w:val="40"/>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75" w:type="dxa"/>
            <w:gridSpan w:val="31"/>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10 до 50</w:t>
            </w:r>
            <w:r>
              <w:rPr>
                <w:rFonts w:eastAsia="Times New Roman"/>
                <w:szCs w:val="24"/>
                <w:lang w:eastAsia="ru-RU"/>
              </w:rPr>
              <w:t xml:space="preserve"> (свыше 12 до 58)</w:t>
            </w:r>
          </w:p>
        </w:tc>
        <w:tc>
          <w:tcPr>
            <w:tcW w:w="5398" w:type="dxa"/>
            <w:gridSpan w:val="40"/>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1,5</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75" w:type="dxa"/>
            <w:gridSpan w:val="31"/>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50 до 100</w:t>
            </w:r>
            <w:r>
              <w:rPr>
                <w:rFonts w:eastAsia="Times New Roman"/>
                <w:szCs w:val="24"/>
                <w:lang w:eastAsia="ru-RU"/>
              </w:rPr>
              <w:t xml:space="preserve"> (свыше 58 до 116)</w:t>
            </w:r>
          </w:p>
        </w:tc>
        <w:tc>
          <w:tcPr>
            <w:tcW w:w="5398" w:type="dxa"/>
            <w:gridSpan w:val="40"/>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2,5</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75" w:type="dxa"/>
            <w:gridSpan w:val="31"/>
            <w:tcBorders>
              <w:top w:val="single" w:sz="4" w:space="0" w:color="auto"/>
              <w:left w:val="single" w:sz="4" w:space="0" w:color="auto"/>
              <w:bottom w:val="single" w:sz="4" w:space="0" w:color="auto"/>
              <w:right w:val="single" w:sz="4" w:space="0" w:color="auto"/>
            </w:tcBorders>
          </w:tcPr>
          <w:p w:rsidR="000727EA" w:rsidRPr="00B3614E" w:rsidRDefault="000727EA" w:rsidP="0004060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свыше 100 до </w:t>
            </w:r>
            <w:r w:rsidRPr="00040607">
              <w:rPr>
                <w:rFonts w:eastAsia="Times New Roman"/>
                <w:szCs w:val="24"/>
                <w:lang w:eastAsia="ru-RU"/>
              </w:rPr>
              <w:t>200</w:t>
            </w:r>
            <w:r w:rsidRPr="00040607">
              <w:rPr>
                <w:rFonts w:eastAsia="Times New Roman"/>
                <w:szCs w:val="24"/>
                <w:lang w:eastAsia="ru-RU"/>
              </w:rPr>
              <w:tab/>
              <w:t>(</w:t>
            </w:r>
            <w:r>
              <w:rPr>
                <w:rFonts w:eastAsia="Times New Roman"/>
                <w:szCs w:val="24"/>
                <w:lang w:eastAsia="ru-RU"/>
              </w:rPr>
              <w:t xml:space="preserve">свыше 116 до </w:t>
            </w:r>
            <w:r w:rsidRPr="00040607">
              <w:rPr>
                <w:rFonts w:eastAsia="Times New Roman"/>
                <w:szCs w:val="24"/>
                <w:lang w:eastAsia="ru-RU"/>
              </w:rPr>
              <w:t>233)</w:t>
            </w:r>
          </w:p>
        </w:tc>
        <w:tc>
          <w:tcPr>
            <w:tcW w:w="5398" w:type="dxa"/>
            <w:gridSpan w:val="40"/>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0727EA" w:rsidRPr="000552B4" w:rsidRDefault="000727EA" w:rsidP="000552B4">
            <w:pPr>
              <w:widowControl w:val="0"/>
              <w:autoSpaceDE w:val="0"/>
              <w:autoSpaceDN w:val="0"/>
              <w:adjustRightInd w:val="0"/>
              <w:spacing w:line="240" w:lineRule="auto"/>
              <w:ind w:firstLine="0"/>
              <w:rPr>
                <w:rFonts w:eastAsia="Times New Roman"/>
                <w:szCs w:val="24"/>
                <w:lang w:eastAsia="ru-RU"/>
              </w:rPr>
            </w:pPr>
            <w:r w:rsidRPr="000552B4">
              <w:rPr>
                <w:rFonts w:eastAsia="Times New Roman"/>
                <w:szCs w:val="24"/>
                <w:lang w:eastAsia="ru-RU"/>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0552B4">
              <w:rPr>
                <w:rFonts w:eastAsia="Times New Roman"/>
                <w:szCs w:val="24"/>
                <w:lang w:eastAsia="ru-RU"/>
              </w:rPr>
              <w:t>водоразбором</w:t>
            </w:r>
            <w:proofErr w:type="spellEnd"/>
            <w:r w:rsidRPr="000552B4">
              <w:rPr>
                <w:rFonts w:eastAsia="Times New Roman"/>
                <w:szCs w:val="24"/>
                <w:lang w:eastAsia="ru-RU"/>
              </w:rPr>
              <w:t>, а также котельных, доставка топлива которым предусматривается по железной дороге, следует увеличивать на 20%.</w:t>
            </w:r>
          </w:p>
          <w:p w:rsidR="000727EA" w:rsidRPr="000552B4" w:rsidRDefault="000727EA" w:rsidP="000552B4">
            <w:pPr>
              <w:widowControl w:val="0"/>
              <w:autoSpaceDE w:val="0"/>
              <w:autoSpaceDN w:val="0"/>
              <w:adjustRightInd w:val="0"/>
              <w:spacing w:line="240" w:lineRule="auto"/>
              <w:ind w:firstLine="0"/>
              <w:rPr>
                <w:rFonts w:eastAsia="Times New Roman"/>
                <w:szCs w:val="24"/>
                <w:lang w:eastAsia="ru-RU"/>
              </w:rPr>
            </w:pPr>
            <w:r w:rsidRPr="000552B4">
              <w:rPr>
                <w:rFonts w:eastAsia="Times New Roman"/>
                <w:szCs w:val="24"/>
                <w:lang w:eastAsia="ru-RU"/>
              </w:rPr>
              <w:t xml:space="preserve">2 Размещение </w:t>
            </w:r>
            <w:proofErr w:type="spellStart"/>
            <w:r w:rsidRPr="000552B4">
              <w:rPr>
                <w:rFonts w:eastAsia="Times New Roman"/>
                <w:szCs w:val="24"/>
                <w:lang w:eastAsia="ru-RU"/>
              </w:rPr>
              <w:t>золошлакоотвалов</w:t>
            </w:r>
            <w:proofErr w:type="spellEnd"/>
            <w:r w:rsidRPr="000552B4">
              <w:rPr>
                <w:rFonts w:eastAsia="Times New Roman"/>
                <w:szCs w:val="24"/>
                <w:lang w:eastAsia="ru-RU"/>
              </w:rPr>
              <w:t xml:space="preserve"> следует предусматривать вне территорий жилых, общественно-деловых и рекреационных зон. Условия размещения </w:t>
            </w:r>
            <w:proofErr w:type="spellStart"/>
            <w:r w:rsidRPr="000552B4">
              <w:rPr>
                <w:rFonts w:eastAsia="Times New Roman"/>
                <w:szCs w:val="24"/>
                <w:lang w:eastAsia="ru-RU"/>
              </w:rPr>
              <w:t>золошлакоотвалов</w:t>
            </w:r>
            <w:proofErr w:type="spellEnd"/>
            <w:r w:rsidRPr="000552B4">
              <w:rPr>
                <w:rFonts w:eastAsia="Times New Roman"/>
                <w:szCs w:val="24"/>
                <w:lang w:eastAsia="ru-RU"/>
              </w:rPr>
              <w:t xml:space="preserve"> и определение размеров площадок для них необходимо предусматривать по СП 124.13330.2012.</w:t>
            </w:r>
          </w:p>
          <w:p w:rsidR="000727EA" w:rsidRPr="00B3614E" w:rsidRDefault="000727EA" w:rsidP="000552B4">
            <w:pPr>
              <w:widowControl w:val="0"/>
              <w:autoSpaceDE w:val="0"/>
              <w:autoSpaceDN w:val="0"/>
              <w:adjustRightInd w:val="0"/>
              <w:spacing w:line="240" w:lineRule="auto"/>
              <w:ind w:firstLine="0"/>
              <w:rPr>
                <w:rFonts w:eastAsia="Times New Roman"/>
                <w:szCs w:val="24"/>
                <w:lang w:eastAsia="ru-RU"/>
              </w:rPr>
            </w:pPr>
            <w:r w:rsidRPr="000552B4">
              <w:rPr>
                <w:rFonts w:eastAsia="Times New Roman"/>
                <w:szCs w:val="24"/>
                <w:lang w:eastAsia="ru-RU"/>
              </w:rPr>
              <w:t>3 Размеры санитарно-защитных зон от котельных определяются в соответствии с действующими санитарными правилами и нормами.</w:t>
            </w:r>
          </w:p>
        </w:tc>
      </w:tr>
      <w:tr w:rsidR="000727EA" w:rsidRPr="00B3614E" w:rsidTr="002E137F">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40705F">
              <w:rPr>
                <w:rFonts w:eastAsia="Times New Roman"/>
                <w:szCs w:val="24"/>
                <w:lang w:eastAsia="ru-RU"/>
              </w:rPr>
              <w:t>Норматив потребления (Гкал на 1 кв. метр общей площади жилого помещения в месяц)</w:t>
            </w:r>
          </w:p>
        </w:tc>
        <w:tc>
          <w:tcPr>
            <w:tcW w:w="1430"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551"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40705F">
              <w:rPr>
                <w:rFonts w:eastAsia="Times New Roman"/>
                <w:szCs w:val="24"/>
                <w:lang w:eastAsia="ru-RU"/>
              </w:rPr>
              <w:t>многоквартирные и жилые дома со стенами из камня, кирпича</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40705F">
              <w:rPr>
                <w:rFonts w:eastAsia="Times New Roman"/>
                <w:szCs w:val="24"/>
                <w:lang w:eastAsia="ru-RU"/>
              </w:rPr>
              <w:t>многоквартирные и жилые дома со стенами из панелей, блоков</w:t>
            </w:r>
          </w:p>
        </w:tc>
        <w:tc>
          <w:tcPr>
            <w:tcW w:w="3339" w:type="dxa"/>
            <w:gridSpan w:val="1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40705F">
              <w:rPr>
                <w:rFonts w:eastAsia="Times New Roman"/>
                <w:szCs w:val="24"/>
                <w:lang w:eastAsia="ru-RU"/>
              </w:rPr>
              <w:t>многоквартирные и жилые дома со стенами из дерева, смешанных и других материалов</w:t>
            </w:r>
          </w:p>
        </w:tc>
      </w:tr>
      <w:tr w:rsidR="000727EA" w:rsidRPr="00B3614E" w:rsidTr="002E137F">
        <w:trPr>
          <w:trHeight w:val="360"/>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Pr="000552B4" w:rsidRDefault="000727EA">
            <w:pPr>
              <w:pStyle w:val="affffffffff3"/>
              <w:jc w:val="center"/>
              <w:rPr>
                <w:rFonts w:ascii="Times New Roman" w:hAnsi="Times New Roman" w:cs="Times New Roman"/>
              </w:rPr>
            </w:pPr>
            <w:r w:rsidRPr="00F903C5">
              <w:rPr>
                <w:rFonts w:ascii="Times New Roman" w:hAnsi="Times New Roman" w:cs="Times New Roman"/>
              </w:rPr>
              <w:t>Этажность</w:t>
            </w:r>
          </w:p>
        </w:tc>
        <w:tc>
          <w:tcPr>
            <w:tcW w:w="8443" w:type="dxa"/>
            <w:gridSpan w:val="64"/>
            <w:tcBorders>
              <w:top w:val="single" w:sz="4" w:space="0" w:color="auto"/>
              <w:left w:val="single" w:sz="4" w:space="0" w:color="auto"/>
              <w:bottom w:val="single" w:sz="4" w:space="0" w:color="auto"/>
            </w:tcBorders>
          </w:tcPr>
          <w:p w:rsidR="000727EA" w:rsidRPr="000552B4" w:rsidRDefault="000727EA">
            <w:pPr>
              <w:pStyle w:val="affffffffff3"/>
              <w:jc w:val="center"/>
              <w:rPr>
                <w:rFonts w:ascii="Times New Roman" w:hAnsi="Times New Roman" w:cs="Times New Roman"/>
              </w:rPr>
            </w:pPr>
            <w:r w:rsidRPr="00F903C5">
              <w:rPr>
                <w:rFonts w:ascii="Times New Roman" w:hAnsi="Times New Roman" w:cs="Times New Roman"/>
              </w:rPr>
              <w:t>многоквартирные и жилые дома до 1999 года постройки включительно</w:t>
            </w:r>
          </w:p>
        </w:tc>
      </w:tr>
      <w:tr w:rsidR="000727EA" w:rsidRPr="00B3614E" w:rsidTr="002E137F">
        <w:trPr>
          <w:trHeight w:val="453"/>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Pr="00F903C5" w:rsidRDefault="000727EA">
            <w:pPr>
              <w:pStyle w:val="affffffffff3"/>
              <w:jc w:val="center"/>
              <w:rPr>
                <w:rFonts w:ascii="Times New Roman" w:hAnsi="Times New Roman" w:cs="Times New Roman"/>
              </w:rPr>
            </w:pPr>
            <w:r w:rsidRPr="00F903C5">
              <w:rPr>
                <w:rFonts w:ascii="Times New Roman" w:hAnsi="Times New Roman" w:cs="Times New Roman"/>
              </w:rPr>
              <w:t>1</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F903C5" w:rsidRDefault="000727EA">
            <w:pPr>
              <w:pStyle w:val="affffffffff3"/>
              <w:jc w:val="center"/>
              <w:rPr>
                <w:rFonts w:ascii="Times New Roman" w:hAnsi="Times New Roman" w:cs="Times New Roman"/>
              </w:rPr>
            </w:pPr>
            <w:r w:rsidRPr="00F903C5">
              <w:rPr>
                <w:rFonts w:ascii="Times New Roman" w:hAnsi="Times New Roman" w:cs="Times New Roman"/>
              </w:rPr>
              <w:t>0,0498</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F903C5" w:rsidRDefault="000727EA">
            <w:pPr>
              <w:pStyle w:val="affffffffff3"/>
              <w:jc w:val="center"/>
              <w:rPr>
                <w:rFonts w:ascii="Times New Roman" w:hAnsi="Times New Roman" w:cs="Times New Roman"/>
              </w:rPr>
            </w:pPr>
            <w:r w:rsidRPr="00F903C5">
              <w:rPr>
                <w:rFonts w:ascii="Times New Roman" w:hAnsi="Times New Roman" w:cs="Times New Roman"/>
              </w:rPr>
              <w:t>0,0498</w:t>
            </w:r>
          </w:p>
        </w:tc>
        <w:tc>
          <w:tcPr>
            <w:tcW w:w="3339" w:type="dxa"/>
            <w:gridSpan w:val="17"/>
            <w:tcBorders>
              <w:top w:val="single" w:sz="4" w:space="0" w:color="auto"/>
              <w:left w:val="single" w:sz="4" w:space="0" w:color="auto"/>
              <w:bottom w:val="single" w:sz="4" w:space="0" w:color="auto"/>
            </w:tcBorders>
          </w:tcPr>
          <w:p w:rsidR="000727EA" w:rsidRPr="00F903C5" w:rsidRDefault="000727EA">
            <w:pPr>
              <w:pStyle w:val="affffffffff3"/>
              <w:jc w:val="center"/>
              <w:rPr>
                <w:rFonts w:ascii="Times New Roman" w:hAnsi="Times New Roman" w:cs="Times New Roman"/>
              </w:rPr>
            </w:pPr>
            <w:r w:rsidRPr="00F903C5">
              <w:rPr>
                <w:rFonts w:ascii="Times New Roman" w:hAnsi="Times New Roman" w:cs="Times New Roman"/>
              </w:rPr>
              <w:t>0,0507</w:t>
            </w:r>
          </w:p>
        </w:tc>
      </w:tr>
      <w:tr w:rsidR="000727EA" w:rsidRPr="00B3614E" w:rsidTr="002E137F">
        <w:trPr>
          <w:trHeight w:val="431"/>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Pr="00F903C5" w:rsidRDefault="000727EA">
            <w:pPr>
              <w:pStyle w:val="affffffffff3"/>
              <w:jc w:val="center"/>
              <w:rPr>
                <w:rFonts w:ascii="Times New Roman" w:hAnsi="Times New Roman" w:cs="Times New Roman"/>
              </w:rPr>
            </w:pPr>
            <w:r>
              <w:rPr>
                <w:rFonts w:ascii="Times New Roman" w:hAnsi="Times New Roman" w:cs="Times New Roman"/>
              </w:rPr>
              <w:t>2</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0,0520</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0,0525</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0,0532</w:t>
            </w:r>
          </w:p>
        </w:tc>
      </w:tr>
      <w:tr w:rsidR="000727EA" w:rsidRPr="00B3614E" w:rsidTr="002E137F">
        <w:trPr>
          <w:trHeight w:val="431"/>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3-4</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0,0302</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0,0329</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Pr="00F903C5" w:rsidRDefault="000727EA">
            <w:pPr>
              <w:pStyle w:val="affffffffff3"/>
              <w:jc w:val="center"/>
              <w:rPr>
                <w:rFonts w:ascii="Times New Roman" w:hAnsi="Times New Roman" w:cs="Times New Roman"/>
              </w:rPr>
            </w:pPr>
            <w:r>
              <w:rPr>
                <w:rFonts w:ascii="Times New Roman" w:hAnsi="Times New Roman" w:cs="Times New Roman"/>
              </w:rPr>
              <w:t>5-9</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0,0288</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0,0284</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p>
        </w:tc>
        <w:tc>
          <w:tcPr>
            <w:tcW w:w="8443" w:type="dxa"/>
            <w:gridSpan w:val="64"/>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многоквартирные и жилые дома после 1999 года постройки</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1</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0,0265</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0,0267</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0,0266</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2</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0,0226</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0,0223</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0,021</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3</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0,0221</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0,0222</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 -</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4-5</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0,0213</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0,0216</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 -</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6-7</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0,0209</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0,0212</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 -</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8</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0,0206</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0,0209</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 -</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9</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0,0204</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0,0207</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 -</w:t>
            </w:r>
          </w:p>
        </w:tc>
      </w:tr>
      <w:tr w:rsidR="000727EA" w:rsidRPr="00B3614E" w:rsidTr="002E137F">
        <w:trPr>
          <w:trHeight w:val="402"/>
        </w:trPr>
        <w:tc>
          <w:tcPr>
            <w:tcW w:w="2552" w:type="dxa"/>
            <w:gridSpan w:val="11"/>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430" w:type="dxa"/>
            <w:gridSpan w:val="7"/>
            <w:tcBorders>
              <w:top w:val="single" w:sz="4" w:space="0" w:color="auto"/>
              <w:left w:val="single" w:sz="4" w:space="0" w:color="auto"/>
              <w:bottom w:val="single" w:sz="4" w:space="0" w:color="auto"/>
              <w:right w:val="single" w:sz="4" w:space="0" w:color="auto"/>
            </w:tcBorders>
          </w:tcPr>
          <w:p w:rsidR="000727EA" w:rsidRDefault="000727EA">
            <w:pPr>
              <w:pStyle w:val="affffffffff3"/>
              <w:jc w:val="center"/>
              <w:rPr>
                <w:rFonts w:ascii="Times New Roman" w:hAnsi="Times New Roman" w:cs="Times New Roman"/>
              </w:rPr>
            </w:pPr>
            <w:r>
              <w:rPr>
                <w:rFonts w:ascii="Times New Roman" w:hAnsi="Times New Roman" w:cs="Times New Roman"/>
              </w:rPr>
              <w:t>10</w:t>
            </w:r>
          </w:p>
        </w:tc>
        <w:tc>
          <w:tcPr>
            <w:tcW w:w="2551" w:type="dxa"/>
            <w:gridSpan w:val="16"/>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 -</w:t>
            </w:r>
          </w:p>
        </w:tc>
        <w:tc>
          <w:tcPr>
            <w:tcW w:w="2553" w:type="dxa"/>
            <w:gridSpan w:val="31"/>
            <w:tcBorders>
              <w:top w:val="single" w:sz="4" w:space="0" w:color="auto"/>
              <w:left w:val="single" w:sz="4" w:space="0" w:color="auto"/>
              <w:bottom w:val="single" w:sz="4" w:space="0" w:color="auto"/>
              <w:right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0,0205</w:t>
            </w:r>
          </w:p>
        </w:tc>
        <w:tc>
          <w:tcPr>
            <w:tcW w:w="3339" w:type="dxa"/>
            <w:gridSpan w:val="17"/>
            <w:tcBorders>
              <w:top w:val="single" w:sz="4" w:space="0" w:color="auto"/>
              <w:left w:val="single" w:sz="4" w:space="0" w:color="auto"/>
              <w:bottom w:val="single" w:sz="4" w:space="0" w:color="auto"/>
            </w:tcBorders>
          </w:tcPr>
          <w:p w:rsidR="000727EA" w:rsidRPr="0066043A" w:rsidRDefault="000727EA">
            <w:pPr>
              <w:pStyle w:val="affffffffff3"/>
              <w:jc w:val="center"/>
              <w:rPr>
                <w:rFonts w:ascii="Times New Roman" w:hAnsi="Times New Roman" w:cs="Times New Roman"/>
              </w:rPr>
            </w:pPr>
            <w:r w:rsidRPr="0066043A">
              <w:rPr>
                <w:rFonts w:ascii="Times New Roman" w:hAnsi="Times New Roman" w:cs="Times New Roman"/>
              </w:rPr>
              <w:t> -</w:t>
            </w:r>
          </w:p>
        </w:tc>
      </w:tr>
      <w:tr w:rsidR="008605E1" w:rsidRPr="00B3614E" w:rsidTr="008605E1">
        <w:trPr>
          <w:trHeight w:val="982"/>
        </w:trPr>
        <w:tc>
          <w:tcPr>
            <w:tcW w:w="2552" w:type="dxa"/>
            <w:gridSpan w:val="11"/>
            <w:vMerge/>
            <w:tcBorders>
              <w:right w:val="single" w:sz="4" w:space="0" w:color="auto"/>
            </w:tcBorders>
          </w:tcPr>
          <w:p w:rsidR="008605E1" w:rsidRPr="00B3614E" w:rsidRDefault="008605E1"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left w:val="single" w:sz="4" w:space="0" w:color="auto"/>
              <w:right w:val="single" w:sz="4" w:space="0" w:color="auto"/>
            </w:tcBorders>
          </w:tcPr>
          <w:p w:rsidR="008605E1" w:rsidRPr="00B3614E" w:rsidRDefault="008605E1" w:rsidP="002E137F">
            <w:pPr>
              <w:widowControl w:val="0"/>
              <w:autoSpaceDE w:val="0"/>
              <w:autoSpaceDN w:val="0"/>
              <w:adjustRightInd w:val="0"/>
              <w:spacing w:line="240" w:lineRule="auto"/>
              <w:ind w:firstLine="0"/>
              <w:rPr>
                <w:rFonts w:eastAsia="Times New Roman"/>
                <w:szCs w:val="24"/>
                <w:lang w:eastAsia="ru-RU"/>
              </w:rPr>
            </w:pPr>
            <w:r w:rsidRPr="005D56C9">
              <w:rPr>
                <w:rFonts w:eastAsia="Times New Roman"/>
                <w:szCs w:val="24"/>
                <w:lang w:eastAsia="ru-RU"/>
              </w:rPr>
              <w:t>Нормативы потребления коммунальной услуги по отоплению при использовании надворных построек, расположенных на земельных участках на территории Ханты-Мансийского автономного округа – Югры</w:t>
            </w:r>
            <w:r>
              <w:rPr>
                <w:rFonts w:eastAsia="Times New Roman"/>
                <w:szCs w:val="24"/>
                <w:lang w:eastAsia="ru-RU"/>
              </w:rPr>
              <w:t xml:space="preserve">, </w:t>
            </w:r>
            <w:r>
              <w:t xml:space="preserve"> </w:t>
            </w:r>
            <w:r w:rsidRPr="006819C5">
              <w:rPr>
                <w:rFonts w:eastAsia="Times New Roman"/>
                <w:szCs w:val="24"/>
                <w:lang w:eastAsia="ru-RU"/>
              </w:rPr>
              <w:t xml:space="preserve">Гкал на 1 </w:t>
            </w:r>
            <w:r>
              <w:rPr>
                <w:rFonts w:eastAsia="Times New Roman"/>
                <w:szCs w:val="24"/>
                <w:lang w:eastAsia="ru-RU"/>
              </w:rPr>
              <w:t>кв. м</w:t>
            </w:r>
            <w:r w:rsidRPr="006819C5">
              <w:rPr>
                <w:rFonts w:eastAsia="Times New Roman"/>
                <w:szCs w:val="24"/>
                <w:lang w:eastAsia="ru-RU"/>
              </w:rPr>
              <w:t xml:space="preserve"> в месяц</w:t>
            </w:r>
          </w:p>
        </w:tc>
        <w:tc>
          <w:tcPr>
            <w:tcW w:w="2139" w:type="dxa"/>
            <w:gridSpan w:val="13"/>
            <w:tcBorders>
              <w:top w:val="single" w:sz="4" w:space="0" w:color="auto"/>
              <w:left w:val="single" w:sz="4" w:space="0" w:color="auto"/>
              <w:bottom w:val="single" w:sz="4" w:space="0" w:color="auto"/>
            </w:tcBorders>
          </w:tcPr>
          <w:p w:rsidR="008605E1" w:rsidRPr="00491837" w:rsidRDefault="008605E1" w:rsidP="006819C5">
            <w:pPr>
              <w:pStyle w:val="formattext0"/>
              <w:spacing w:before="0" w:beforeAutospacing="0" w:after="0" w:afterAutospacing="0" w:line="315" w:lineRule="atLeast"/>
              <w:jc w:val="center"/>
              <w:textAlignment w:val="baseline"/>
              <w:rPr>
                <w:spacing w:val="2"/>
              </w:rPr>
            </w:pPr>
            <w:r w:rsidRPr="002E137F">
              <w:rPr>
                <w:spacing w:val="2"/>
              </w:rPr>
              <w:t>Направления использования коммунального ресурса</w:t>
            </w:r>
          </w:p>
        </w:tc>
        <w:tc>
          <w:tcPr>
            <w:tcW w:w="3827" w:type="dxa"/>
            <w:gridSpan w:val="30"/>
            <w:tcBorders>
              <w:top w:val="single" w:sz="4" w:space="0" w:color="auto"/>
              <w:left w:val="single" w:sz="4" w:space="0" w:color="auto"/>
              <w:bottom w:val="single" w:sz="4" w:space="0" w:color="auto"/>
            </w:tcBorders>
          </w:tcPr>
          <w:p w:rsidR="008605E1" w:rsidRPr="00491837" w:rsidRDefault="008605E1" w:rsidP="006819C5">
            <w:pPr>
              <w:pStyle w:val="formattext0"/>
              <w:spacing w:before="0" w:beforeAutospacing="0" w:after="0" w:afterAutospacing="0" w:line="315" w:lineRule="atLeast"/>
              <w:jc w:val="center"/>
              <w:textAlignment w:val="baseline"/>
              <w:rPr>
                <w:spacing w:val="2"/>
              </w:rPr>
            </w:pPr>
            <w:r w:rsidRPr="002E137F">
              <w:rPr>
                <w:spacing w:val="2"/>
              </w:rPr>
              <w:t>Отопление надворных построек, расположенных на земельном участке, подключенных к закрытым системам теплоснабжения</w:t>
            </w:r>
          </w:p>
        </w:tc>
        <w:tc>
          <w:tcPr>
            <w:tcW w:w="3907" w:type="dxa"/>
            <w:gridSpan w:val="28"/>
            <w:tcBorders>
              <w:top w:val="single" w:sz="4" w:space="0" w:color="auto"/>
              <w:left w:val="single" w:sz="4" w:space="0" w:color="auto"/>
              <w:bottom w:val="single" w:sz="4" w:space="0" w:color="auto"/>
            </w:tcBorders>
          </w:tcPr>
          <w:p w:rsidR="008605E1" w:rsidRPr="00491837" w:rsidRDefault="008605E1" w:rsidP="006819C5">
            <w:pPr>
              <w:pStyle w:val="formattext0"/>
              <w:spacing w:before="0" w:beforeAutospacing="0" w:after="0" w:afterAutospacing="0" w:line="315" w:lineRule="atLeast"/>
              <w:jc w:val="center"/>
              <w:textAlignment w:val="baseline"/>
              <w:rPr>
                <w:spacing w:val="2"/>
              </w:rPr>
            </w:pPr>
            <w:r w:rsidRPr="00491837">
              <w:rPr>
                <w:spacing w:val="2"/>
              </w:rPr>
              <w:t>Отопление надворных построек, расположенных на земельном участке, подключенных к открытым системам теплоснабжения</w:t>
            </w:r>
          </w:p>
        </w:tc>
      </w:tr>
      <w:tr w:rsidR="008605E1" w:rsidRPr="00B3614E" w:rsidTr="002E137F">
        <w:trPr>
          <w:trHeight w:val="356"/>
        </w:trPr>
        <w:tc>
          <w:tcPr>
            <w:tcW w:w="2552" w:type="dxa"/>
            <w:gridSpan w:val="11"/>
            <w:vMerge/>
            <w:tcBorders>
              <w:right w:val="single" w:sz="4" w:space="0" w:color="auto"/>
            </w:tcBorders>
          </w:tcPr>
          <w:p w:rsidR="008605E1" w:rsidRPr="00B3614E" w:rsidRDefault="008605E1"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8605E1" w:rsidRPr="005D56C9" w:rsidRDefault="008605E1" w:rsidP="00B3614E">
            <w:pPr>
              <w:widowControl w:val="0"/>
              <w:autoSpaceDE w:val="0"/>
              <w:autoSpaceDN w:val="0"/>
              <w:adjustRightInd w:val="0"/>
              <w:spacing w:line="240" w:lineRule="auto"/>
              <w:ind w:firstLine="0"/>
              <w:rPr>
                <w:rFonts w:eastAsia="Times New Roman"/>
                <w:szCs w:val="24"/>
                <w:lang w:eastAsia="ru-RU"/>
              </w:rPr>
            </w:pPr>
          </w:p>
        </w:tc>
        <w:tc>
          <w:tcPr>
            <w:tcW w:w="2139" w:type="dxa"/>
            <w:gridSpan w:val="13"/>
            <w:tcBorders>
              <w:top w:val="single" w:sz="4" w:space="0" w:color="auto"/>
              <w:left w:val="single" w:sz="4" w:space="0" w:color="auto"/>
              <w:bottom w:val="single" w:sz="4" w:space="0" w:color="auto"/>
            </w:tcBorders>
          </w:tcPr>
          <w:p w:rsidR="008605E1" w:rsidRPr="00491837" w:rsidRDefault="008605E1" w:rsidP="001E5915">
            <w:pPr>
              <w:pStyle w:val="formattext0"/>
              <w:spacing w:before="0" w:beforeAutospacing="0" w:after="0" w:afterAutospacing="0" w:line="315" w:lineRule="atLeast"/>
              <w:textAlignment w:val="baseline"/>
              <w:rPr>
                <w:spacing w:val="2"/>
              </w:rPr>
            </w:pPr>
            <w:r w:rsidRPr="00491837">
              <w:rPr>
                <w:spacing w:val="2"/>
              </w:rPr>
              <w:t>Надворные постройки - гаражи</w:t>
            </w:r>
          </w:p>
        </w:tc>
        <w:tc>
          <w:tcPr>
            <w:tcW w:w="3827" w:type="dxa"/>
            <w:gridSpan w:val="30"/>
            <w:tcBorders>
              <w:top w:val="single" w:sz="4" w:space="0" w:color="auto"/>
              <w:left w:val="single" w:sz="4" w:space="0" w:color="auto"/>
              <w:bottom w:val="single" w:sz="4" w:space="0" w:color="auto"/>
            </w:tcBorders>
          </w:tcPr>
          <w:p w:rsidR="008605E1" w:rsidRPr="00491837" w:rsidRDefault="008605E1" w:rsidP="006819C5">
            <w:pPr>
              <w:pStyle w:val="formattext0"/>
              <w:spacing w:before="0" w:after="0" w:line="315" w:lineRule="atLeast"/>
              <w:jc w:val="center"/>
              <w:textAlignment w:val="baseline"/>
              <w:rPr>
                <w:spacing w:val="2"/>
              </w:rPr>
            </w:pPr>
            <w:r w:rsidRPr="00491837">
              <w:rPr>
                <w:spacing w:val="2"/>
              </w:rPr>
              <w:t>0,026</w:t>
            </w:r>
          </w:p>
        </w:tc>
        <w:tc>
          <w:tcPr>
            <w:tcW w:w="3907" w:type="dxa"/>
            <w:gridSpan w:val="28"/>
            <w:tcBorders>
              <w:top w:val="single" w:sz="4" w:space="0" w:color="auto"/>
              <w:left w:val="single" w:sz="4" w:space="0" w:color="auto"/>
              <w:bottom w:val="single" w:sz="4" w:space="0" w:color="auto"/>
            </w:tcBorders>
          </w:tcPr>
          <w:p w:rsidR="008605E1" w:rsidRPr="00491837" w:rsidRDefault="008605E1" w:rsidP="006819C5">
            <w:pPr>
              <w:pStyle w:val="formattext0"/>
              <w:spacing w:before="0" w:beforeAutospacing="0" w:after="0" w:afterAutospacing="0" w:line="315" w:lineRule="atLeast"/>
              <w:jc w:val="center"/>
              <w:textAlignment w:val="baseline"/>
              <w:rPr>
                <w:spacing w:val="2"/>
              </w:rPr>
            </w:pPr>
            <w:r w:rsidRPr="00491837">
              <w:rPr>
                <w:spacing w:val="2"/>
              </w:rPr>
              <w:t>0,027</w:t>
            </w:r>
          </w:p>
        </w:tc>
      </w:tr>
      <w:tr w:rsidR="008605E1" w:rsidRPr="00B3614E" w:rsidTr="002E137F">
        <w:trPr>
          <w:trHeight w:val="356"/>
        </w:trPr>
        <w:tc>
          <w:tcPr>
            <w:tcW w:w="2552" w:type="dxa"/>
            <w:gridSpan w:val="11"/>
            <w:vMerge/>
            <w:tcBorders>
              <w:right w:val="single" w:sz="4" w:space="0" w:color="auto"/>
            </w:tcBorders>
          </w:tcPr>
          <w:p w:rsidR="008605E1" w:rsidRPr="00B3614E" w:rsidRDefault="008605E1"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8605E1" w:rsidRPr="005D56C9" w:rsidRDefault="008605E1" w:rsidP="00B3614E">
            <w:pPr>
              <w:widowControl w:val="0"/>
              <w:autoSpaceDE w:val="0"/>
              <w:autoSpaceDN w:val="0"/>
              <w:adjustRightInd w:val="0"/>
              <w:spacing w:line="240" w:lineRule="auto"/>
              <w:ind w:firstLine="0"/>
              <w:rPr>
                <w:rFonts w:eastAsia="Times New Roman"/>
                <w:szCs w:val="24"/>
                <w:lang w:eastAsia="ru-RU"/>
              </w:rPr>
            </w:pPr>
          </w:p>
        </w:tc>
        <w:tc>
          <w:tcPr>
            <w:tcW w:w="2139" w:type="dxa"/>
            <w:gridSpan w:val="13"/>
            <w:tcBorders>
              <w:top w:val="single" w:sz="4" w:space="0" w:color="auto"/>
              <w:left w:val="single" w:sz="4" w:space="0" w:color="auto"/>
              <w:bottom w:val="single" w:sz="4" w:space="0" w:color="auto"/>
            </w:tcBorders>
          </w:tcPr>
          <w:p w:rsidR="008605E1" w:rsidRPr="00491837" w:rsidRDefault="008605E1" w:rsidP="001E5915">
            <w:pPr>
              <w:pStyle w:val="formattext0"/>
              <w:spacing w:before="0" w:beforeAutospacing="0" w:after="0" w:afterAutospacing="0" w:line="315" w:lineRule="atLeast"/>
              <w:textAlignment w:val="baseline"/>
              <w:rPr>
                <w:spacing w:val="2"/>
              </w:rPr>
            </w:pPr>
            <w:r w:rsidRPr="00491837">
              <w:rPr>
                <w:spacing w:val="2"/>
              </w:rPr>
              <w:t>Надворные постройки - бани</w:t>
            </w:r>
          </w:p>
        </w:tc>
        <w:tc>
          <w:tcPr>
            <w:tcW w:w="3827" w:type="dxa"/>
            <w:gridSpan w:val="30"/>
            <w:tcBorders>
              <w:top w:val="single" w:sz="4" w:space="0" w:color="auto"/>
              <w:left w:val="single" w:sz="4" w:space="0" w:color="auto"/>
              <w:bottom w:val="single" w:sz="4" w:space="0" w:color="auto"/>
            </w:tcBorders>
          </w:tcPr>
          <w:p w:rsidR="008605E1" w:rsidRPr="00491837" w:rsidRDefault="008605E1" w:rsidP="006819C5">
            <w:pPr>
              <w:pStyle w:val="formattext0"/>
              <w:spacing w:before="0" w:after="0" w:line="315" w:lineRule="atLeast"/>
              <w:jc w:val="center"/>
              <w:textAlignment w:val="baseline"/>
              <w:rPr>
                <w:spacing w:val="2"/>
              </w:rPr>
            </w:pPr>
            <w:r w:rsidRPr="00491837">
              <w:rPr>
                <w:spacing w:val="2"/>
              </w:rPr>
              <w:t>0,014</w:t>
            </w:r>
          </w:p>
        </w:tc>
        <w:tc>
          <w:tcPr>
            <w:tcW w:w="3907" w:type="dxa"/>
            <w:gridSpan w:val="28"/>
            <w:tcBorders>
              <w:top w:val="single" w:sz="4" w:space="0" w:color="auto"/>
              <w:left w:val="single" w:sz="4" w:space="0" w:color="auto"/>
              <w:bottom w:val="single" w:sz="4" w:space="0" w:color="auto"/>
            </w:tcBorders>
          </w:tcPr>
          <w:p w:rsidR="008605E1" w:rsidRPr="00491837" w:rsidRDefault="008605E1" w:rsidP="006819C5">
            <w:pPr>
              <w:pStyle w:val="formattext0"/>
              <w:spacing w:before="0" w:beforeAutospacing="0" w:after="0" w:afterAutospacing="0" w:line="315" w:lineRule="atLeast"/>
              <w:jc w:val="center"/>
              <w:textAlignment w:val="baseline"/>
              <w:rPr>
                <w:spacing w:val="2"/>
              </w:rPr>
            </w:pPr>
            <w:r w:rsidRPr="00491837">
              <w:rPr>
                <w:spacing w:val="2"/>
              </w:rPr>
              <w:t>0,017</w:t>
            </w:r>
          </w:p>
        </w:tc>
      </w:tr>
      <w:tr w:rsidR="008605E1" w:rsidRPr="00B3614E" w:rsidTr="008605E1">
        <w:trPr>
          <w:trHeight w:val="849"/>
        </w:trPr>
        <w:tc>
          <w:tcPr>
            <w:tcW w:w="2552" w:type="dxa"/>
            <w:gridSpan w:val="11"/>
            <w:vMerge/>
            <w:tcBorders>
              <w:right w:val="single" w:sz="4" w:space="0" w:color="auto"/>
            </w:tcBorders>
          </w:tcPr>
          <w:p w:rsidR="008605E1" w:rsidRPr="00B3614E" w:rsidRDefault="008605E1"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8605E1" w:rsidRPr="005D56C9" w:rsidRDefault="008605E1" w:rsidP="00B3614E">
            <w:pPr>
              <w:widowControl w:val="0"/>
              <w:autoSpaceDE w:val="0"/>
              <w:autoSpaceDN w:val="0"/>
              <w:adjustRightInd w:val="0"/>
              <w:spacing w:line="240" w:lineRule="auto"/>
              <w:ind w:firstLine="0"/>
              <w:rPr>
                <w:rFonts w:eastAsia="Times New Roman"/>
                <w:szCs w:val="24"/>
                <w:lang w:eastAsia="ru-RU"/>
              </w:rPr>
            </w:pPr>
          </w:p>
        </w:tc>
        <w:tc>
          <w:tcPr>
            <w:tcW w:w="2139" w:type="dxa"/>
            <w:gridSpan w:val="13"/>
            <w:tcBorders>
              <w:top w:val="single" w:sz="4" w:space="0" w:color="auto"/>
              <w:left w:val="single" w:sz="4" w:space="0" w:color="auto"/>
              <w:bottom w:val="single" w:sz="4" w:space="0" w:color="auto"/>
            </w:tcBorders>
          </w:tcPr>
          <w:p w:rsidR="008605E1" w:rsidRPr="00491837" w:rsidRDefault="008605E1" w:rsidP="001E5915">
            <w:pPr>
              <w:pStyle w:val="formattext0"/>
              <w:spacing w:before="0" w:beforeAutospacing="0" w:after="0" w:afterAutospacing="0" w:line="315" w:lineRule="atLeast"/>
              <w:textAlignment w:val="baseline"/>
              <w:rPr>
                <w:spacing w:val="2"/>
              </w:rPr>
            </w:pPr>
            <w:r w:rsidRPr="00491837">
              <w:rPr>
                <w:spacing w:val="2"/>
              </w:rPr>
              <w:t>Надворные постройки - прочие</w:t>
            </w:r>
          </w:p>
        </w:tc>
        <w:tc>
          <w:tcPr>
            <w:tcW w:w="3827" w:type="dxa"/>
            <w:gridSpan w:val="30"/>
            <w:tcBorders>
              <w:top w:val="single" w:sz="4" w:space="0" w:color="auto"/>
              <w:left w:val="single" w:sz="4" w:space="0" w:color="auto"/>
              <w:bottom w:val="single" w:sz="4" w:space="0" w:color="auto"/>
            </w:tcBorders>
          </w:tcPr>
          <w:p w:rsidR="008605E1" w:rsidRPr="00491837" w:rsidRDefault="008605E1" w:rsidP="006819C5">
            <w:pPr>
              <w:pStyle w:val="formattext0"/>
              <w:spacing w:before="0" w:after="0" w:line="315" w:lineRule="atLeast"/>
              <w:jc w:val="center"/>
              <w:textAlignment w:val="baseline"/>
              <w:rPr>
                <w:spacing w:val="2"/>
              </w:rPr>
            </w:pPr>
            <w:r w:rsidRPr="00491837">
              <w:rPr>
                <w:spacing w:val="2"/>
              </w:rPr>
              <w:t>0,037</w:t>
            </w:r>
          </w:p>
        </w:tc>
        <w:tc>
          <w:tcPr>
            <w:tcW w:w="3907" w:type="dxa"/>
            <w:gridSpan w:val="28"/>
            <w:tcBorders>
              <w:top w:val="single" w:sz="4" w:space="0" w:color="auto"/>
              <w:left w:val="single" w:sz="4" w:space="0" w:color="auto"/>
              <w:bottom w:val="single" w:sz="4" w:space="0" w:color="auto"/>
            </w:tcBorders>
          </w:tcPr>
          <w:p w:rsidR="008605E1" w:rsidRPr="00491837" w:rsidRDefault="008605E1" w:rsidP="006819C5">
            <w:pPr>
              <w:pStyle w:val="formattext0"/>
              <w:spacing w:before="0" w:beforeAutospacing="0" w:after="0" w:afterAutospacing="0" w:line="315" w:lineRule="atLeast"/>
              <w:jc w:val="center"/>
              <w:textAlignment w:val="baseline"/>
              <w:rPr>
                <w:spacing w:val="2"/>
              </w:rPr>
            </w:pPr>
            <w:r w:rsidRPr="00491837">
              <w:rPr>
                <w:spacing w:val="2"/>
              </w:rPr>
              <w:t>0,0465</w:t>
            </w:r>
          </w:p>
        </w:tc>
      </w:tr>
      <w:tr w:rsidR="008605E1" w:rsidRPr="00B3614E" w:rsidTr="002E137F">
        <w:tc>
          <w:tcPr>
            <w:tcW w:w="2552" w:type="dxa"/>
            <w:gridSpan w:val="11"/>
            <w:vMerge/>
            <w:tcBorders>
              <w:right w:val="single" w:sz="4" w:space="0" w:color="auto"/>
            </w:tcBorders>
          </w:tcPr>
          <w:p w:rsidR="006819C5" w:rsidRPr="00B3614E" w:rsidRDefault="006819C5"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6819C5" w:rsidRPr="006819C5" w:rsidRDefault="006819C5" w:rsidP="00B3614E">
            <w:pPr>
              <w:widowControl w:val="0"/>
              <w:autoSpaceDE w:val="0"/>
              <w:autoSpaceDN w:val="0"/>
              <w:adjustRightInd w:val="0"/>
              <w:spacing w:line="240" w:lineRule="auto"/>
              <w:ind w:firstLine="0"/>
              <w:jc w:val="center"/>
              <w:rPr>
                <w:rFonts w:eastAsia="Times New Roman"/>
                <w:szCs w:val="24"/>
                <w:lang w:eastAsia="ru-RU"/>
              </w:rPr>
            </w:pPr>
            <w:r w:rsidRPr="006819C5">
              <w:rPr>
                <w:rFonts w:eastAsia="Times New Roman"/>
                <w:szCs w:val="24"/>
                <w:lang w:eastAsia="ru-RU"/>
              </w:rPr>
              <w:t xml:space="preserve">Удельные расходы тепла на отопление административных и общественных зданий, </w:t>
            </w:r>
            <w:proofErr w:type="gramStart"/>
            <w:r w:rsidRPr="006819C5">
              <w:rPr>
                <w:rFonts w:eastAsia="Times New Roman"/>
                <w:szCs w:val="24"/>
                <w:lang w:eastAsia="ru-RU"/>
              </w:rPr>
              <w:t>ккал</w:t>
            </w:r>
            <w:proofErr w:type="gramEnd"/>
            <w:r w:rsidRPr="006819C5">
              <w:rPr>
                <w:rFonts w:eastAsia="Times New Roman"/>
                <w:szCs w:val="24"/>
                <w:lang w:eastAsia="ru-RU"/>
              </w:rPr>
              <w:t>/ч на 1 кв. м общей площади здания по этажности (килокалорий на отопление одного квадратного метра площади в год)</w:t>
            </w:r>
          </w:p>
        </w:tc>
        <w:tc>
          <w:tcPr>
            <w:tcW w:w="1288" w:type="dxa"/>
            <w:gridSpan w:val="3"/>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1</w:t>
            </w:r>
          </w:p>
        </w:tc>
        <w:tc>
          <w:tcPr>
            <w:tcW w:w="1418" w:type="dxa"/>
            <w:gridSpan w:val="15"/>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2</w:t>
            </w:r>
          </w:p>
        </w:tc>
        <w:tc>
          <w:tcPr>
            <w:tcW w:w="1417" w:type="dxa"/>
            <w:gridSpan w:val="10"/>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3</w:t>
            </w:r>
          </w:p>
        </w:tc>
        <w:tc>
          <w:tcPr>
            <w:tcW w:w="1418" w:type="dxa"/>
            <w:gridSpan w:val="12"/>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4, 5</w:t>
            </w:r>
          </w:p>
        </w:tc>
        <w:tc>
          <w:tcPr>
            <w:tcW w:w="1559" w:type="dxa"/>
            <w:gridSpan w:val="18"/>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6, 7</w:t>
            </w:r>
          </w:p>
        </w:tc>
        <w:tc>
          <w:tcPr>
            <w:tcW w:w="1417" w:type="dxa"/>
            <w:gridSpan w:val="12"/>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8, 9</w:t>
            </w:r>
          </w:p>
        </w:tc>
        <w:tc>
          <w:tcPr>
            <w:tcW w:w="1356" w:type="dxa"/>
            <w:tcBorders>
              <w:top w:val="single" w:sz="4" w:space="0" w:color="auto"/>
              <w:left w:val="single" w:sz="4" w:space="0" w:color="auto"/>
              <w:bottom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10 и выше</w:t>
            </w:r>
          </w:p>
        </w:tc>
      </w:tr>
      <w:tr w:rsidR="008605E1" w:rsidRPr="00B3614E" w:rsidTr="002E137F">
        <w:trPr>
          <w:trHeight w:val="1710"/>
        </w:trPr>
        <w:tc>
          <w:tcPr>
            <w:tcW w:w="2552" w:type="dxa"/>
            <w:gridSpan w:val="11"/>
            <w:vMerge/>
            <w:tcBorders>
              <w:right w:val="single" w:sz="4" w:space="0" w:color="auto"/>
            </w:tcBorders>
          </w:tcPr>
          <w:p w:rsidR="006819C5" w:rsidRPr="00B3614E" w:rsidRDefault="006819C5"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6819C5" w:rsidRPr="0066043A" w:rsidRDefault="006819C5" w:rsidP="00B3614E">
            <w:pPr>
              <w:widowControl w:val="0"/>
              <w:autoSpaceDE w:val="0"/>
              <w:autoSpaceDN w:val="0"/>
              <w:adjustRightInd w:val="0"/>
              <w:spacing w:line="240" w:lineRule="auto"/>
              <w:ind w:firstLine="0"/>
              <w:rPr>
                <w:rFonts w:eastAsia="Times New Roman"/>
                <w:color w:val="FF0000"/>
                <w:szCs w:val="24"/>
                <w:lang w:eastAsia="ru-RU"/>
              </w:rPr>
            </w:pPr>
          </w:p>
        </w:tc>
        <w:tc>
          <w:tcPr>
            <w:tcW w:w="1288" w:type="dxa"/>
            <w:gridSpan w:val="3"/>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63,5</w:t>
            </w:r>
          </w:p>
        </w:tc>
        <w:tc>
          <w:tcPr>
            <w:tcW w:w="1418" w:type="dxa"/>
            <w:gridSpan w:val="15"/>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60,0</w:t>
            </w:r>
          </w:p>
        </w:tc>
        <w:tc>
          <w:tcPr>
            <w:tcW w:w="1417" w:type="dxa"/>
            <w:gridSpan w:val="10"/>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58,1</w:t>
            </w:r>
          </w:p>
        </w:tc>
        <w:tc>
          <w:tcPr>
            <w:tcW w:w="1418" w:type="dxa"/>
            <w:gridSpan w:val="12"/>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47,6</w:t>
            </w:r>
          </w:p>
        </w:tc>
        <w:tc>
          <w:tcPr>
            <w:tcW w:w="1559" w:type="dxa"/>
            <w:gridSpan w:val="18"/>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42,3</w:t>
            </w:r>
          </w:p>
        </w:tc>
        <w:tc>
          <w:tcPr>
            <w:tcW w:w="1417" w:type="dxa"/>
            <w:gridSpan w:val="12"/>
            <w:tcBorders>
              <w:top w:val="single" w:sz="4" w:space="0" w:color="auto"/>
              <w:left w:val="single" w:sz="4" w:space="0" w:color="auto"/>
              <w:bottom w:val="single" w:sz="4" w:space="0" w:color="auto"/>
              <w:right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38,8</w:t>
            </w:r>
          </w:p>
        </w:tc>
        <w:tc>
          <w:tcPr>
            <w:tcW w:w="1356" w:type="dxa"/>
            <w:tcBorders>
              <w:top w:val="single" w:sz="4" w:space="0" w:color="auto"/>
              <w:left w:val="single" w:sz="4" w:space="0" w:color="auto"/>
              <w:bottom w:val="single" w:sz="4" w:space="0" w:color="auto"/>
            </w:tcBorders>
          </w:tcPr>
          <w:p w:rsidR="006819C5" w:rsidRPr="0075176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35,3</w:t>
            </w:r>
          </w:p>
        </w:tc>
      </w:tr>
      <w:tr w:rsidR="008605E1" w:rsidRPr="00B3614E" w:rsidTr="002E137F">
        <w:trPr>
          <w:trHeight w:val="1050"/>
        </w:trPr>
        <w:tc>
          <w:tcPr>
            <w:tcW w:w="2552" w:type="dxa"/>
            <w:gridSpan w:val="11"/>
            <w:vMerge/>
            <w:tcBorders>
              <w:bottom w:val="single" w:sz="4" w:space="0" w:color="auto"/>
              <w:right w:val="single" w:sz="4" w:space="0" w:color="auto"/>
            </w:tcBorders>
          </w:tcPr>
          <w:p w:rsidR="006819C5" w:rsidRPr="00B3614E" w:rsidRDefault="006819C5"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6819C5" w:rsidRPr="0066043A" w:rsidRDefault="006819C5" w:rsidP="00B3614E">
            <w:pPr>
              <w:widowControl w:val="0"/>
              <w:autoSpaceDE w:val="0"/>
              <w:autoSpaceDN w:val="0"/>
              <w:adjustRightInd w:val="0"/>
              <w:spacing w:line="240" w:lineRule="auto"/>
              <w:ind w:firstLine="0"/>
              <w:rPr>
                <w:rFonts w:eastAsia="Times New Roman"/>
                <w:color w:val="FF0000"/>
                <w:szCs w:val="24"/>
                <w:lang w:eastAsia="ru-RU"/>
              </w:rPr>
            </w:pPr>
          </w:p>
        </w:tc>
        <w:tc>
          <w:tcPr>
            <w:tcW w:w="1288" w:type="dxa"/>
            <w:gridSpan w:val="3"/>
            <w:tcBorders>
              <w:top w:val="single" w:sz="4" w:space="0" w:color="auto"/>
              <w:left w:val="single" w:sz="4" w:space="0" w:color="auto"/>
              <w:bottom w:val="single" w:sz="4" w:space="0" w:color="auto"/>
              <w:right w:val="single" w:sz="4" w:space="0" w:color="auto"/>
            </w:tcBorders>
          </w:tcPr>
          <w:p w:rsidR="006819C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(14461)</w:t>
            </w:r>
          </w:p>
        </w:tc>
        <w:tc>
          <w:tcPr>
            <w:tcW w:w="1418" w:type="dxa"/>
            <w:gridSpan w:val="15"/>
            <w:tcBorders>
              <w:top w:val="single" w:sz="4" w:space="0" w:color="auto"/>
              <w:left w:val="single" w:sz="4" w:space="0" w:color="auto"/>
              <w:bottom w:val="single" w:sz="4" w:space="0" w:color="auto"/>
              <w:right w:val="single" w:sz="4" w:space="0" w:color="auto"/>
            </w:tcBorders>
          </w:tcPr>
          <w:p w:rsidR="006819C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(13664)</w:t>
            </w:r>
          </w:p>
        </w:tc>
        <w:tc>
          <w:tcPr>
            <w:tcW w:w="1417" w:type="dxa"/>
            <w:gridSpan w:val="10"/>
            <w:tcBorders>
              <w:top w:val="single" w:sz="4" w:space="0" w:color="auto"/>
              <w:left w:val="single" w:sz="4" w:space="0" w:color="auto"/>
              <w:bottom w:val="single" w:sz="4" w:space="0" w:color="auto"/>
              <w:right w:val="single" w:sz="4" w:space="0" w:color="auto"/>
            </w:tcBorders>
          </w:tcPr>
          <w:p w:rsidR="006819C5" w:rsidRDefault="006819C5" w:rsidP="006819C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( 13248) </w:t>
            </w:r>
          </w:p>
        </w:tc>
        <w:tc>
          <w:tcPr>
            <w:tcW w:w="1418" w:type="dxa"/>
            <w:gridSpan w:val="12"/>
            <w:tcBorders>
              <w:top w:val="single" w:sz="4" w:space="0" w:color="auto"/>
              <w:left w:val="single" w:sz="4" w:space="0" w:color="auto"/>
              <w:bottom w:val="single" w:sz="4" w:space="0" w:color="auto"/>
              <w:right w:val="single" w:sz="4" w:space="0" w:color="auto"/>
            </w:tcBorders>
          </w:tcPr>
          <w:p w:rsidR="006819C5" w:rsidRDefault="006819C5" w:rsidP="006819C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(10855) </w:t>
            </w:r>
          </w:p>
        </w:tc>
        <w:tc>
          <w:tcPr>
            <w:tcW w:w="1559" w:type="dxa"/>
            <w:gridSpan w:val="18"/>
            <w:tcBorders>
              <w:top w:val="single" w:sz="4" w:space="0" w:color="auto"/>
              <w:left w:val="single" w:sz="4" w:space="0" w:color="auto"/>
              <w:bottom w:val="single" w:sz="4" w:space="0" w:color="auto"/>
              <w:right w:val="single" w:sz="4" w:space="0" w:color="auto"/>
            </w:tcBorders>
          </w:tcPr>
          <w:p w:rsidR="006819C5" w:rsidRDefault="006819C5" w:rsidP="006819C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(9641) </w:t>
            </w:r>
          </w:p>
        </w:tc>
        <w:tc>
          <w:tcPr>
            <w:tcW w:w="1417" w:type="dxa"/>
            <w:gridSpan w:val="12"/>
            <w:tcBorders>
              <w:top w:val="single" w:sz="4" w:space="0" w:color="auto"/>
              <w:left w:val="single" w:sz="4" w:space="0" w:color="auto"/>
              <w:bottom w:val="single" w:sz="4" w:space="0" w:color="auto"/>
              <w:right w:val="single" w:sz="4" w:space="0" w:color="auto"/>
            </w:tcBorders>
          </w:tcPr>
          <w:p w:rsidR="006819C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2B68D3">
              <w:rPr>
                <w:rFonts w:eastAsia="Times New Roman"/>
                <w:szCs w:val="24"/>
                <w:lang w:eastAsia="ru-RU"/>
              </w:rPr>
              <w:t>(8843)</w:t>
            </w:r>
          </w:p>
        </w:tc>
        <w:tc>
          <w:tcPr>
            <w:tcW w:w="1356" w:type="dxa"/>
            <w:tcBorders>
              <w:top w:val="single" w:sz="4" w:space="0" w:color="auto"/>
              <w:left w:val="single" w:sz="4" w:space="0" w:color="auto"/>
              <w:bottom w:val="single" w:sz="4" w:space="0" w:color="auto"/>
            </w:tcBorders>
          </w:tcPr>
          <w:p w:rsidR="006819C5" w:rsidRDefault="006819C5" w:rsidP="006819C5">
            <w:pPr>
              <w:widowControl w:val="0"/>
              <w:autoSpaceDE w:val="0"/>
              <w:autoSpaceDN w:val="0"/>
              <w:adjustRightInd w:val="0"/>
              <w:spacing w:line="240" w:lineRule="auto"/>
              <w:ind w:firstLine="0"/>
              <w:jc w:val="center"/>
              <w:rPr>
                <w:rFonts w:eastAsia="Times New Roman"/>
                <w:szCs w:val="24"/>
                <w:lang w:eastAsia="ru-RU"/>
              </w:rPr>
            </w:pPr>
            <w:r w:rsidRPr="002B68D3">
              <w:rPr>
                <w:rFonts w:eastAsia="Times New Roman"/>
                <w:szCs w:val="24"/>
                <w:lang w:eastAsia="ru-RU"/>
              </w:rPr>
              <w:t>(8046)</w:t>
            </w:r>
          </w:p>
        </w:tc>
      </w:tr>
      <w:tr w:rsidR="002E137F" w:rsidRPr="00B3614E" w:rsidTr="001E5915">
        <w:tc>
          <w:tcPr>
            <w:tcW w:w="2552" w:type="dxa"/>
            <w:gridSpan w:val="11"/>
            <w:vMerge w:val="restart"/>
            <w:tcBorders>
              <w:top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Пункты редуцирования газа</w:t>
            </w:r>
          </w:p>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p w:rsidR="002E137F" w:rsidRPr="00B3614E" w:rsidRDefault="002E137F"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Газонаполнительные станции.</w:t>
            </w:r>
          </w:p>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p w:rsidR="002E137F" w:rsidRPr="00B3614E" w:rsidRDefault="002E137F"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 xml:space="preserve">Резервуарные </w:t>
            </w:r>
            <w:r w:rsidRPr="00B3614E">
              <w:rPr>
                <w:rFonts w:eastAsia="Times New Roman"/>
                <w:szCs w:val="24"/>
                <w:lang w:eastAsia="ru-RU"/>
              </w:rPr>
              <w:lastRenderedPageBreak/>
              <w:t>установки сжиженных углеводородных газов</w:t>
            </w:r>
          </w:p>
        </w:tc>
        <w:tc>
          <w:tcPr>
            <w:tcW w:w="2539" w:type="dxa"/>
            <w:gridSpan w:val="8"/>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 xml:space="preserve">Уровень обеспеченности централизованной системой газоснабжения вне зон действия источников </w:t>
            </w:r>
            <w:r w:rsidRPr="00B3614E">
              <w:rPr>
                <w:rFonts w:eastAsia="Times New Roman"/>
                <w:szCs w:val="24"/>
                <w:lang w:eastAsia="ru-RU"/>
              </w:rPr>
              <w:lastRenderedPageBreak/>
              <w:t>централизованного теплоснабжения, %</w:t>
            </w:r>
          </w:p>
        </w:tc>
        <w:tc>
          <w:tcPr>
            <w:tcW w:w="9873" w:type="dxa"/>
            <w:gridSpan w:val="71"/>
            <w:tcBorders>
              <w:top w:val="single" w:sz="4" w:space="0" w:color="auto"/>
              <w:left w:val="single" w:sz="4" w:space="0" w:color="auto"/>
              <w:bottom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100</w:t>
            </w:r>
          </w:p>
        </w:tc>
      </w:tr>
      <w:tr w:rsidR="002E137F" w:rsidRPr="00B3614E" w:rsidTr="001E5915">
        <w:tc>
          <w:tcPr>
            <w:tcW w:w="2552" w:type="dxa"/>
            <w:gridSpan w:val="11"/>
            <w:vMerge/>
            <w:tcBorders>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6819C5">
              <w:rPr>
                <w:rFonts w:eastAsia="Times New Roman"/>
                <w:szCs w:val="24"/>
                <w:lang w:eastAsia="ru-RU"/>
              </w:rPr>
              <w:t>Нормативы потребления коммунальной услуги по газоснабжению в жилых помещениях куб. м на человека в месяц</w:t>
            </w:r>
          </w:p>
        </w:tc>
        <w:tc>
          <w:tcPr>
            <w:tcW w:w="4111" w:type="dxa"/>
            <w:gridSpan w:val="27"/>
            <w:tcBorders>
              <w:top w:val="single" w:sz="4" w:space="0" w:color="auto"/>
              <w:left w:val="single" w:sz="4" w:space="0" w:color="auto"/>
              <w:bottom w:val="single" w:sz="4" w:space="0" w:color="auto"/>
            </w:tcBorders>
          </w:tcPr>
          <w:p w:rsidR="002E137F" w:rsidRPr="00491837" w:rsidRDefault="002E137F" w:rsidP="006819C5">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Категория многоквартирного (жилого) дома</w:t>
            </w:r>
          </w:p>
        </w:tc>
        <w:tc>
          <w:tcPr>
            <w:tcW w:w="2977" w:type="dxa"/>
            <w:gridSpan w:val="30"/>
            <w:tcBorders>
              <w:top w:val="single" w:sz="4" w:space="0" w:color="auto"/>
              <w:left w:val="single" w:sz="4" w:space="0" w:color="auto"/>
              <w:bottom w:val="single" w:sz="4" w:space="0" w:color="auto"/>
            </w:tcBorders>
          </w:tcPr>
          <w:p w:rsidR="002E137F" w:rsidRPr="00491837" w:rsidRDefault="002E137F" w:rsidP="006819C5">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При использовании природного газа</w:t>
            </w:r>
          </w:p>
        </w:tc>
        <w:tc>
          <w:tcPr>
            <w:tcW w:w="2785" w:type="dxa"/>
            <w:gridSpan w:val="14"/>
            <w:tcBorders>
              <w:top w:val="single" w:sz="4" w:space="0" w:color="auto"/>
              <w:left w:val="single" w:sz="4" w:space="0" w:color="auto"/>
              <w:bottom w:val="single" w:sz="4" w:space="0" w:color="auto"/>
            </w:tcBorders>
          </w:tcPr>
          <w:p w:rsidR="002E137F" w:rsidRPr="00491837" w:rsidRDefault="002E137F" w:rsidP="006819C5">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При использовании сжиженного газа</w:t>
            </w:r>
          </w:p>
        </w:tc>
      </w:tr>
      <w:tr w:rsidR="002E137F" w:rsidRPr="00B3614E" w:rsidTr="001E5915">
        <w:tc>
          <w:tcPr>
            <w:tcW w:w="2552" w:type="dxa"/>
            <w:gridSpan w:val="11"/>
            <w:vMerge/>
            <w:tcBorders>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2E137F" w:rsidRPr="006819C5" w:rsidRDefault="002E137F" w:rsidP="00B3614E">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2E137F" w:rsidRPr="00491837" w:rsidRDefault="002E137F" w:rsidP="006819C5">
            <w:pPr>
              <w:widowControl w:val="0"/>
              <w:autoSpaceDE w:val="0"/>
              <w:autoSpaceDN w:val="0"/>
              <w:adjustRightInd w:val="0"/>
              <w:spacing w:line="240" w:lineRule="auto"/>
              <w:ind w:firstLine="0"/>
              <w:jc w:val="center"/>
              <w:rPr>
                <w:rFonts w:eastAsia="Times New Roman"/>
                <w:szCs w:val="24"/>
                <w:lang w:eastAsia="ru-RU"/>
              </w:rPr>
            </w:pPr>
            <w:r w:rsidRPr="0058391C">
              <w:rPr>
                <w:rFonts w:eastAsia="Times New Roman"/>
                <w:szCs w:val="24"/>
                <w:lang w:eastAsia="ru-RU"/>
              </w:rPr>
              <w:t>Для приготовления пищи</w:t>
            </w:r>
          </w:p>
        </w:tc>
      </w:tr>
      <w:tr w:rsidR="002E137F" w:rsidRPr="00B3614E" w:rsidTr="001E5915">
        <w:tc>
          <w:tcPr>
            <w:tcW w:w="2552" w:type="dxa"/>
            <w:gridSpan w:val="11"/>
            <w:vMerge/>
            <w:tcBorders>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2E137F" w:rsidRPr="006819C5" w:rsidRDefault="002E137F" w:rsidP="00B3614E">
            <w:pPr>
              <w:widowControl w:val="0"/>
              <w:autoSpaceDE w:val="0"/>
              <w:autoSpaceDN w:val="0"/>
              <w:adjustRightInd w:val="0"/>
              <w:spacing w:line="240" w:lineRule="auto"/>
              <w:ind w:firstLine="0"/>
              <w:jc w:val="center"/>
              <w:rPr>
                <w:rFonts w:eastAsia="Times New Roman"/>
                <w:szCs w:val="24"/>
                <w:lang w:eastAsia="ru-RU"/>
              </w:rPr>
            </w:pPr>
          </w:p>
        </w:tc>
        <w:tc>
          <w:tcPr>
            <w:tcW w:w="4111" w:type="dxa"/>
            <w:gridSpan w:val="27"/>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Многоквартирные и жилые дома, оборудованные газовой плитой при централизованном теплоснабжении и горячем водоснабжении</w:t>
            </w:r>
          </w:p>
        </w:tc>
        <w:tc>
          <w:tcPr>
            <w:tcW w:w="2977" w:type="dxa"/>
            <w:gridSpan w:val="30"/>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10,1</w:t>
            </w:r>
          </w:p>
        </w:tc>
        <w:tc>
          <w:tcPr>
            <w:tcW w:w="2785" w:type="dxa"/>
            <w:gridSpan w:val="14"/>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6,9</w:t>
            </w:r>
          </w:p>
        </w:tc>
      </w:tr>
      <w:tr w:rsidR="002E137F" w:rsidRPr="00B3614E" w:rsidTr="001E5915">
        <w:tc>
          <w:tcPr>
            <w:tcW w:w="2552" w:type="dxa"/>
            <w:gridSpan w:val="11"/>
            <w:vMerge/>
            <w:tcBorders>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2E137F" w:rsidRPr="006819C5" w:rsidRDefault="002E137F" w:rsidP="00B3614E">
            <w:pPr>
              <w:widowControl w:val="0"/>
              <w:autoSpaceDE w:val="0"/>
              <w:autoSpaceDN w:val="0"/>
              <w:adjustRightInd w:val="0"/>
              <w:spacing w:line="240" w:lineRule="auto"/>
              <w:ind w:firstLine="0"/>
              <w:jc w:val="center"/>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2E137F" w:rsidRPr="00491837" w:rsidRDefault="002E137F" w:rsidP="006819C5">
            <w:pPr>
              <w:widowControl w:val="0"/>
              <w:autoSpaceDE w:val="0"/>
              <w:autoSpaceDN w:val="0"/>
              <w:adjustRightInd w:val="0"/>
              <w:spacing w:line="240" w:lineRule="auto"/>
              <w:ind w:firstLine="0"/>
              <w:jc w:val="center"/>
              <w:rPr>
                <w:rFonts w:eastAsia="Times New Roman"/>
                <w:szCs w:val="24"/>
                <w:lang w:eastAsia="ru-RU"/>
              </w:rPr>
            </w:pPr>
            <w:r w:rsidRPr="0058391C">
              <w:rPr>
                <w:rFonts w:eastAsia="Times New Roman"/>
                <w:szCs w:val="24"/>
                <w:lang w:eastAsia="ru-RU"/>
              </w:rPr>
              <w:t>Для подогрева воды</w:t>
            </w:r>
          </w:p>
        </w:tc>
      </w:tr>
      <w:tr w:rsidR="002E137F" w:rsidRPr="00B3614E" w:rsidTr="001E5915">
        <w:tc>
          <w:tcPr>
            <w:tcW w:w="2552" w:type="dxa"/>
            <w:gridSpan w:val="11"/>
            <w:vMerge/>
            <w:tcBorders>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2E137F" w:rsidRPr="006819C5" w:rsidRDefault="002E137F" w:rsidP="00B3614E">
            <w:pPr>
              <w:widowControl w:val="0"/>
              <w:autoSpaceDE w:val="0"/>
              <w:autoSpaceDN w:val="0"/>
              <w:adjustRightInd w:val="0"/>
              <w:spacing w:line="240" w:lineRule="auto"/>
              <w:ind w:firstLine="0"/>
              <w:jc w:val="center"/>
              <w:rPr>
                <w:rFonts w:eastAsia="Times New Roman"/>
                <w:szCs w:val="24"/>
                <w:lang w:eastAsia="ru-RU"/>
              </w:rPr>
            </w:pPr>
          </w:p>
        </w:tc>
        <w:tc>
          <w:tcPr>
            <w:tcW w:w="4111" w:type="dxa"/>
            <w:gridSpan w:val="27"/>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Многоквартирные и жилые дома, оборудованные газовой плитой и газовым водонагревателем при отсутствии централизованного</w:t>
            </w:r>
            <w:r>
              <w:t xml:space="preserve"> </w:t>
            </w:r>
            <w:r w:rsidRPr="00491837">
              <w:rPr>
                <w:rFonts w:eastAsia="Times New Roman"/>
                <w:szCs w:val="24"/>
                <w:lang w:eastAsia="ru-RU"/>
              </w:rPr>
              <w:t xml:space="preserve">горячего водоснабжения, при наличии централизованного теплоснабжения </w:t>
            </w:r>
          </w:p>
        </w:tc>
        <w:tc>
          <w:tcPr>
            <w:tcW w:w="2977" w:type="dxa"/>
            <w:gridSpan w:val="30"/>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16,9</w:t>
            </w:r>
          </w:p>
        </w:tc>
        <w:tc>
          <w:tcPr>
            <w:tcW w:w="2785" w:type="dxa"/>
            <w:gridSpan w:val="14"/>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10,0</w:t>
            </w:r>
          </w:p>
        </w:tc>
      </w:tr>
      <w:tr w:rsidR="002E137F" w:rsidRPr="00B3614E" w:rsidTr="001E5915">
        <w:tc>
          <w:tcPr>
            <w:tcW w:w="2552" w:type="dxa"/>
            <w:gridSpan w:val="11"/>
            <w:vMerge/>
            <w:tcBorders>
              <w:bottom w:val="nil"/>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2E137F" w:rsidRPr="00491837" w:rsidRDefault="002E137F"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Многоквартирные и жилые дома, оборудованные газовой плитой и не</w:t>
            </w:r>
            <w:r>
              <w:t xml:space="preserve"> </w:t>
            </w:r>
            <w:r w:rsidRPr="00491837">
              <w:rPr>
                <w:rFonts w:eastAsia="Times New Roman"/>
                <w:szCs w:val="24"/>
                <w:lang w:eastAsia="ru-RU"/>
              </w:rPr>
              <w:t>оборудованные газовым водонагревателем при отсутствии централизованного горячего водоснабжения, при наличии централизованного теплоснабжения</w:t>
            </w:r>
          </w:p>
        </w:tc>
        <w:tc>
          <w:tcPr>
            <w:tcW w:w="2977" w:type="dxa"/>
            <w:gridSpan w:val="30"/>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15,0</w:t>
            </w:r>
          </w:p>
        </w:tc>
        <w:tc>
          <w:tcPr>
            <w:tcW w:w="2785" w:type="dxa"/>
            <w:gridSpan w:val="14"/>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10,4</w:t>
            </w:r>
          </w:p>
        </w:tc>
      </w:tr>
      <w:tr w:rsidR="0058391C" w:rsidRPr="00B3614E" w:rsidTr="002E137F">
        <w:tc>
          <w:tcPr>
            <w:tcW w:w="2552" w:type="dxa"/>
            <w:gridSpan w:val="11"/>
            <w:vMerge w:val="restart"/>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9873" w:type="dxa"/>
            <w:gridSpan w:val="71"/>
            <w:tcBorders>
              <w:top w:val="single" w:sz="4" w:space="0" w:color="auto"/>
              <w:left w:val="single" w:sz="4" w:space="0" w:color="auto"/>
              <w:bottom w:val="single" w:sz="4" w:space="0" w:color="auto"/>
            </w:tcBorders>
          </w:tcPr>
          <w:p w:rsidR="0058391C" w:rsidRPr="00B3614E" w:rsidRDefault="0058391C" w:rsidP="00B3614E">
            <w:pPr>
              <w:widowControl w:val="0"/>
              <w:autoSpaceDE w:val="0"/>
              <w:autoSpaceDN w:val="0"/>
              <w:adjustRightInd w:val="0"/>
              <w:spacing w:line="240" w:lineRule="auto"/>
              <w:ind w:firstLine="0"/>
              <w:jc w:val="center"/>
              <w:rPr>
                <w:rFonts w:eastAsia="Times New Roman"/>
                <w:szCs w:val="24"/>
                <w:lang w:eastAsia="ru-RU"/>
              </w:rPr>
            </w:pPr>
            <w:r w:rsidRPr="0058391C">
              <w:rPr>
                <w:rFonts w:eastAsia="Times New Roman"/>
                <w:szCs w:val="24"/>
                <w:lang w:eastAsia="ru-RU"/>
              </w:rPr>
              <w:t>Для отопления жилых помещений</w:t>
            </w:r>
          </w:p>
        </w:tc>
      </w:tr>
      <w:tr w:rsidR="0058391C" w:rsidRPr="00B3614E" w:rsidTr="002E137F">
        <w:tc>
          <w:tcPr>
            <w:tcW w:w="2552" w:type="dxa"/>
            <w:gridSpan w:val="11"/>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Многоквартирные и жилые дома при отсутствии централизованного теплоснабжения (только отопление) куб. м на 1 кв. м площади жилых помещений в месяц</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8,5</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19,8</w:t>
            </w:r>
          </w:p>
        </w:tc>
      </w:tr>
      <w:tr w:rsidR="0058391C" w:rsidRPr="00B3614E" w:rsidTr="002E137F">
        <w:tc>
          <w:tcPr>
            <w:tcW w:w="2552" w:type="dxa"/>
            <w:gridSpan w:val="11"/>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single" w:sz="4" w:space="0" w:color="auto"/>
              <w:left w:val="single" w:sz="4" w:space="0" w:color="auto"/>
              <w:right w:val="single" w:sz="4" w:space="0" w:color="auto"/>
            </w:tcBorders>
          </w:tcPr>
          <w:p w:rsidR="0058391C" w:rsidRPr="00B3614E" w:rsidRDefault="0058391C" w:rsidP="0058391C">
            <w:pPr>
              <w:widowControl w:val="0"/>
              <w:autoSpaceDE w:val="0"/>
              <w:autoSpaceDN w:val="0"/>
              <w:adjustRightInd w:val="0"/>
              <w:spacing w:line="240" w:lineRule="auto"/>
              <w:ind w:firstLine="0"/>
              <w:rPr>
                <w:rFonts w:eastAsia="Times New Roman"/>
                <w:szCs w:val="24"/>
                <w:lang w:eastAsia="ru-RU"/>
              </w:rPr>
            </w:pPr>
            <w:r w:rsidRPr="0058391C">
              <w:rPr>
                <w:rFonts w:eastAsia="Times New Roman"/>
                <w:szCs w:val="24"/>
                <w:lang w:eastAsia="ru-RU"/>
              </w:rPr>
              <w:t xml:space="preserve">Нормативы потребления коммунальной услуги по газоснабжению при использовании </w:t>
            </w:r>
            <w:r w:rsidRPr="0058391C">
              <w:rPr>
                <w:rFonts w:eastAsia="Times New Roman"/>
                <w:szCs w:val="24"/>
                <w:lang w:eastAsia="ru-RU"/>
              </w:rPr>
              <w:lastRenderedPageBreak/>
              <w:t>земельного участка и надворных построек</w:t>
            </w: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lastRenderedPageBreak/>
              <w:t>Направление использования коммунального ресурса</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Единицы измерения</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Норматив потребления</w:t>
            </w:r>
          </w:p>
        </w:tc>
      </w:tr>
      <w:tr w:rsidR="0058391C" w:rsidRPr="00B3614E" w:rsidTr="002E137F">
        <w:trPr>
          <w:trHeight w:val="368"/>
        </w:trPr>
        <w:tc>
          <w:tcPr>
            <w:tcW w:w="2552" w:type="dxa"/>
            <w:gridSpan w:val="11"/>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 xml:space="preserve">Отопление надворных построек, расположенных на земельном участке, при газоснабжении </w:t>
            </w:r>
            <w:r w:rsidRPr="00491837">
              <w:rPr>
                <w:rFonts w:eastAsia="Times New Roman"/>
                <w:szCs w:val="24"/>
                <w:lang w:eastAsia="ru-RU"/>
              </w:rPr>
              <w:lastRenderedPageBreak/>
              <w:t>природным газом</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p>
        </w:tc>
      </w:tr>
      <w:tr w:rsidR="0058391C" w:rsidRPr="00B3614E" w:rsidTr="002E137F">
        <w:trPr>
          <w:trHeight w:val="402"/>
        </w:trPr>
        <w:tc>
          <w:tcPr>
            <w:tcW w:w="2552" w:type="dxa"/>
            <w:gridSpan w:val="11"/>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бани</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кв. м площади</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9,8</w:t>
            </w:r>
          </w:p>
        </w:tc>
      </w:tr>
      <w:tr w:rsidR="0058391C" w:rsidRPr="00B3614E" w:rsidTr="002E137F">
        <w:trPr>
          <w:trHeight w:val="335"/>
        </w:trPr>
        <w:tc>
          <w:tcPr>
            <w:tcW w:w="2552" w:type="dxa"/>
            <w:gridSpan w:val="11"/>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Теплицы, оранжереи</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кв. м площади</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25,5</w:t>
            </w:r>
          </w:p>
        </w:tc>
      </w:tr>
      <w:tr w:rsidR="0058391C" w:rsidRPr="00B3614E" w:rsidTr="002E137F">
        <w:trPr>
          <w:trHeight w:val="234"/>
        </w:trPr>
        <w:tc>
          <w:tcPr>
            <w:tcW w:w="2552" w:type="dxa"/>
            <w:gridSpan w:val="11"/>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гаражи</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кв. м площади</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10,8</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Отопление надворных построек, расположенных на земельном участке, при газоснабжении сжиженным углеводородным  газом</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proofErr w:type="gramStart"/>
            <w:r w:rsidRPr="00491837">
              <w:rPr>
                <w:rFonts w:eastAsia="Times New Roman"/>
                <w:szCs w:val="24"/>
                <w:lang w:eastAsia="ru-RU"/>
              </w:rPr>
              <w:t>кг</w:t>
            </w:r>
            <w:proofErr w:type="gramEnd"/>
            <w:r w:rsidRPr="00491837">
              <w:rPr>
                <w:rFonts w:eastAsia="Times New Roman"/>
                <w:szCs w:val="24"/>
                <w:lang w:eastAsia="ru-RU"/>
              </w:rPr>
              <w:t xml:space="preserve"> в месяц на 1 кв. м площади</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крупного рогатого скота при газоснабжении природным газом</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лошади</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голову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5,3</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коровы</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голову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11,5</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крупного рогатого скота при газоснабжении сжиженным углеводородным  газом</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лошади</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proofErr w:type="gramStart"/>
            <w:r w:rsidRPr="00491837">
              <w:rPr>
                <w:rFonts w:eastAsia="Times New Roman"/>
                <w:szCs w:val="24"/>
                <w:lang w:eastAsia="ru-RU"/>
              </w:rPr>
              <w:t>кг</w:t>
            </w:r>
            <w:proofErr w:type="gramEnd"/>
            <w:r w:rsidRPr="00491837">
              <w:rPr>
                <w:rFonts w:eastAsia="Times New Roman"/>
                <w:szCs w:val="24"/>
                <w:lang w:eastAsia="ru-RU"/>
              </w:rPr>
              <w:t xml:space="preserve"> в месяц на 1 голову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коровы</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proofErr w:type="gramStart"/>
            <w:r w:rsidRPr="00491837">
              <w:rPr>
                <w:rFonts w:eastAsia="Times New Roman"/>
                <w:szCs w:val="24"/>
                <w:lang w:eastAsia="ru-RU"/>
              </w:rPr>
              <w:t>кг</w:t>
            </w:r>
            <w:proofErr w:type="gramEnd"/>
            <w:r w:rsidRPr="00491837">
              <w:rPr>
                <w:rFonts w:eastAsia="Times New Roman"/>
                <w:szCs w:val="24"/>
                <w:lang w:eastAsia="ru-RU"/>
              </w:rPr>
              <w:t xml:space="preserve"> в месяц на 1 голову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иных сельскохозяйственных животных при газоснабжении природным газом</w:t>
            </w:r>
          </w:p>
        </w:tc>
        <w:tc>
          <w:tcPr>
            <w:tcW w:w="2977" w:type="dxa"/>
            <w:gridSpan w:val="30"/>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овцы, козы</w:t>
            </w:r>
          </w:p>
        </w:tc>
        <w:tc>
          <w:tcPr>
            <w:tcW w:w="2977" w:type="dxa"/>
            <w:gridSpan w:val="30"/>
            <w:tcBorders>
              <w:top w:val="single" w:sz="4" w:space="0" w:color="auto"/>
              <w:left w:val="single" w:sz="4" w:space="0" w:color="auto"/>
              <w:bottom w:val="single" w:sz="4" w:space="0" w:color="auto"/>
            </w:tcBorders>
          </w:tcPr>
          <w:p w:rsidR="0058391C" w:rsidRDefault="0058391C" w:rsidP="0058391C">
            <w:pPr>
              <w:spacing w:line="240" w:lineRule="auto"/>
              <w:ind w:firstLine="34"/>
            </w:pPr>
            <w:r w:rsidRPr="00491837">
              <w:rPr>
                <w:rFonts w:eastAsia="Times New Roman"/>
                <w:szCs w:val="24"/>
                <w:lang w:eastAsia="ru-RU"/>
              </w:rPr>
              <w:t>куб. м в месяц на 1 голову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2,0</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свиньи</w:t>
            </w:r>
          </w:p>
        </w:tc>
        <w:tc>
          <w:tcPr>
            <w:tcW w:w="2977" w:type="dxa"/>
            <w:gridSpan w:val="30"/>
            <w:tcBorders>
              <w:top w:val="single" w:sz="4" w:space="0" w:color="auto"/>
              <w:left w:val="single" w:sz="4" w:space="0" w:color="auto"/>
              <w:bottom w:val="single" w:sz="4" w:space="0" w:color="auto"/>
            </w:tcBorders>
          </w:tcPr>
          <w:p w:rsidR="0058391C" w:rsidRDefault="0058391C" w:rsidP="0058391C">
            <w:pPr>
              <w:spacing w:line="240" w:lineRule="auto"/>
              <w:ind w:firstLine="34"/>
            </w:pPr>
            <w:r w:rsidRPr="00491837">
              <w:rPr>
                <w:rFonts w:eastAsia="Times New Roman"/>
                <w:szCs w:val="24"/>
                <w:lang w:eastAsia="ru-RU"/>
              </w:rPr>
              <w:t>куб. м в месяц на 1 голову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22,0</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куры</w:t>
            </w:r>
          </w:p>
        </w:tc>
        <w:tc>
          <w:tcPr>
            <w:tcW w:w="2977" w:type="dxa"/>
            <w:gridSpan w:val="30"/>
            <w:tcBorders>
              <w:top w:val="single" w:sz="4" w:space="0" w:color="auto"/>
              <w:left w:val="single" w:sz="4" w:space="0" w:color="auto"/>
              <w:bottom w:val="single" w:sz="4" w:space="0" w:color="auto"/>
            </w:tcBorders>
          </w:tcPr>
          <w:p w:rsidR="0058391C" w:rsidRDefault="0058391C" w:rsidP="0058391C">
            <w:pPr>
              <w:spacing w:line="240" w:lineRule="auto"/>
              <w:ind w:firstLine="34"/>
            </w:pPr>
            <w:r w:rsidRPr="00491837">
              <w:rPr>
                <w:rFonts w:eastAsia="Times New Roman"/>
                <w:szCs w:val="24"/>
                <w:lang w:eastAsia="ru-RU"/>
              </w:rPr>
              <w:t>куб. м в месяц на 10 голов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1,3</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индейки</w:t>
            </w:r>
          </w:p>
        </w:tc>
        <w:tc>
          <w:tcPr>
            <w:tcW w:w="2977" w:type="dxa"/>
            <w:gridSpan w:val="30"/>
            <w:tcBorders>
              <w:top w:val="single" w:sz="4" w:space="0" w:color="auto"/>
              <w:left w:val="single" w:sz="4" w:space="0" w:color="auto"/>
              <w:bottom w:val="single" w:sz="4" w:space="0" w:color="auto"/>
            </w:tcBorders>
          </w:tcPr>
          <w:p w:rsidR="0058391C" w:rsidRDefault="0058391C" w:rsidP="0058391C">
            <w:pPr>
              <w:spacing w:line="240" w:lineRule="auto"/>
              <w:ind w:firstLine="34"/>
            </w:pPr>
            <w:r w:rsidRPr="00491837">
              <w:rPr>
                <w:rFonts w:eastAsia="Times New Roman"/>
                <w:szCs w:val="24"/>
                <w:lang w:eastAsia="ru-RU"/>
              </w:rPr>
              <w:t>куб. м в месяц на 10 голов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1,4</w:t>
            </w:r>
          </w:p>
        </w:tc>
      </w:tr>
      <w:tr w:rsidR="0058391C" w:rsidRPr="00B3614E" w:rsidTr="002E137F">
        <w:trPr>
          <w:trHeight w:val="234"/>
        </w:trPr>
        <w:tc>
          <w:tcPr>
            <w:tcW w:w="2552" w:type="dxa"/>
            <w:gridSpan w:val="11"/>
            <w:tcBorders>
              <w:top w:val="nil"/>
              <w:left w:val="single" w:sz="4" w:space="0" w:color="auto"/>
              <w:bottom w:val="nil"/>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nil"/>
              <w:left w:val="single" w:sz="4" w:space="0" w:color="auto"/>
              <w:right w:val="single" w:sz="4" w:space="0" w:color="auto"/>
            </w:tcBorders>
          </w:tcPr>
          <w:p w:rsidR="0058391C" w:rsidRPr="00B3614E" w:rsidRDefault="0058391C"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58391C" w:rsidRPr="00491837" w:rsidRDefault="0058391C"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утки, гуси</w:t>
            </w:r>
          </w:p>
        </w:tc>
        <w:tc>
          <w:tcPr>
            <w:tcW w:w="2977" w:type="dxa"/>
            <w:gridSpan w:val="30"/>
            <w:tcBorders>
              <w:top w:val="single" w:sz="4" w:space="0" w:color="auto"/>
              <w:left w:val="single" w:sz="4" w:space="0" w:color="auto"/>
              <w:bottom w:val="single" w:sz="4" w:space="0" w:color="auto"/>
            </w:tcBorders>
          </w:tcPr>
          <w:p w:rsidR="0058391C" w:rsidRDefault="0058391C" w:rsidP="0058391C">
            <w:pPr>
              <w:spacing w:line="240" w:lineRule="auto"/>
              <w:ind w:firstLine="34"/>
            </w:pPr>
            <w:r w:rsidRPr="00491837">
              <w:rPr>
                <w:rFonts w:eastAsia="Times New Roman"/>
                <w:szCs w:val="24"/>
                <w:lang w:eastAsia="ru-RU"/>
              </w:rPr>
              <w:t>куб. м в месяц на 10 голов животного</w:t>
            </w:r>
          </w:p>
        </w:tc>
        <w:tc>
          <w:tcPr>
            <w:tcW w:w="2785" w:type="dxa"/>
            <w:gridSpan w:val="14"/>
            <w:tcBorders>
              <w:top w:val="single" w:sz="4" w:space="0" w:color="auto"/>
              <w:left w:val="single" w:sz="4" w:space="0" w:color="auto"/>
              <w:bottom w:val="single" w:sz="4" w:space="0" w:color="auto"/>
            </w:tcBorders>
          </w:tcPr>
          <w:p w:rsidR="0058391C" w:rsidRPr="00491837" w:rsidRDefault="0058391C"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1,5</w:t>
            </w:r>
          </w:p>
        </w:tc>
      </w:tr>
      <w:tr w:rsidR="002E137F" w:rsidRPr="00B3614E" w:rsidTr="001E5915">
        <w:trPr>
          <w:trHeight w:val="234"/>
        </w:trPr>
        <w:tc>
          <w:tcPr>
            <w:tcW w:w="2552" w:type="dxa"/>
            <w:gridSpan w:val="11"/>
            <w:vMerge w:val="restart"/>
            <w:tcBorders>
              <w:top w:val="nil"/>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4111" w:type="dxa"/>
            <w:gridSpan w:val="27"/>
            <w:tcBorders>
              <w:top w:val="single" w:sz="4" w:space="0" w:color="auto"/>
              <w:left w:val="single" w:sz="4" w:space="0" w:color="auto"/>
              <w:bottom w:val="single" w:sz="4" w:space="0" w:color="auto"/>
              <w:right w:val="single" w:sz="4" w:space="0" w:color="auto"/>
            </w:tcBorders>
          </w:tcPr>
          <w:p w:rsidR="002E137F" w:rsidRPr="00491837" w:rsidRDefault="002E137F" w:rsidP="0058391C">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иных сельскохозяйственных животных при газоснабжении сжиженным углеводородным  газом</w:t>
            </w:r>
          </w:p>
        </w:tc>
        <w:tc>
          <w:tcPr>
            <w:tcW w:w="2977" w:type="dxa"/>
            <w:gridSpan w:val="30"/>
            <w:tcBorders>
              <w:top w:val="single" w:sz="4" w:space="0" w:color="auto"/>
              <w:left w:val="single" w:sz="4" w:space="0" w:color="auto"/>
              <w:bottom w:val="single" w:sz="4" w:space="0" w:color="auto"/>
            </w:tcBorders>
          </w:tcPr>
          <w:p w:rsidR="002E137F" w:rsidRPr="00491837" w:rsidRDefault="002E137F" w:rsidP="0058391C">
            <w:pPr>
              <w:spacing w:line="240" w:lineRule="auto"/>
              <w:ind w:firstLine="34"/>
              <w:jc w:val="center"/>
              <w:rPr>
                <w:rFonts w:eastAsia="Times New Roman"/>
                <w:szCs w:val="24"/>
                <w:lang w:eastAsia="ru-RU"/>
              </w:rPr>
            </w:pPr>
            <w:r w:rsidRPr="00491837">
              <w:rPr>
                <w:rFonts w:eastAsia="Times New Roman"/>
                <w:szCs w:val="24"/>
                <w:lang w:eastAsia="ru-RU"/>
              </w:rPr>
              <w:t>-</w:t>
            </w:r>
          </w:p>
        </w:tc>
        <w:tc>
          <w:tcPr>
            <w:tcW w:w="2785" w:type="dxa"/>
            <w:gridSpan w:val="14"/>
            <w:tcBorders>
              <w:top w:val="single" w:sz="4" w:space="0" w:color="auto"/>
              <w:left w:val="single" w:sz="4" w:space="0" w:color="auto"/>
              <w:bottom w:val="single" w:sz="4" w:space="0" w:color="auto"/>
            </w:tcBorders>
          </w:tcPr>
          <w:p w:rsidR="002E137F" w:rsidRPr="00491837" w:rsidRDefault="002E137F" w:rsidP="0058391C">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r w:rsidR="002E137F" w:rsidRPr="00B3614E" w:rsidTr="001E5915">
        <w:tc>
          <w:tcPr>
            <w:tcW w:w="2552" w:type="dxa"/>
            <w:gridSpan w:val="11"/>
            <w:vMerge/>
            <w:tcBorders>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 для размещения пунктов редуцирования газа, кв. м</w:t>
            </w:r>
          </w:p>
        </w:tc>
        <w:tc>
          <w:tcPr>
            <w:tcW w:w="9873" w:type="dxa"/>
            <w:gridSpan w:val="71"/>
            <w:tcBorders>
              <w:top w:val="single" w:sz="4" w:space="0" w:color="auto"/>
              <w:left w:val="single" w:sz="4" w:space="0" w:color="auto"/>
              <w:bottom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 4,0</w:t>
            </w:r>
          </w:p>
        </w:tc>
      </w:tr>
      <w:tr w:rsidR="002E137F" w:rsidRPr="00B3614E" w:rsidTr="001E5915">
        <w:tc>
          <w:tcPr>
            <w:tcW w:w="2552" w:type="dxa"/>
            <w:gridSpan w:val="11"/>
            <w:vMerge/>
            <w:tcBorders>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val="restart"/>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 земельного участка для размещения газонаполнительной станции (ГНС), га.</w:t>
            </w:r>
          </w:p>
        </w:tc>
        <w:tc>
          <w:tcPr>
            <w:tcW w:w="3964" w:type="dxa"/>
            <w:gridSpan w:val="22"/>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Производительность ГНС тыс. т/год</w:t>
            </w:r>
          </w:p>
        </w:tc>
        <w:tc>
          <w:tcPr>
            <w:tcW w:w="5909" w:type="dxa"/>
            <w:gridSpan w:val="49"/>
            <w:tcBorders>
              <w:top w:val="single" w:sz="4" w:space="0" w:color="auto"/>
              <w:left w:val="single" w:sz="4" w:space="0" w:color="auto"/>
              <w:bottom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w:t>
            </w:r>
            <w:proofErr w:type="gramStart"/>
            <w:r w:rsidRPr="00B3614E">
              <w:rPr>
                <w:rFonts w:eastAsia="Times New Roman"/>
                <w:szCs w:val="24"/>
                <w:lang w:eastAsia="ru-RU"/>
              </w:rPr>
              <w:t>Га</w:t>
            </w:r>
            <w:proofErr w:type="gramEnd"/>
          </w:p>
        </w:tc>
      </w:tr>
      <w:tr w:rsidR="002E137F" w:rsidRPr="00B3614E" w:rsidTr="001E5915">
        <w:tc>
          <w:tcPr>
            <w:tcW w:w="2552" w:type="dxa"/>
            <w:gridSpan w:val="11"/>
            <w:vMerge/>
            <w:tcBorders>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w:t>
            </w:r>
          </w:p>
        </w:tc>
        <w:tc>
          <w:tcPr>
            <w:tcW w:w="5909" w:type="dxa"/>
            <w:gridSpan w:val="49"/>
            <w:tcBorders>
              <w:top w:val="single" w:sz="4" w:space="0" w:color="auto"/>
              <w:left w:val="single" w:sz="4" w:space="0" w:color="auto"/>
              <w:bottom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6</w:t>
            </w:r>
          </w:p>
        </w:tc>
      </w:tr>
      <w:tr w:rsidR="002E137F" w:rsidRPr="00B3614E" w:rsidTr="001E5915">
        <w:tc>
          <w:tcPr>
            <w:tcW w:w="2552" w:type="dxa"/>
            <w:gridSpan w:val="11"/>
            <w:vMerge/>
            <w:tcBorders>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20</w:t>
            </w:r>
          </w:p>
        </w:tc>
        <w:tc>
          <w:tcPr>
            <w:tcW w:w="5909" w:type="dxa"/>
            <w:gridSpan w:val="49"/>
            <w:tcBorders>
              <w:top w:val="single" w:sz="4" w:space="0" w:color="auto"/>
              <w:left w:val="single" w:sz="4" w:space="0" w:color="auto"/>
              <w:bottom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7</w:t>
            </w:r>
          </w:p>
        </w:tc>
      </w:tr>
      <w:tr w:rsidR="002E137F" w:rsidRPr="00B3614E" w:rsidTr="001E5915">
        <w:tc>
          <w:tcPr>
            <w:tcW w:w="2552" w:type="dxa"/>
            <w:gridSpan w:val="11"/>
            <w:vMerge/>
            <w:tcBorders>
              <w:left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40</w:t>
            </w:r>
          </w:p>
        </w:tc>
        <w:tc>
          <w:tcPr>
            <w:tcW w:w="5909" w:type="dxa"/>
            <w:gridSpan w:val="49"/>
            <w:tcBorders>
              <w:top w:val="single" w:sz="4" w:space="0" w:color="auto"/>
              <w:left w:val="single" w:sz="4" w:space="0" w:color="auto"/>
              <w:bottom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8</w:t>
            </w:r>
          </w:p>
        </w:tc>
      </w:tr>
      <w:tr w:rsidR="002E137F" w:rsidRPr="00B3614E" w:rsidTr="001E5915">
        <w:tc>
          <w:tcPr>
            <w:tcW w:w="2552" w:type="dxa"/>
            <w:gridSpan w:val="11"/>
            <w:vMerge/>
            <w:tcBorders>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Размеры земельных участков газонаполнительных пунктов и промежуточных складов баллонов не более, </w:t>
            </w:r>
            <w:proofErr w:type="gramStart"/>
            <w:r w:rsidRPr="00B3614E">
              <w:rPr>
                <w:rFonts w:eastAsia="Times New Roman"/>
                <w:szCs w:val="24"/>
                <w:lang w:eastAsia="ru-RU"/>
              </w:rPr>
              <w:t>га</w:t>
            </w:r>
            <w:proofErr w:type="gramEnd"/>
            <w:r w:rsidRPr="00B3614E">
              <w:rPr>
                <w:rFonts w:eastAsia="Times New Roman"/>
                <w:szCs w:val="24"/>
                <w:lang w:eastAsia="ru-RU"/>
              </w:rPr>
              <w:t>.</w:t>
            </w:r>
          </w:p>
        </w:tc>
        <w:tc>
          <w:tcPr>
            <w:tcW w:w="3964" w:type="dxa"/>
            <w:gridSpan w:val="22"/>
            <w:tcBorders>
              <w:top w:val="single" w:sz="4" w:space="0" w:color="auto"/>
              <w:left w:val="single" w:sz="4" w:space="0" w:color="auto"/>
              <w:bottom w:val="single" w:sz="4" w:space="0" w:color="auto"/>
              <w:right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w:t>
            </w:r>
          </w:p>
        </w:tc>
        <w:tc>
          <w:tcPr>
            <w:tcW w:w="5909" w:type="dxa"/>
            <w:gridSpan w:val="49"/>
            <w:tcBorders>
              <w:top w:val="single" w:sz="4" w:space="0" w:color="auto"/>
              <w:left w:val="single" w:sz="4" w:space="0" w:color="auto"/>
              <w:bottom w:val="single" w:sz="4" w:space="0" w:color="auto"/>
            </w:tcBorders>
          </w:tcPr>
          <w:p w:rsidR="002E137F" w:rsidRPr="00B3614E" w:rsidRDefault="002E137F"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0,6</w:t>
            </w:r>
          </w:p>
        </w:tc>
      </w:tr>
      <w:tr w:rsidR="000727EA" w:rsidRPr="00B3614E" w:rsidTr="002E137F">
        <w:tc>
          <w:tcPr>
            <w:tcW w:w="2552" w:type="dxa"/>
            <w:gridSpan w:val="11"/>
            <w:vMerge w:val="restart"/>
            <w:tcBorders>
              <w:top w:val="single" w:sz="4" w:space="0" w:color="auto"/>
              <w:bottom w:val="single" w:sz="4" w:space="0" w:color="auto"/>
              <w:right w:val="single" w:sz="4" w:space="0" w:color="auto"/>
            </w:tcBorders>
          </w:tcPr>
          <w:p w:rsidR="000727EA" w:rsidRPr="006E46B4" w:rsidRDefault="00D24952" w:rsidP="00B3614E">
            <w:pPr>
              <w:widowControl w:val="0"/>
              <w:autoSpaceDE w:val="0"/>
              <w:autoSpaceDN w:val="0"/>
              <w:adjustRightInd w:val="0"/>
              <w:spacing w:line="240" w:lineRule="auto"/>
              <w:ind w:firstLine="0"/>
              <w:jc w:val="left"/>
              <w:rPr>
                <w:rFonts w:eastAsia="Times New Roman"/>
                <w:szCs w:val="24"/>
                <w:lang w:eastAsia="ru-RU"/>
              </w:rPr>
            </w:pPr>
            <w:r w:rsidRPr="006E46B4">
              <w:rPr>
                <w:rFonts w:eastAsia="Times New Roman"/>
                <w:szCs w:val="24"/>
                <w:lang w:eastAsia="ru-RU"/>
              </w:rPr>
              <w:t>Магистральные газопроводы</w:t>
            </w:r>
          </w:p>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p w:rsidR="000727EA" w:rsidRPr="006E46B4" w:rsidRDefault="000727EA" w:rsidP="00B3614E">
            <w:pPr>
              <w:widowControl w:val="0"/>
              <w:autoSpaceDE w:val="0"/>
              <w:autoSpaceDN w:val="0"/>
              <w:adjustRightInd w:val="0"/>
              <w:spacing w:line="240" w:lineRule="auto"/>
              <w:ind w:firstLine="0"/>
              <w:jc w:val="left"/>
              <w:rPr>
                <w:rFonts w:eastAsia="Times New Roman"/>
                <w:szCs w:val="24"/>
                <w:lang w:eastAsia="ru-RU"/>
              </w:rPr>
            </w:pPr>
          </w:p>
        </w:tc>
        <w:tc>
          <w:tcPr>
            <w:tcW w:w="2539" w:type="dxa"/>
            <w:gridSpan w:val="8"/>
            <w:vMerge w:val="restart"/>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Ширина полосы земель для одного подземного трубопровода</w:t>
            </w:r>
          </w:p>
        </w:tc>
        <w:tc>
          <w:tcPr>
            <w:tcW w:w="3964" w:type="dxa"/>
            <w:gridSpan w:val="22"/>
            <w:vMerge w:val="restart"/>
            <w:tcBorders>
              <w:top w:val="single" w:sz="4" w:space="0" w:color="auto"/>
              <w:left w:val="single" w:sz="4" w:space="0" w:color="auto"/>
              <w:bottom w:val="single" w:sz="4" w:space="0" w:color="auto"/>
              <w:right w:val="single" w:sz="4" w:space="0" w:color="auto"/>
            </w:tcBorders>
          </w:tcPr>
          <w:p w:rsidR="000727EA" w:rsidRPr="006E46B4" w:rsidRDefault="006E46B4"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Номинальный диаметр ЛЧ МГ</w:t>
            </w:r>
          </w:p>
        </w:tc>
        <w:tc>
          <w:tcPr>
            <w:tcW w:w="5909" w:type="dxa"/>
            <w:gridSpan w:val="49"/>
            <w:tcBorders>
              <w:top w:val="single" w:sz="4" w:space="0" w:color="auto"/>
              <w:left w:val="single" w:sz="4" w:space="0" w:color="auto"/>
              <w:bottom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 xml:space="preserve">Ширина полосы земель для одного подземного трубопровода, </w:t>
            </w:r>
            <w:proofErr w:type="gramStart"/>
            <w:r w:rsidRPr="006E46B4">
              <w:rPr>
                <w:rFonts w:eastAsia="Times New Roman"/>
                <w:szCs w:val="24"/>
                <w:lang w:eastAsia="ru-RU"/>
              </w:rPr>
              <w:t>м</w:t>
            </w:r>
            <w:proofErr w:type="gramEnd"/>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vMerge/>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2346" w:type="dxa"/>
            <w:gridSpan w:val="28"/>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 xml:space="preserve">на землях несельскохозяйственного назначения или непригодных для сельского </w:t>
            </w:r>
            <w:r w:rsidRPr="006E46B4">
              <w:rPr>
                <w:rFonts w:eastAsia="Times New Roman"/>
                <w:szCs w:val="24"/>
                <w:lang w:eastAsia="ru-RU"/>
              </w:rPr>
              <w:lastRenderedPageBreak/>
              <w:t>хозяйства и землях государственного лесного фонда</w:t>
            </w:r>
            <w:r w:rsidR="006E46B4" w:rsidRPr="006E46B4">
              <w:rPr>
                <w:rFonts w:eastAsia="Times New Roman"/>
                <w:szCs w:val="24"/>
                <w:lang w:eastAsia="ru-RU"/>
              </w:rPr>
              <w:t xml:space="preserve"> без рекультиваци</w:t>
            </w:r>
            <w:r w:rsidR="006E46B4">
              <w:rPr>
                <w:rFonts w:eastAsia="Times New Roman"/>
                <w:szCs w:val="24"/>
                <w:lang w:eastAsia="ru-RU"/>
              </w:rPr>
              <w:t>и</w:t>
            </w:r>
            <w:r w:rsidR="006E46B4" w:rsidRPr="006E46B4">
              <w:rPr>
                <w:rFonts w:eastAsia="Times New Roman"/>
                <w:szCs w:val="24"/>
                <w:lang w:eastAsia="ru-RU"/>
              </w:rPr>
              <w:t xml:space="preserve"> </w:t>
            </w:r>
          </w:p>
        </w:tc>
        <w:tc>
          <w:tcPr>
            <w:tcW w:w="3563" w:type="dxa"/>
            <w:gridSpan w:val="21"/>
            <w:tcBorders>
              <w:top w:val="single" w:sz="4" w:space="0" w:color="auto"/>
              <w:left w:val="single" w:sz="4" w:space="0" w:color="auto"/>
              <w:bottom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lastRenderedPageBreak/>
              <w:t>на землях сельскохозяйственного назначения худшего качества (при снятии и восстановлении плодородного слоя)</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0727EA" w:rsidRPr="006E46B4" w:rsidRDefault="000727EA" w:rsidP="006E46B4">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До 4</w:t>
            </w:r>
            <w:r w:rsidR="006E46B4" w:rsidRPr="006E46B4">
              <w:rPr>
                <w:rFonts w:eastAsia="Times New Roman"/>
                <w:szCs w:val="24"/>
                <w:lang w:eastAsia="ru-RU"/>
              </w:rPr>
              <w:t>00</w:t>
            </w:r>
            <w:r w:rsidRPr="006E46B4">
              <w:rPr>
                <w:rFonts w:eastAsia="Times New Roman"/>
                <w:szCs w:val="24"/>
                <w:lang w:eastAsia="ru-RU"/>
              </w:rPr>
              <w:t xml:space="preserve"> включительно</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20</w:t>
            </w:r>
          </w:p>
        </w:tc>
        <w:tc>
          <w:tcPr>
            <w:tcW w:w="3563" w:type="dxa"/>
            <w:gridSpan w:val="21"/>
            <w:tcBorders>
              <w:top w:val="single" w:sz="4" w:space="0" w:color="auto"/>
              <w:left w:val="single" w:sz="4" w:space="0" w:color="auto"/>
              <w:bottom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28</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0727EA" w:rsidRPr="006E46B4" w:rsidRDefault="006E46B4" w:rsidP="006E46B4">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свыше</w:t>
            </w:r>
            <w:r w:rsidR="000727EA" w:rsidRPr="006E46B4">
              <w:rPr>
                <w:rFonts w:eastAsia="Times New Roman"/>
                <w:szCs w:val="24"/>
                <w:lang w:eastAsia="ru-RU"/>
              </w:rPr>
              <w:t xml:space="preserve"> 4</w:t>
            </w:r>
            <w:r w:rsidRPr="006E46B4">
              <w:rPr>
                <w:rFonts w:eastAsia="Times New Roman"/>
                <w:szCs w:val="24"/>
                <w:lang w:eastAsia="ru-RU"/>
              </w:rPr>
              <w:t>00</w:t>
            </w:r>
            <w:r w:rsidR="000727EA" w:rsidRPr="006E46B4">
              <w:rPr>
                <w:rFonts w:eastAsia="Times New Roman"/>
                <w:szCs w:val="24"/>
                <w:lang w:eastAsia="ru-RU"/>
              </w:rPr>
              <w:t xml:space="preserve"> до 7</w:t>
            </w:r>
            <w:r w:rsidRPr="006E46B4">
              <w:rPr>
                <w:rFonts w:eastAsia="Times New Roman"/>
                <w:szCs w:val="24"/>
                <w:lang w:eastAsia="ru-RU"/>
              </w:rPr>
              <w:t>0</w:t>
            </w:r>
            <w:r w:rsidR="000727EA" w:rsidRPr="006E46B4">
              <w:rPr>
                <w:rFonts w:eastAsia="Times New Roman"/>
                <w:szCs w:val="24"/>
                <w:lang w:eastAsia="ru-RU"/>
              </w:rPr>
              <w:t>0 включительно</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23</w:t>
            </w:r>
          </w:p>
        </w:tc>
        <w:tc>
          <w:tcPr>
            <w:tcW w:w="3563" w:type="dxa"/>
            <w:gridSpan w:val="21"/>
            <w:tcBorders>
              <w:top w:val="single" w:sz="4" w:space="0" w:color="auto"/>
              <w:left w:val="single" w:sz="4" w:space="0" w:color="auto"/>
              <w:bottom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33</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0727EA" w:rsidRPr="006E46B4" w:rsidRDefault="006E46B4" w:rsidP="006E46B4">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свыше</w:t>
            </w:r>
            <w:r w:rsidR="000727EA" w:rsidRPr="006E46B4">
              <w:rPr>
                <w:rFonts w:eastAsia="Times New Roman"/>
                <w:szCs w:val="24"/>
                <w:lang w:eastAsia="ru-RU"/>
              </w:rPr>
              <w:t xml:space="preserve"> 7</w:t>
            </w:r>
            <w:r w:rsidRPr="006E46B4">
              <w:rPr>
                <w:rFonts w:eastAsia="Times New Roman"/>
                <w:szCs w:val="24"/>
                <w:lang w:eastAsia="ru-RU"/>
              </w:rPr>
              <w:t>0</w:t>
            </w:r>
            <w:r w:rsidR="000727EA" w:rsidRPr="006E46B4">
              <w:rPr>
                <w:rFonts w:eastAsia="Times New Roman"/>
                <w:szCs w:val="24"/>
                <w:lang w:eastAsia="ru-RU"/>
              </w:rPr>
              <w:t>0 до 10</w:t>
            </w:r>
            <w:r w:rsidRPr="006E46B4">
              <w:rPr>
                <w:rFonts w:eastAsia="Times New Roman"/>
                <w:szCs w:val="24"/>
                <w:lang w:eastAsia="ru-RU"/>
              </w:rPr>
              <w:t>0</w:t>
            </w:r>
            <w:r w:rsidR="000727EA" w:rsidRPr="006E46B4">
              <w:rPr>
                <w:rFonts w:eastAsia="Times New Roman"/>
                <w:szCs w:val="24"/>
                <w:lang w:eastAsia="ru-RU"/>
              </w:rPr>
              <w:t>0 включительно</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28</w:t>
            </w:r>
          </w:p>
        </w:tc>
        <w:tc>
          <w:tcPr>
            <w:tcW w:w="3563" w:type="dxa"/>
            <w:gridSpan w:val="21"/>
            <w:tcBorders>
              <w:top w:val="single" w:sz="4" w:space="0" w:color="auto"/>
              <w:left w:val="single" w:sz="4" w:space="0" w:color="auto"/>
              <w:bottom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39</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0727EA" w:rsidRPr="006E46B4" w:rsidRDefault="006E46B4" w:rsidP="006E46B4">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свыше</w:t>
            </w:r>
            <w:r w:rsidR="000727EA" w:rsidRPr="006E46B4">
              <w:rPr>
                <w:rFonts w:eastAsia="Times New Roman"/>
                <w:szCs w:val="24"/>
                <w:lang w:eastAsia="ru-RU"/>
              </w:rPr>
              <w:t xml:space="preserve"> 10</w:t>
            </w:r>
            <w:r w:rsidRPr="006E46B4">
              <w:rPr>
                <w:rFonts w:eastAsia="Times New Roman"/>
                <w:szCs w:val="24"/>
                <w:lang w:eastAsia="ru-RU"/>
              </w:rPr>
              <w:t>0</w:t>
            </w:r>
            <w:r w:rsidR="000727EA" w:rsidRPr="006E46B4">
              <w:rPr>
                <w:rFonts w:eastAsia="Times New Roman"/>
                <w:szCs w:val="24"/>
                <w:lang w:eastAsia="ru-RU"/>
              </w:rPr>
              <w:t>0 до 12</w:t>
            </w:r>
            <w:r w:rsidRPr="006E46B4">
              <w:rPr>
                <w:rFonts w:eastAsia="Times New Roman"/>
                <w:szCs w:val="24"/>
                <w:lang w:eastAsia="ru-RU"/>
              </w:rPr>
              <w:t>0</w:t>
            </w:r>
            <w:r w:rsidR="000727EA" w:rsidRPr="006E46B4">
              <w:rPr>
                <w:rFonts w:eastAsia="Times New Roman"/>
                <w:szCs w:val="24"/>
                <w:lang w:eastAsia="ru-RU"/>
              </w:rPr>
              <w:t>0 включительно</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30</w:t>
            </w:r>
          </w:p>
        </w:tc>
        <w:tc>
          <w:tcPr>
            <w:tcW w:w="3563" w:type="dxa"/>
            <w:gridSpan w:val="21"/>
            <w:tcBorders>
              <w:top w:val="single" w:sz="4" w:space="0" w:color="auto"/>
              <w:left w:val="single" w:sz="4" w:space="0" w:color="auto"/>
              <w:bottom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42</w:t>
            </w:r>
          </w:p>
        </w:tc>
      </w:tr>
      <w:tr w:rsidR="000727EA" w:rsidRPr="00B3614E" w:rsidTr="002E137F">
        <w:tc>
          <w:tcPr>
            <w:tcW w:w="2552" w:type="dxa"/>
            <w:gridSpan w:val="11"/>
            <w:vMerge/>
            <w:tcBorders>
              <w:top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2539" w:type="dxa"/>
            <w:gridSpan w:val="8"/>
            <w:vMerge/>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rPr>
                <w:rFonts w:eastAsia="Times New Roman"/>
                <w:szCs w:val="24"/>
                <w:lang w:eastAsia="ru-RU"/>
              </w:rPr>
            </w:pPr>
          </w:p>
        </w:tc>
        <w:tc>
          <w:tcPr>
            <w:tcW w:w="3964" w:type="dxa"/>
            <w:gridSpan w:val="22"/>
            <w:tcBorders>
              <w:top w:val="single" w:sz="4" w:space="0" w:color="auto"/>
              <w:left w:val="single" w:sz="4" w:space="0" w:color="auto"/>
              <w:bottom w:val="single" w:sz="4" w:space="0" w:color="auto"/>
              <w:right w:val="single" w:sz="4" w:space="0" w:color="auto"/>
            </w:tcBorders>
          </w:tcPr>
          <w:p w:rsidR="000727EA" w:rsidRPr="006E46B4" w:rsidRDefault="006E46B4" w:rsidP="006E46B4">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свыше</w:t>
            </w:r>
            <w:r w:rsidR="000727EA" w:rsidRPr="006E46B4">
              <w:rPr>
                <w:rFonts w:eastAsia="Times New Roman"/>
                <w:szCs w:val="24"/>
                <w:lang w:eastAsia="ru-RU"/>
              </w:rPr>
              <w:t xml:space="preserve"> 12</w:t>
            </w:r>
            <w:r w:rsidRPr="006E46B4">
              <w:rPr>
                <w:rFonts w:eastAsia="Times New Roman"/>
                <w:szCs w:val="24"/>
                <w:lang w:eastAsia="ru-RU"/>
              </w:rPr>
              <w:t>0</w:t>
            </w:r>
            <w:r w:rsidR="000727EA" w:rsidRPr="006E46B4">
              <w:rPr>
                <w:rFonts w:eastAsia="Times New Roman"/>
                <w:szCs w:val="24"/>
                <w:lang w:eastAsia="ru-RU"/>
              </w:rPr>
              <w:t>0 до 14</w:t>
            </w:r>
            <w:r w:rsidRPr="006E46B4">
              <w:rPr>
                <w:rFonts w:eastAsia="Times New Roman"/>
                <w:szCs w:val="24"/>
                <w:lang w:eastAsia="ru-RU"/>
              </w:rPr>
              <w:t>0</w:t>
            </w:r>
            <w:r w:rsidR="000727EA" w:rsidRPr="006E46B4">
              <w:rPr>
                <w:rFonts w:eastAsia="Times New Roman"/>
                <w:szCs w:val="24"/>
                <w:lang w:eastAsia="ru-RU"/>
              </w:rPr>
              <w:t>0 включительно</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32</w:t>
            </w:r>
          </w:p>
        </w:tc>
        <w:tc>
          <w:tcPr>
            <w:tcW w:w="3563" w:type="dxa"/>
            <w:gridSpan w:val="21"/>
            <w:tcBorders>
              <w:top w:val="single" w:sz="4" w:space="0" w:color="auto"/>
              <w:left w:val="single" w:sz="4" w:space="0" w:color="auto"/>
              <w:bottom w:val="single" w:sz="4" w:space="0" w:color="auto"/>
            </w:tcBorders>
          </w:tcPr>
          <w:p w:rsidR="000727EA" w:rsidRPr="006E46B4"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E46B4">
              <w:rPr>
                <w:rFonts w:eastAsia="Times New Roman"/>
                <w:szCs w:val="24"/>
                <w:lang w:eastAsia="ru-RU"/>
              </w:rPr>
              <w:t>45</w:t>
            </w:r>
          </w:p>
        </w:tc>
      </w:tr>
      <w:tr w:rsidR="000727EA" w:rsidRPr="00B3614E" w:rsidTr="00F32854">
        <w:tc>
          <w:tcPr>
            <w:tcW w:w="14964" w:type="dxa"/>
            <w:gridSpan w:val="90"/>
            <w:tcBorders>
              <w:top w:val="single" w:sz="4" w:space="0" w:color="auto"/>
              <w:bottom w:val="single" w:sz="4" w:space="0" w:color="auto"/>
            </w:tcBorders>
          </w:tcPr>
          <w:p w:rsidR="000727EA" w:rsidRPr="009F1DBD" w:rsidRDefault="000727EA" w:rsidP="00B3614E">
            <w:pPr>
              <w:widowControl w:val="0"/>
              <w:autoSpaceDE w:val="0"/>
              <w:autoSpaceDN w:val="0"/>
              <w:adjustRightInd w:val="0"/>
              <w:spacing w:line="240" w:lineRule="auto"/>
              <w:ind w:firstLine="0"/>
              <w:jc w:val="center"/>
              <w:rPr>
                <w:rFonts w:eastAsia="Times New Roman"/>
                <w:b/>
                <w:szCs w:val="24"/>
                <w:lang w:eastAsia="ru-RU"/>
              </w:rPr>
            </w:pPr>
            <w:r w:rsidRPr="009F1DBD">
              <w:rPr>
                <w:rFonts w:eastAsia="Times New Roman"/>
                <w:b/>
                <w:szCs w:val="24"/>
                <w:lang w:eastAsia="ru-RU"/>
              </w:rPr>
              <w:t>В области водоснабжения</w:t>
            </w:r>
          </w:p>
        </w:tc>
      </w:tr>
      <w:tr w:rsidR="000727EA" w:rsidRPr="00B3614E" w:rsidTr="00025B71">
        <w:tc>
          <w:tcPr>
            <w:tcW w:w="2198" w:type="dxa"/>
            <w:gridSpan w:val="8"/>
            <w:vMerge w:val="restart"/>
            <w:tcBorders>
              <w:top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Водозаборы.</w:t>
            </w: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Станции водоподготовки (водопроводные очистные сооружения).</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Водопроводные насосные станции.</w:t>
            </w: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Резервуары для хранения воды, водонапорные башни.</w:t>
            </w: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Магистральные водоводы, водопроводные сети.</w:t>
            </w:r>
          </w:p>
        </w:tc>
        <w:tc>
          <w:tcPr>
            <w:tcW w:w="12766" w:type="dxa"/>
            <w:gridSpan w:val="82"/>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Водопроводные очистные сооружения</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Максимально допустимый размер земельного участка для размещения водопроводных очистных сооружений в зависимости от их производительности, </w:t>
            </w:r>
            <w:proofErr w:type="gramStart"/>
            <w:r w:rsidRPr="00B3614E">
              <w:rPr>
                <w:rFonts w:eastAsia="Times New Roman"/>
                <w:szCs w:val="24"/>
                <w:lang w:eastAsia="ru-RU"/>
              </w:rPr>
              <w:t>га</w:t>
            </w:r>
            <w:proofErr w:type="gramEnd"/>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6E46B4">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Производительность, тыс. </w:t>
            </w:r>
            <w:r w:rsidR="006E46B4">
              <w:rPr>
                <w:rFonts w:eastAsia="Times New Roman"/>
                <w:szCs w:val="24"/>
                <w:lang w:eastAsia="ru-RU"/>
              </w:rPr>
              <w:t>куб. м</w:t>
            </w:r>
            <w:r w:rsidRPr="00B3614E">
              <w:rPr>
                <w:rFonts w:eastAsia="Times New Roman"/>
                <w:szCs w:val="24"/>
                <w:lang w:eastAsia="ru-RU"/>
              </w:rPr>
              <w:t>/</w:t>
            </w:r>
            <w:proofErr w:type="spellStart"/>
            <w:r w:rsidRPr="00B3614E">
              <w:rPr>
                <w:rFonts w:eastAsia="Times New Roman"/>
                <w:szCs w:val="24"/>
                <w:lang w:eastAsia="ru-RU"/>
              </w:rPr>
              <w:t>сут</w:t>
            </w:r>
            <w:proofErr w:type="spellEnd"/>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w:t>
            </w:r>
            <w:proofErr w:type="gramStart"/>
            <w:r w:rsidRPr="00B3614E">
              <w:rPr>
                <w:rFonts w:eastAsia="Times New Roman"/>
                <w:szCs w:val="24"/>
                <w:lang w:eastAsia="ru-RU"/>
              </w:rPr>
              <w:t>га</w:t>
            </w:r>
            <w:proofErr w:type="gramEnd"/>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до 0,8</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0,8 до 12</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12 до 32</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3</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32 до 80</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4</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80 до 125</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6</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125 до 250</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12</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250 до 400</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18</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400 до 800</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24</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2766" w:type="dxa"/>
            <w:gridSpan w:val="82"/>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Норматив водопотребления</w:t>
            </w:r>
          </w:p>
        </w:tc>
      </w:tr>
      <w:tr w:rsidR="000727EA" w:rsidRPr="00B3614E" w:rsidTr="00025B71">
        <w:trPr>
          <w:trHeight w:val="387"/>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single" w:sz="4" w:space="0" w:color="auto"/>
              <w:left w:val="single" w:sz="4" w:space="0" w:color="auto"/>
              <w:right w:val="single" w:sz="4" w:space="0" w:color="auto"/>
            </w:tcBorders>
          </w:tcPr>
          <w:p w:rsidR="000727EA" w:rsidRPr="009F1DBD" w:rsidRDefault="000727EA" w:rsidP="006E46B4">
            <w:pPr>
              <w:widowControl w:val="0"/>
              <w:autoSpaceDE w:val="0"/>
              <w:autoSpaceDN w:val="0"/>
              <w:adjustRightInd w:val="0"/>
              <w:spacing w:line="240" w:lineRule="auto"/>
              <w:ind w:firstLine="0"/>
              <w:jc w:val="center"/>
              <w:rPr>
                <w:rFonts w:eastAsia="Times New Roman"/>
                <w:szCs w:val="24"/>
                <w:lang w:eastAsia="ru-RU"/>
              </w:rPr>
            </w:pPr>
            <w:r w:rsidRPr="009F1DBD">
              <w:rPr>
                <w:rFonts w:eastAsia="Times New Roman"/>
                <w:szCs w:val="24"/>
                <w:lang w:eastAsia="ru-RU"/>
              </w:rPr>
              <w:t>Пока</w:t>
            </w:r>
            <w:r>
              <w:rPr>
                <w:rFonts w:eastAsia="Times New Roman"/>
                <w:szCs w:val="24"/>
                <w:lang w:eastAsia="ru-RU"/>
              </w:rPr>
              <w:t xml:space="preserve">затель водопотребления </w:t>
            </w:r>
            <w:r w:rsidRPr="00F45808">
              <w:rPr>
                <w:rFonts w:eastAsia="Times New Roman"/>
                <w:szCs w:val="24"/>
                <w:lang w:eastAsia="ru-RU"/>
              </w:rPr>
              <w:t>в жилых помещениях</w:t>
            </w:r>
            <w:r>
              <w:rPr>
                <w:rFonts w:eastAsia="Times New Roman"/>
                <w:szCs w:val="24"/>
                <w:lang w:eastAsia="ru-RU"/>
              </w:rPr>
              <w:t xml:space="preserve">, </w:t>
            </w:r>
            <w:r w:rsidR="006E46B4">
              <w:rPr>
                <w:rFonts w:eastAsia="Times New Roman"/>
                <w:szCs w:val="24"/>
                <w:lang w:eastAsia="ru-RU"/>
              </w:rPr>
              <w:t>куб. м</w:t>
            </w:r>
            <w:r>
              <w:rPr>
                <w:rFonts w:eastAsia="Times New Roman"/>
                <w:szCs w:val="24"/>
                <w:lang w:eastAsia="ru-RU"/>
              </w:rPr>
              <w:t xml:space="preserve">/мес. </w:t>
            </w:r>
            <w:r w:rsidRPr="009F1DBD">
              <w:rPr>
                <w:rFonts w:eastAsia="Times New Roman"/>
                <w:szCs w:val="24"/>
                <w:lang w:eastAsia="ru-RU"/>
              </w:rPr>
              <w:t>на 1 чел.</w:t>
            </w:r>
          </w:p>
        </w:tc>
        <w:tc>
          <w:tcPr>
            <w:tcW w:w="4308" w:type="dxa"/>
            <w:gridSpan w:val="23"/>
            <w:tcBorders>
              <w:top w:val="single" w:sz="4" w:space="0" w:color="auto"/>
              <w:left w:val="single" w:sz="4" w:space="0" w:color="auto"/>
              <w:bottom w:val="single" w:sz="4" w:space="0" w:color="auto"/>
              <w:right w:val="single" w:sz="4" w:space="0" w:color="auto"/>
            </w:tcBorders>
          </w:tcPr>
          <w:p w:rsidR="000727EA" w:rsidRPr="009F1DBD"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481D94">
              <w:rPr>
                <w:rFonts w:eastAsia="Times New Roman"/>
                <w:szCs w:val="24"/>
                <w:lang w:eastAsia="ru-RU"/>
              </w:rPr>
              <w:t>Категории жилых помещений</w:t>
            </w:r>
          </w:p>
        </w:tc>
        <w:tc>
          <w:tcPr>
            <w:tcW w:w="3100" w:type="dxa"/>
            <w:gridSpan w:val="34"/>
            <w:tcBorders>
              <w:top w:val="single" w:sz="4" w:space="0" w:color="auto"/>
              <w:lef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481D94">
              <w:rPr>
                <w:rFonts w:eastAsia="Times New Roman"/>
                <w:szCs w:val="24"/>
                <w:lang w:eastAsia="ru-RU"/>
              </w:rPr>
              <w:t>Норматив потребления коммунальной услуги холодного водоснабжения</w:t>
            </w:r>
          </w:p>
        </w:tc>
        <w:tc>
          <w:tcPr>
            <w:tcW w:w="2809" w:type="dxa"/>
            <w:gridSpan w:val="15"/>
            <w:tcBorders>
              <w:top w:val="single" w:sz="4" w:space="0" w:color="auto"/>
              <w:lef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481D94">
              <w:rPr>
                <w:rFonts w:eastAsia="Times New Roman"/>
                <w:szCs w:val="24"/>
                <w:lang w:eastAsia="ru-RU"/>
              </w:rPr>
              <w:t>Норматив потребления коммунальной услуги горячего водоснабжения</w:t>
            </w:r>
          </w:p>
        </w:tc>
      </w:tr>
      <w:tr w:rsidR="000727EA" w:rsidRPr="00B3614E" w:rsidTr="00025B71">
        <w:trPr>
          <w:trHeight w:val="387"/>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481D94">
            <w:pPr>
              <w:widowControl w:val="0"/>
              <w:autoSpaceDE w:val="0"/>
              <w:autoSpaceDN w:val="0"/>
              <w:adjustRightInd w:val="0"/>
              <w:spacing w:line="240" w:lineRule="auto"/>
              <w:ind w:firstLine="0"/>
              <w:jc w:val="center"/>
              <w:rPr>
                <w:rFonts w:eastAsia="Times New Roman"/>
                <w:szCs w:val="24"/>
                <w:lang w:eastAsia="ru-RU"/>
              </w:rPr>
            </w:pPr>
          </w:p>
        </w:tc>
        <w:tc>
          <w:tcPr>
            <w:tcW w:w="10217" w:type="dxa"/>
            <w:gridSpan w:val="72"/>
            <w:tcBorders>
              <w:top w:val="single" w:sz="4" w:space="0" w:color="auto"/>
              <w:left w:val="single" w:sz="4" w:space="0" w:color="auto"/>
              <w:bottom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481D94">
              <w:rPr>
                <w:rFonts w:eastAsia="Times New Roman"/>
                <w:szCs w:val="24"/>
                <w:lang w:eastAsia="ru-RU"/>
              </w:rPr>
              <w:t>Жилые дома с централизованным горячим водоснабжением при закрытых системах отопления</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9F1DBD" w:rsidRDefault="000727EA" w:rsidP="00481D94">
            <w:pPr>
              <w:widowControl w:val="0"/>
              <w:autoSpaceDE w:val="0"/>
              <w:autoSpaceDN w:val="0"/>
              <w:adjustRightInd w:val="0"/>
              <w:spacing w:line="240" w:lineRule="auto"/>
              <w:ind w:firstLine="0"/>
              <w:jc w:val="left"/>
              <w:rPr>
                <w:rFonts w:eastAsia="Times New Roman"/>
                <w:color w:val="FF0000"/>
                <w:szCs w:val="24"/>
                <w:lang w:eastAsia="ru-RU"/>
              </w:rPr>
            </w:pPr>
            <w:r w:rsidRPr="00481D94">
              <w:rPr>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 </w:t>
            </w:r>
          </w:p>
        </w:tc>
        <w:tc>
          <w:tcPr>
            <w:tcW w:w="3100" w:type="dxa"/>
            <w:gridSpan w:val="34"/>
            <w:tcBorders>
              <w:top w:val="single" w:sz="4" w:space="0" w:color="auto"/>
              <w:left w:val="single" w:sz="4" w:space="0" w:color="auto"/>
              <w:bottom w:val="single" w:sz="4" w:space="0" w:color="auto"/>
            </w:tcBorders>
          </w:tcPr>
          <w:p w:rsidR="000727EA" w:rsidRPr="00481D94" w:rsidRDefault="000727EA">
            <w:pPr>
              <w:pStyle w:val="affffffffff3"/>
              <w:jc w:val="center"/>
              <w:rPr>
                <w:rFonts w:ascii="Times New Roman" w:hAnsi="Times New Roman" w:cs="Times New Roman"/>
              </w:rPr>
            </w:pPr>
            <w:r w:rsidRPr="00481D94">
              <w:rPr>
                <w:rFonts w:ascii="Times New Roman" w:hAnsi="Times New Roman" w:cs="Times New Roman"/>
              </w:rPr>
              <w:t>3,843</w:t>
            </w:r>
          </w:p>
        </w:tc>
        <w:tc>
          <w:tcPr>
            <w:tcW w:w="2809" w:type="dxa"/>
            <w:gridSpan w:val="15"/>
            <w:tcBorders>
              <w:top w:val="single" w:sz="4" w:space="0" w:color="auto"/>
              <w:left w:val="single" w:sz="4" w:space="0" w:color="auto"/>
              <w:bottom w:val="single" w:sz="4" w:space="0" w:color="auto"/>
            </w:tcBorders>
          </w:tcPr>
          <w:p w:rsidR="000727EA" w:rsidRPr="00481D94" w:rsidRDefault="000727EA">
            <w:pPr>
              <w:pStyle w:val="affffffffff3"/>
              <w:jc w:val="center"/>
              <w:rPr>
                <w:rFonts w:ascii="Times New Roman" w:hAnsi="Times New Roman" w:cs="Times New Roman"/>
              </w:rPr>
            </w:pPr>
            <w:r w:rsidRPr="00481D94">
              <w:rPr>
                <w:rFonts w:ascii="Times New Roman" w:hAnsi="Times New Roman" w:cs="Times New Roman"/>
              </w:rPr>
              <w:t>3,331</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481D94">
            <w:pPr>
              <w:widowControl w:val="0"/>
              <w:autoSpaceDE w:val="0"/>
              <w:autoSpaceDN w:val="0"/>
              <w:adjustRightInd w:val="0"/>
              <w:spacing w:line="240" w:lineRule="auto"/>
              <w:ind w:firstLine="0"/>
              <w:jc w:val="left"/>
              <w:rPr>
                <w:szCs w:val="24"/>
                <w:lang w:eastAsia="ru-RU"/>
              </w:rPr>
            </w:pPr>
            <w:r w:rsidRPr="00481D94">
              <w:rPr>
                <w:szCs w:val="24"/>
                <w:lang w:eastAsia="ru-RU"/>
              </w:rPr>
              <w:t xml:space="preserve">Многоквартирные и жилые дома высотой не более 10 этажей, с </w:t>
            </w:r>
            <w:r w:rsidRPr="00481D94">
              <w:rPr>
                <w:szCs w:val="24"/>
                <w:lang w:eastAsia="ru-RU"/>
              </w:rPr>
              <w:lastRenderedPageBreak/>
              <w:t>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3100" w:type="dxa"/>
            <w:gridSpan w:val="34"/>
            <w:tcBorders>
              <w:top w:val="single" w:sz="4" w:space="0" w:color="auto"/>
              <w:left w:val="single" w:sz="4" w:space="0" w:color="auto"/>
              <w:bottom w:val="single" w:sz="4" w:space="0" w:color="auto"/>
            </w:tcBorders>
          </w:tcPr>
          <w:p w:rsidR="000727EA" w:rsidRPr="00481D94" w:rsidRDefault="000727EA">
            <w:pPr>
              <w:pStyle w:val="affffffffff3"/>
              <w:jc w:val="center"/>
              <w:rPr>
                <w:rFonts w:ascii="Times New Roman" w:hAnsi="Times New Roman" w:cs="Times New Roman"/>
              </w:rPr>
            </w:pPr>
            <w:r w:rsidRPr="00481D94">
              <w:rPr>
                <w:rFonts w:ascii="Times New Roman" w:hAnsi="Times New Roman" w:cs="Times New Roman"/>
              </w:rPr>
              <w:lastRenderedPageBreak/>
              <w:t>3,930</w:t>
            </w:r>
          </w:p>
        </w:tc>
        <w:tc>
          <w:tcPr>
            <w:tcW w:w="2809" w:type="dxa"/>
            <w:gridSpan w:val="15"/>
            <w:tcBorders>
              <w:top w:val="single" w:sz="4" w:space="0" w:color="auto"/>
              <w:left w:val="single" w:sz="4" w:space="0" w:color="auto"/>
              <w:bottom w:val="single" w:sz="4" w:space="0" w:color="auto"/>
            </w:tcBorders>
          </w:tcPr>
          <w:p w:rsidR="000727EA" w:rsidRPr="00481D94" w:rsidRDefault="000727EA">
            <w:pPr>
              <w:pStyle w:val="affffffffff3"/>
              <w:jc w:val="center"/>
              <w:rPr>
                <w:rFonts w:ascii="Times New Roman" w:hAnsi="Times New Roman" w:cs="Times New Roman"/>
              </w:rPr>
            </w:pPr>
            <w:r w:rsidRPr="00481D94">
              <w:rPr>
                <w:rFonts w:ascii="Times New Roman" w:hAnsi="Times New Roman" w:cs="Times New Roman"/>
              </w:rPr>
              <w:t>3,461</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481D94">
            <w:pPr>
              <w:widowControl w:val="0"/>
              <w:autoSpaceDE w:val="0"/>
              <w:autoSpaceDN w:val="0"/>
              <w:adjustRightInd w:val="0"/>
              <w:spacing w:line="240" w:lineRule="auto"/>
              <w:ind w:firstLine="0"/>
              <w:jc w:val="left"/>
              <w:rPr>
                <w:szCs w:val="24"/>
                <w:lang w:eastAsia="ru-RU"/>
              </w:rPr>
            </w:pPr>
            <w:r w:rsidRPr="00481D94">
              <w:rPr>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3100" w:type="dxa"/>
            <w:gridSpan w:val="34"/>
            <w:tcBorders>
              <w:top w:val="single" w:sz="4" w:space="0" w:color="auto"/>
              <w:left w:val="single" w:sz="4" w:space="0" w:color="auto"/>
              <w:bottom w:val="single" w:sz="4" w:space="0" w:color="auto"/>
            </w:tcBorders>
          </w:tcPr>
          <w:p w:rsidR="000727EA" w:rsidRPr="00481D94" w:rsidRDefault="000727EA">
            <w:pPr>
              <w:pStyle w:val="affffffffff3"/>
              <w:jc w:val="center"/>
              <w:rPr>
                <w:rFonts w:ascii="Times New Roman" w:hAnsi="Times New Roman" w:cs="Times New Roman"/>
              </w:rPr>
            </w:pPr>
            <w:r w:rsidRPr="00481D94">
              <w:rPr>
                <w:rFonts w:ascii="Times New Roman" w:hAnsi="Times New Roman" w:cs="Times New Roman"/>
              </w:rPr>
              <w:t>4,763</w:t>
            </w:r>
          </w:p>
        </w:tc>
        <w:tc>
          <w:tcPr>
            <w:tcW w:w="2809" w:type="dxa"/>
            <w:gridSpan w:val="15"/>
            <w:tcBorders>
              <w:top w:val="single" w:sz="4" w:space="0" w:color="auto"/>
              <w:left w:val="single" w:sz="4" w:space="0" w:color="auto"/>
              <w:bottom w:val="single" w:sz="4" w:space="0" w:color="auto"/>
            </w:tcBorders>
          </w:tcPr>
          <w:p w:rsidR="000727EA" w:rsidRPr="00481D94" w:rsidRDefault="000727EA">
            <w:pPr>
              <w:pStyle w:val="affffffffff3"/>
              <w:jc w:val="center"/>
              <w:rPr>
                <w:rFonts w:ascii="Times New Roman" w:hAnsi="Times New Roman" w:cs="Times New Roman"/>
              </w:rPr>
            </w:pPr>
            <w:r w:rsidRPr="00481D94">
              <w:rPr>
                <w:rFonts w:ascii="Times New Roman" w:hAnsi="Times New Roman" w:cs="Times New Roman"/>
              </w:rPr>
              <w:t>3,885</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C87A8F">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3100" w:type="dxa"/>
            <w:gridSpan w:val="34"/>
            <w:tcBorders>
              <w:top w:val="single" w:sz="4" w:space="0" w:color="auto"/>
              <w:left w:val="single" w:sz="4" w:space="0" w:color="auto"/>
              <w:bottom w:val="single" w:sz="4" w:space="0" w:color="auto"/>
            </w:tcBorders>
          </w:tcPr>
          <w:p w:rsidR="000727EA" w:rsidRPr="00C87A8F" w:rsidRDefault="000727EA">
            <w:pPr>
              <w:pStyle w:val="affffffffff3"/>
              <w:jc w:val="center"/>
              <w:rPr>
                <w:rFonts w:ascii="Times New Roman" w:hAnsi="Times New Roman" w:cs="Times New Roman"/>
              </w:rPr>
            </w:pPr>
            <w:r w:rsidRPr="00C87A8F">
              <w:rPr>
                <w:rFonts w:ascii="Times New Roman" w:hAnsi="Times New Roman" w:cs="Times New Roman"/>
              </w:rPr>
              <w:t>3,887</w:t>
            </w:r>
          </w:p>
        </w:tc>
        <w:tc>
          <w:tcPr>
            <w:tcW w:w="2809" w:type="dxa"/>
            <w:gridSpan w:val="15"/>
            <w:tcBorders>
              <w:top w:val="single" w:sz="4" w:space="0" w:color="auto"/>
              <w:left w:val="single" w:sz="4" w:space="0" w:color="auto"/>
              <w:bottom w:val="single" w:sz="4" w:space="0" w:color="auto"/>
            </w:tcBorders>
          </w:tcPr>
          <w:p w:rsidR="000727EA" w:rsidRPr="00C87A8F" w:rsidRDefault="000727EA">
            <w:pPr>
              <w:pStyle w:val="affffffffff3"/>
              <w:jc w:val="center"/>
              <w:rPr>
                <w:rFonts w:ascii="Times New Roman" w:hAnsi="Times New Roman" w:cs="Times New Roman"/>
              </w:rPr>
            </w:pPr>
            <w:r w:rsidRPr="00C87A8F">
              <w:rPr>
                <w:rFonts w:ascii="Times New Roman" w:hAnsi="Times New Roman" w:cs="Times New Roman"/>
              </w:rPr>
              <w:t>3,396</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C87A8F">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3100" w:type="dxa"/>
            <w:gridSpan w:val="34"/>
            <w:tcBorders>
              <w:top w:val="single" w:sz="4" w:space="0" w:color="auto"/>
              <w:left w:val="single" w:sz="4" w:space="0" w:color="auto"/>
              <w:bottom w:val="single" w:sz="4" w:space="0" w:color="auto"/>
            </w:tcBorders>
          </w:tcPr>
          <w:p w:rsidR="000727EA" w:rsidRPr="00C87A8F" w:rsidRDefault="000727EA" w:rsidP="00C87A8F">
            <w:pPr>
              <w:pStyle w:val="affffffffff3"/>
              <w:jc w:val="center"/>
              <w:rPr>
                <w:rFonts w:ascii="Times New Roman" w:hAnsi="Times New Roman" w:cs="Times New Roman"/>
              </w:rPr>
            </w:pPr>
            <w:r w:rsidRPr="00C87A8F">
              <w:rPr>
                <w:rFonts w:ascii="Times New Roman" w:hAnsi="Times New Roman" w:cs="Times New Roman"/>
              </w:rPr>
              <w:t>3,707</w:t>
            </w:r>
          </w:p>
        </w:tc>
        <w:tc>
          <w:tcPr>
            <w:tcW w:w="2809" w:type="dxa"/>
            <w:gridSpan w:val="15"/>
            <w:tcBorders>
              <w:top w:val="single" w:sz="4" w:space="0" w:color="auto"/>
              <w:left w:val="single" w:sz="4" w:space="0" w:color="auto"/>
              <w:bottom w:val="single" w:sz="4" w:space="0" w:color="auto"/>
            </w:tcBorders>
          </w:tcPr>
          <w:p w:rsidR="000727EA" w:rsidRPr="00C87A8F" w:rsidRDefault="000727EA" w:rsidP="00C87A8F">
            <w:pPr>
              <w:pStyle w:val="affffffffff3"/>
              <w:jc w:val="center"/>
              <w:rPr>
                <w:rFonts w:ascii="Times New Roman" w:hAnsi="Times New Roman" w:cs="Times New Roman"/>
              </w:rPr>
            </w:pPr>
            <w:r w:rsidRPr="00C87A8F">
              <w:rPr>
                <w:rFonts w:ascii="Times New Roman" w:hAnsi="Times New Roman" w:cs="Times New Roman"/>
              </w:rPr>
              <w:t>3,127</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C87A8F">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куб. метр в месяц на человека водоотведением, оборудованные унитазами, раковинами, мойками, ваннами без душа</w:t>
            </w:r>
          </w:p>
        </w:tc>
        <w:tc>
          <w:tcPr>
            <w:tcW w:w="3100" w:type="dxa"/>
            <w:gridSpan w:val="34"/>
            <w:tcBorders>
              <w:top w:val="single" w:sz="4" w:space="0" w:color="auto"/>
              <w:left w:val="single" w:sz="4" w:space="0" w:color="auto"/>
              <w:bottom w:val="single" w:sz="4" w:space="0" w:color="auto"/>
            </w:tcBorders>
          </w:tcPr>
          <w:p w:rsidR="000727EA" w:rsidRPr="00C87A8F" w:rsidRDefault="000727EA">
            <w:pPr>
              <w:pStyle w:val="affffffffff3"/>
              <w:jc w:val="center"/>
              <w:rPr>
                <w:rFonts w:ascii="Times New Roman" w:hAnsi="Times New Roman" w:cs="Times New Roman"/>
              </w:rPr>
            </w:pPr>
            <w:r w:rsidRPr="00C87A8F">
              <w:rPr>
                <w:rFonts w:ascii="Times New Roman" w:hAnsi="Times New Roman" w:cs="Times New Roman"/>
              </w:rPr>
              <w:t>3,499</w:t>
            </w:r>
          </w:p>
        </w:tc>
        <w:tc>
          <w:tcPr>
            <w:tcW w:w="2809" w:type="dxa"/>
            <w:gridSpan w:val="15"/>
            <w:tcBorders>
              <w:top w:val="single" w:sz="4" w:space="0" w:color="auto"/>
              <w:left w:val="single" w:sz="4" w:space="0" w:color="auto"/>
              <w:bottom w:val="single" w:sz="4" w:space="0" w:color="auto"/>
            </w:tcBorders>
          </w:tcPr>
          <w:p w:rsidR="000727EA" w:rsidRPr="00C87A8F" w:rsidRDefault="000727EA">
            <w:pPr>
              <w:pStyle w:val="affffffffff3"/>
              <w:jc w:val="center"/>
              <w:rPr>
                <w:rFonts w:ascii="Times New Roman" w:hAnsi="Times New Roman" w:cs="Times New Roman"/>
              </w:rPr>
            </w:pPr>
            <w:r w:rsidRPr="00C87A8F">
              <w:rPr>
                <w:rFonts w:ascii="Times New Roman" w:hAnsi="Times New Roman" w:cs="Times New Roman"/>
              </w:rPr>
              <w:t>2,815</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C87A8F">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3100" w:type="dxa"/>
            <w:gridSpan w:val="34"/>
            <w:tcBorders>
              <w:top w:val="single" w:sz="4" w:space="0" w:color="auto"/>
              <w:left w:val="single" w:sz="4" w:space="0" w:color="auto"/>
              <w:bottom w:val="single" w:sz="4" w:space="0" w:color="auto"/>
            </w:tcBorders>
          </w:tcPr>
          <w:p w:rsidR="000727EA" w:rsidRPr="00C87A8F" w:rsidRDefault="000727EA">
            <w:pPr>
              <w:pStyle w:val="affffffffff3"/>
              <w:jc w:val="center"/>
              <w:rPr>
                <w:rFonts w:ascii="Times New Roman" w:hAnsi="Times New Roman" w:cs="Times New Roman"/>
              </w:rPr>
            </w:pPr>
            <w:r w:rsidRPr="00C87A8F">
              <w:rPr>
                <w:rFonts w:ascii="Times New Roman" w:hAnsi="Times New Roman" w:cs="Times New Roman"/>
              </w:rPr>
              <w:t>2,491</w:t>
            </w:r>
          </w:p>
        </w:tc>
        <w:tc>
          <w:tcPr>
            <w:tcW w:w="2809" w:type="dxa"/>
            <w:gridSpan w:val="15"/>
            <w:tcBorders>
              <w:top w:val="single" w:sz="4" w:space="0" w:color="auto"/>
              <w:left w:val="single" w:sz="4" w:space="0" w:color="auto"/>
              <w:bottom w:val="single" w:sz="4" w:space="0" w:color="auto"/>
            </w:tcBorders>
          </w:tcPr>
          <w:p w:rsidR="000727EA" w:rsidRPr="00C87A8F" w:rsidRDefault="000727EA">
            <w:pPr>
              <w:pStyle w:val="affffffffff3"/>
              <w:jc w:val="center"/>
              <w:rPr>
                <w:rFonts w:ascii="Times New Roman" w:hAnsi="Times New Roman" w:cs="Times New Roman"/>
              </w:rPr>
            </w:pPr>
            <w:r w:rsidRPr="00C87A8F">
              <w:rPr>
                <w:rFonts w:ascii="Times New Roman" w:hAnsi="Times New Roman" w:cs="Times New Roman"/>
              </w:rPr>
              <w:t>1,303</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C87A8F">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2,780</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2,377</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C87A8F">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2,290</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1,637</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B53B7B">
            <w:pPr>
              <w:widowControl w:val="0"/>
              <w:autoSpaceDE w:val="0"/>
              <w:autoSpaceDN w:val="0"/>
              <w:adjustRightInd w:val="0"/>
              <w:spacing w:line="240" w:lineRule="auto"/>
              <w:ind w:firstLine="0"/>
              <w:jc w:val="left"/>
              <w:rPr>
                <w:szCs w:val="24"/>
                <w:lang w:eastAsia="ru-RU"/>
              </w:rPr>
            </w:pPr>
            <w:r w:rsidRPr="004D5EA3">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3100" w:type="dxa"/>
            <w:gridSpan w:val="34"/>
            <w:tcBorders>
              <w:top w:val="single" w:sz="4" w:space="0" w:color="auto"/>
              <w:left w:val="single" w:sz="4" w:space="0" w:color="auto"/>
              <w:bottom w:val="single" w:sz="4" w:space="0" w:color="auto"/>
            </w:tcBorders>
          </w:tcPr>
          <w:p w:rsidR="000727EA" w:rsidRPr="004D5EA3" w:rsidRDefault="000727EA" w:rsidP="00B53B7B">
            <w:pPr>
              <w:pStyle w:val="affffffffff3"/>
              <w:jc w:val="center"/>
              <w:rPr>
                <w:rFonts w:ascii="Times New Roman" w:hAnsi="Times New Roman" w:cs="Times New Roman"/>
              </w:rPr>
            </w:pPr>
            <w:r w:rsidRPr="004D5EA3">
              <w:rPr>
                <w:rFonts w:ascii="Times New Roman" w:hAnsi="Times New Roman" w:cs="Times New Roman"/>
              </w:rPr>
              <w:t>1,678</w:t>
            </w:r>
          </w:p>
        </w:tc>
        <w:tc>
          <w:tcPr>
            <w:tcW w:w="2809" w:type="dxa"/>
            <w:gridSpan w:val="15"/>
            <w:tcBorders>
              <w:top w:val="single" w:sz="4" w:space="0" w:color="auto"/>
              <w:left w:val="single" w:sz="4" w:space="0" w:color="auto"/>
              <w:bottom w:val="single" w:sz="4" w:space="0" w:color="auto"/>
            </w:tcBorders>
          </w:tcPr>
          <w:p w:rsidR="000727EA" w:rsidRPr="004D5EA3" w:rsidRDefault="000727EA" w:rsidP="00B53B7B">
            <w:pPr>
              <w:pStyle w:val="affffffffff3"/>
              <w:jc w:val="center"/>
              <w:rPr>
                <w:rFonts w:ascii="Times New Roman" w:hAnsi="Times New Roman" w:cs="Times New Roman"/>
              </w:rPr>
            </w:pPr>
            <w:r w:rsidRPr="004D5EA3">
              <w:rPr>
                <w:rFonts w:ascii="Times New Roman" w:hAnsi="Times New Roman" w:cs="Times New Roman"/>
              </w:rPr>
              <w:t>0,719</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0217" w:type="dxa"/>
            <w:gridSpan w:val="72"/>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Жилые дома с централизованным горячим водоснабжением при открытых системах отопления</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9F1DBD" w:rsidRDefault="000727EA" w:rsidP="00B53B7B">
            <w:pPr>
              <w:widowControl w:val="0"/>
              <w:autoSpaceDE w:val="0"/>
              <w:autoSpaceDN w:val="0"/>
              <w:adjustRightInd w:val="0"/>
              <w:spacing w:line="240" w:lineRule="auto"/>
              <w:ind w:firstLine="0"/>
              <w:jc w:val="left"/>
              <w:rPr>
                <w:rFonts w:eastAsia="Times New Roman"/>
                <w:color w:val="FF0000"/>
                <w:szCs w:val="24"/>
                <w:lang w:eastAsia="ru-RU"/>
              </w:rPr>
            </w:pPr>
            <w:r w:rsidRPr="00481D94">
              <w:rPr>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w:t>
            </w:r>
            <w:r w:rsidRPr="00481D94">
              <w:rPr>
                <w:szCs w:val="24"/>
                <w:lang w:eastAsia="ru-RU"/>
              </w:rPr>
              <w:lastRenderedPageBreak/>
              <w:t xml:space="preserve">ваннами сидячими длиной от 1200 до 1500 мм с душем </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lastRenderedPageBreak/>
              <w:t>4,375</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2,799</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B53B7B">
            <w:pPr>
              <w:widowControl w:val="0"/>
              <w:autoSpaceDE w:val="0"/>
              <w:autoSpaceDN w:val="0"/>
              <w:adjustRightInd w:val="0"/>
              <w:spacing w:line="240" w:lineRule="auto"/>
              <w:ind w:firstLine="0"/>
              <w:jc w:val="left"/>
              <w:rPr>
                <w:szCs w:val="24"/>
                <w:lang w:eastAsia="ru-RU"/>
              </w:rPr>
            </w:pPr>
            <w:r w:rsidRPr="00481D94">
              <w:rPr>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4,481</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2,910</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B53B7B">
            <w:pPr>
              <w:widowControl w:val="0"/>
              <w:autoSpaceDE w:val="0"/>
              <w:autoSpaceDN w:val="0"/>
              <w:adjustRightInd w:val="0"/>
              <w:spacing w:line="240" w:lineRule="auto"/>
              <w:ind w:firstLine="0"/>
              <w:jc w:val="left"/>
              <w:rPr>
                <w:szCs w:val="24"/>
                <w:lang w:eastAsia="ru-RU"/>
              </w:rPr>
            </w:pPr>
            <w:r w:rsidRPr="00481D94">
              <w:rPr>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4,545</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2,976</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B53B7B">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4,428</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2,855</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481D94" w:rsidRDefault="000727EA" w:rsidP="00B53B7B">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4,208</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2,626</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B53B7B">
            <w:pPr>
              <w:widowControl w:val="0"/>
              <w:autoSpaceDE w:val="0"/>
              <w:autoSpaceDN w:val="0"/>
              <w:adjustRightInd w:val="0"/>
              <w:spacing w:line="240" w:lineRule="auto"/>
              <w:ind w:firstLine="0"/>
              <w:jc w:val="left"/>
              <w:rPr>
                <w:szCs w:val="24"/>
                <w:lang w:eastAsia="ru-RU"/>
              </w:rPr>
            </w:pPr>
            <w:r w:rsidRPr="00C87A8F">
              <w:rPr>
                <w:szCs w:val="24"/>
                <w:lang w:eastAsia="ru-RU"/>
              </w:rPr>
              <w:t xml:space="preserve">Многоквартирные и жилые дома с централизованным холодным и горячим водоснабжением, куб. метр в </w:t>
            </w:r>
            <w:r w:rsidRPr="00C87A8F">
              <w:rPr>
                <w:szCs w:val="24"/>
                <w:lang w:eastAsia="ru-RU"/>
              </w:rPr>
              <w:lastRenderedPageBreak/>
              <w:t>месяц на человека водоотведением, оборудованные унитазами, раковинами, мойками, ваннами без душа</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lastRenderedPageBreak/>
              <w:t>3,953</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2,361</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B53B7B">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2,178</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1,616</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B53B7B">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3,153</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2,004</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B53B7B">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2,552</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1,375</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tcBorders>
          </w:tcPr>
          <w:p w:rsidR="000727EA" w:rsidRPr="00C87A8F" w:rsidRDefault="000727EA" w:rsidP="00B53B7B">
            <w:pPr>
              <w:widowControl w:val="0"/>
              <w:autoSpaceDE w:val="0"/>
              <w:autoSpaceDN w:val="0"/>
              <w:adjustRightInd w:val="0"/>
              <w:spacing w:line="240" w:lineRule="auto"/>
              <w:ind w:firstLine="0"/>
              <w:jc w:val="left"/>
              <w:rPr>
                <w:szCs w:val="24"/>
                <w:lang w:eastAsia="ru-RU"/>
              </w:rPr>
            </w:pPr>
            <w:r w:rsidRPr="004D5EA3">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3100" w:type="dxa"/>
            <w:gridSpan w:val="34"/>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1,802</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0,595</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0217" w:type="dxa"/>
            <w:gridSpan w:val="72"/>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Жилые дома без централизованного горячего водоснабжения</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4D5EA3" w:rsidRDefault="000727EA" w:rsidP="00C87A8F">
            <w:pPr>
              <w:widowControl w:val="0"/>
              <w:autoSpaceDE w:val="0"/>
              <w:autoSpaceDN w:val="0"/>
              <w:adjustRightInd w:val="0"/>
              <w:spacing w:line="240" w:lineRule="auto"/>
              <w:ind w:firstLine="0"/>
              <w:jc w:val="left"/>
              <w:rPr>
                <w:szCs w:val="24"/>
                <w:lang w:eastAsia="ru-RU"/>
              </w:rPr>
            </w:pPr>
            <w:r w:rsidRPr="004D5EA3">
              <w:rPr>
                <w:szCs w:val="24"/>
                <w:lang w:eastAsia="ru-RU"/>
              </w:rPr>
              <w:t xml:space="preserve">Многоквартирные и жилые дома с </w:t>
            </w:r>
            <w:r w:rsidRPr="004D5EA3">
              <w:rPr>
                <w:szCs w:val="24"/>
                <w:lang w:eastAsia="ru-RU"/>
              </w:rPr>
              <w:lastRenderedPageBreak/>
              <w:t>централизованным холодным водоснабжением, водоотведением, оборудованные индивидуальным тепловым пунктом для приготовления ГВС, унитазами, раковинами, мойками, ваннами длиной 1500 - 1700 мм с душем</w:t>
            </w:r>
          </w:p>
        </w:tc>
        <w:tc>
          <w:tcPr>
            <w:tcW w:w="2996" w:type="dxa"/>
            <w:gridSpan w:val="31"/>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lastRenderedPageBreak/>
              <w:t>7,391</w:t>
            </w:r>
          </w:p>
        </w:tc>
        <w:tc>
          <w:tcPr>
            <w:tcW w:w="2809" w:type="dxa"/>
            <w:gridSpan w:val="15"/>
            <w:tcBorders>
              <w:top w:val="single" w:sz="4" w:space="0" w:color="auto"/>
              <w:left w:val="single" w:sz="4" w:space="0" w:color="auto"/>
              <w:bottom w:val="single" w:sz="4" w:space="0" w:color="auto"/>
            </w:tcBorders>
          </w:tcPr>
          <w:p w:rsidR="000727EA" w:rsidRPr="004D5EA3" w:rsidRDefault="000727EA">
            <w:pPr>
              <w:pStyle w:val="affffffffff3"/>
              <w:jc w:val="center"/>
              <w:rPr>
                <w:rFonts w:ascii="Times New Roman" w:hAnsi="Times New Roman" w:cs="Times New Roman"/>
              </w:rPr>
            </w:pPr>
            <w:r w:rsidRPr="004D5EA3">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4D5EA3" w:rsidRDefault="000727EA" w:rsidP="00C87A8F">
            <w:pPr>
              <w:widowControl w:val="0"/>
              <w:autoSpaceDE w:val="0"/>
              <w:autoSpaceDN w:val="0"/>
              <w:adjustRightInd w:val="0"/>
              <w:spacing w:line="240" w:lineRule="auto"/>
              <w:ind w:firstLine="0"/>
              <w:jc w:val="left"/>
              <w:rPr>
                <w:szCs w:val="24"/>
                <w:lang w:eastAsia="ru-RU"/>
              </w:rPr>
            </w:pPr>
            <w:r w:rsidRPr="00C243A1">
              <w:rPr>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от 1200 до 1500 мм с душем</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6,572</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от 1500 до 1700 мм с душем</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6,789</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ваннами без душа</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6,355</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и общежития с централизованным холодным водоснабжением, водоотведением, оборудованные унитазами, раковинами, мойками, ваннами без душа, не оборудованные водонагревателями</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4,256</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 xml:space="preserve">Многоквартирные и жилые дома и общежития с централизованным </w:t>
            </w:r>
            <w:r w:rsidRPr="00C243A1">
              <w:rPr>
                <w:rFonts w:ascii="Times New Roman" w:hAnsi="Times New Roman" w:cs="Times New Roman"/>
              </w:rPr>
              <w:lastRenderedPageBreak/>
              <w:t>холодным водоснабжением, водонагревателями, водоотведением, оборудованные унитазами, раковинами, мойками, душами, без ванн</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lastRenderedPageBreak/>
              <w:t>6,089</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и общежития с централизованным холодным водоснабжением, водоотведением, оборудованные унитазами, раковинами, мойками, душами, без ванн, не оборудованные водонагревателями</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4,227</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душами,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5,348</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душами,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4,385</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душами, без ванн,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4,708</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душами, без ванн,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4,157</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C243A1" w:rsidRDefault="000727EA">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без душа,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3,793</w:t>
            </w:r>
          </w:p>
        </w:tc>
        <w:tc>
          <w:tcPr>
            <w:tcW w:w="2809" w:type="dxa"/>
            <w:gridSpan w:val="15"/>
            <w:tcBorders>
              <w:top w:val="single" w:sz="4" w:space="0" w:color="auto"/>
              <w:left w:val="single" w:sz="4" w:space="0" w:color="auto"/>
              <w:bottom w:val="single" w:sz="4" w:space="0" w:color="auto"/>
            </w:tcBorders>
          </w:tcPr>
          <w:p w:rsidR="000727EA" w:rsidRPr="00C243A1" w:rsidRDefault="000727EA">
            <w:pPr>
              <w:pStyle w:val="affffffffff3"/>
              <w:jc w:val="center"/>
              <w:rPr>
                <w:rFonts w:ascii="Times New Roman" w:hAnsi="Times New Roman" w:cs="Times New Roman"/>
              </w:rPr>
            </w:pPr>
            <w:r w:rsidRPr="00C243A1">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без душа,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3,414</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без ванн, без душа,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3,474</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 xml:space="preserve">Многоквартирные и жилые дома с централизованным холодным водоснабжением, водоотведением, без </w:t>
            </w:r>
            <w:r w:rsidRPr="001747A9">
              <w:rPr>
                <w:rFonts w:ascii="Times New Roman" w:hAnsi="Times New Roman" w:cs="Times New Roman"/>
              </w:rPr>
              <w:lastRenderedPageBreak/>
              <w:t>водонагревателей, оборудованные унитазами, раковинами, мойками, душами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lastRenderedPageBreak/>
              <w:t>4,227</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3,612</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унитазами, раковинами, мойками, без душа, с водоотведением в септики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3,178</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Дома, общежития квартирного типа, оборудованные мойками, раковинами, унитазами, ваннами и душевыми с централизованным холодным водоснабжением, водоотведением, оборудованные различными водонагревательными устройствами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6,704</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оборудованные различными водонагревательными устройствами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3,927</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 xml:space="preserve">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w:t>
            </w:r>
            <w:r w:rsidRPr="001747A9">
              <w:rPr>
                <w:rFonts w:ascii="Times New Roman" w:hAnsi="Times New Roman" w:cs="Times New Roman"/>
              </w:rPr>
              <w:lastRenderedPageBreak/>
              <w:t>водоотведением, не оборудованные различными водонагревательными устройствами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lastRenderedPageBreak/>
              <w:t>3,614</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Дома и общежития коридорного типа, оборудованные мойками, раковинами, унитазами, без душевых и без ванн, с централизованным холодным водоснабжением, водоотведением, не оборудованные различными водонагревательными устройствами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2,397</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 без унитазов</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2,020</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раковинами, мойками, унитазами, без септиков</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1,641</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266"/>
        </w:trPr>
        <w:tc>
          <w:tcPr>
            <w:tcW w:w="2198" w:type="dxa"/>
            <w:gridSpan w:val="8"/>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1747A9" w:rsidRDefault="000727EA">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ваннами и душами</w:t>
            </w:r>
          </w:p>
        </w:tc>
        <w:tc>
          <w:tcPr>
            <w:tcW w:w="2996" w:type="dxa"/>
            <w:gridSpan w:val="31"/>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4,458</w:t>
            </w:r>
          </w:p>
        </w:tc>
        <w:tc>
          <w:tcPr>
            <w:tcW w:w="2809" w:type="dxa"/>
            <w:gridSpan w:val="15"/>
            <w:tcBorders>
              <w:top w:val="single" w:sz="4" w:space="0" w:color="auto"/>
              <w:left w:val="single" w:sz="4" w:space="0" w:color="auto"/>
              <w:bottom w:val="single" w:sz="4" w:space="0" w:color="auto"/>
            </w:tcBorders>
          </w:tcPr>
          <w:p w:rsidR="000727EA" w:rsidRPr="001747A9" w:rsidRDefault="000727EA">
            <w:pPr>
              <w:pStyle w:val="affffffffff3"/>
              <w:jc w:val="center"/>
              <w:rPr>
                <w:rFonts w:ascii="Times New Roman" w:hAnsi="Times New Roman" w:cs="Times New Roman"/>
              </w:rPr>
            </w:pPr>
            <w:r w:rsidRPr="001747A9">
              <w:rPr>
                <w:rFonts w:ascii="Times New Roman" w:hAnsi="Times New Roman" w:cs="Times New Roman"/>
              </w:rPr>
              <w:t>-</w:t>
            </w:r>
          </w:p>
        </w:tc>
      </w:tr>
      <w:tr w:rsidR="000727EA" w:rsidRPr="00B3614E" w:rsidTr="00025B71">
        <w:trPr>
          <w:trHeight w:val="722"/>
        </w:trPr>
        <w:tc>
          <w:tcPr>
            <w:tcW w:w="2198" w:type="dxa"/>
            <w:gridSpan w:val="8"/>
            <w:vMerge w:val="restart"/>
            <w:tcBorders>
              <w:top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nil"/>
              <w:left w:val="single" w:sz="4" w:space="0" w:color="auto"/>
              <w:right w:val="single" w:sz="4" w:space="0" w:color="auto"/>
            </w:tcBorders>
          </w:tcPr>
          <w:p w:rsidR="000727EA" w:rsidRDefault="000727EA" w:rsidP="00B3614E">
            <w:pPr>
              <w:widowControl w:val="0"/>
              <w:autoSpaceDE w:val="0"/>
              <w:autoSpaceDN w:val="0"/>
              <w:adjustRightInd w:val="0"/>
              <w:spacing w:line="240" w:lineRule="auto"/>
              <w:ind w:firstLine="0"/>
              <w:rPr>
                <w:rFonts w:eastAsia="Times New Roman"/>
                <w:szCs w:val="24"/>
                <w:lang w:eastAsia="ru-RU"/>
              </w:rPr>
            </w:pPr>
            <w:r w:rsidRPr="00F45808">
              <w:rPr>
                <w:rFonts w:eastAsia="Times New Roman"/>
                <w:szCs w:val="24"/>
                <w:lang w:eastAsia="ru-RU"/>
              </w:rPr>
              <w:t>Показатель водопотребления при использовании водоразборных колонок</w:t>
            </w:r>
            <w:r>
              <w:rPr>
                <w:rFonts w:eastAsia="Times New Roman"/>
                <w:szCs w:val="24"/>
                <w:lang w:eastAsia="ru-RU"/>
              </w:rPr>
              <w:t>,</w:t>
            </w:r>
          </w:p>
          <w:p w:rsidR="000727EA" w:rsidRDefault="000727EA" w:rsidP="00B3614E">
            <w:pPr>
              <w:widowControl w:val="0"/>
              <w:autoSpaceDE w:val="0"/>
              <w:autoSpaceDN w:val="0"/>
              <w:adjustRightInd w:val="0"/>
              <w:spacing w:line="240" w:lineRule="auto"/>
              <w:ind w:firstLine="0"/>
              <w:rPr>
                <w:rFonts w:eastAsia="Times New Roman"/>
                <w:szCs w:val="24"/>
                <w:lang w:eastAsia="ru-RU"/>
              </w:rPr>
            </w:pPr>
            <w:r>
              <w:t xml:space="preserve"> </w:t>
            </w:r>
            <w:r w:rsidR="006E46B4">
              <w:rPr>
                <w:rFonts w:eastAsia="Times New Roman"/>
                <w:szCs w:val="24"/>
                <w:lang w:eastAsia="ru-RU"/>
              </w:rPr>
              <w:t>куб. м</w:t>
            </w:r>
            <w:r w:rsidRPr="00F45808">
              <w:rPr>
                <w:rFonts w:eastAsia="Times New Roman"/>
                <w:szCs w:val="24"/>
                <w:lang w:eastAsia="ru-RU"/>
              </w:rPr>
              <w:t>/мес. на 1 чел.</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tcBorders>
          </w:tcPr>
          <w:p w:rsidR="000727EA" w:rsidRPr="00C87A8F" w:rsidRDefault="000727EA" w:rsidP="00C87A8F">
            <w:pPr>
              <w:widowControl w:val="0"/>
              <w:autoSpaceDE w:val="0"/>
              <w:autoSpaceDN w:val="0"/>
              <w:adjustRightInd w:val="0"/>
              <w:spacing w:line="240" w:lineRule="auto"/>
              <w:ind w:firstLine="0"/>
              <w:jc w:val="left"/>
              <w:rPr>
                <w:szCs w:val="24"/>
                <w:lang w:eastAsia="ru-RU"/>
              </w:rPr>
            </w:pPr>
            <w:r w:rsidRPr="00F45808">
              <w:rPr>
                <w:szCs w:val="24"/>
                <w:lang w:eastAsia="ru-RU"/>
              </w:rPr>
              <w:t>Для водоразборных колонок, расположенных на улице</w:t>
            </w:r>
          </w:p>
        </w:tc>
        <w:tc>
          <w:tcPr>
            <w:tcW w:w="5805" w:type="dxa"/>
            <w:gridSpan w:val="46"/>
            <w:tcBorders>
              <w:top w:val="single" w:sz="4" w:space="0" w:color="auto"/>
              <w:left w:val="single" w:sz="4" w:space="0" w:color="auto"/>
            </w:tcBorders>
          </w:tcPr>
          <w:p w:rsidR="000727EA" w:rsidRPr="00F45808" w:rsidRDefault="000727EA" w:rsidP="00F45808">
            <w:pPr>
              <w:pStyle w:val="affffffffff3"/>
              <w:rPr>
                <w:rFonts w:ascii="Times New Roman" w:hAnsi="Times New Roman" w:cs="Times New Roman"/>
              </w:rPr>
            </w:pPr>
            <w:r w:rsidRPr="00F45808">
              <w:rPr>
                <w:rFonts w:ascii="Times New Roman" w:hAnsi="Times New Roman" w:cs="Times New Roman"/>
              </w:rPr>
              <w:t>Для водоразборных кранов, расположенных на участках, но не подведенных к дому</w:t>
            </w:r>
          </w:p>
          <w:p w:rsidR="000727EA" w:rsidRPr="00C87A8F" w:rsidRDefault="000727EA">
            <w:pPr>
              <w:pStyle w:val="affffffffff3"/>
              <w:jc w:val="center"/>
              <w:rPr>
                <w:rFonts w:ascii="Times New Roman" w:hAnsi="Times New Roman" w:cs="Times New Roman"/>
              </w:rPr>
            </w:pP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Default="000727EA">
            <w:pPr>
              <w:pStyle w:val="affffffffff3"/>
              <w:jc w:val="center"/>
              <w:rPr>
                <w:rFonts w:ascii="Times New Roman" w:hAnsi="Times New Roman" w:cs="Times New Roman"/>
              </w:rPr>
            </w:pPr>
          </w:p>
          <w:p w:rsidR="000727EA" w:rsidRPr="00F45808" w:rsidRDefault="000727EA">
            <w:pPr>
              <w:pStyle w:val="affffffffff3"/>
              <w:jc w:val="center"/>
              <w:rPr>
                <w:rFonts w:ascii="Times New Roman" w:hAnsi="Times New Roman" w:cs="Times New Roman"/>
              </w:rPr>
            </w:pPr>
            <w:r w:rsidRPr="00F45808">
              <w:rPr>
                <w:rFonts w:ascii="Times New Roman" w:hAnsi="Times New Roman" w:cs="Times New Roman"/>
              </w:rPr>
              <w:t>1,216</w:t>
            </w:r>
          </w:p>
        </w:tc>
        <w:tc>
          <w:tcPr>
            <w:tcW w:w="5805" w:type="dxa"/>
            <w:gridSpan w:val="46"/>
            <w:tcBorders>
              <w:top w:val="single" w:sz="4" w:space="0" w:color="auto"/>
              <w:left w:val="single" w:sz="4" w:space="0" w:color="auto"/>
              <w:bottom w:val="single" w:sz="4" w:space="0" w:color="auto"/>
            </w:tcBorders>
          </w:tcPr>
          <w:p w:rsidR="000727EA" w:rsidRDefault="000727EA">
            <w:pPr>
              <w:pStyle w:val="affffffffff3"/>
              <w:jc w:val="center"/>
              <w:rPr>
                <w:rFonts w:ascii="Times New Roman" w:hAnsi="Times New Roman" w:cs="Times New Roman"/>
              </w:rPr>
            </w:pPr>
          </w:p>
          <w:p w:rsidR="000727EA" w:rsidRPr="00F45808" w:rsidRDefault="000727EA">
            <w:pPr>
              <w:pStyle w:val="affffffffff3"/>
              <w:jc w:val="center"/>
              <w:rPr>
                <w:rFonts w:ascii="Times New Roman" w:hAnsi="Times New Roman" w:cs="Times New Roman"/>
              </w:rPr>
            </w:pPr>
            <w:r w:rsidRPr="00F45808">
              <w:rPr>
                <w:rFonts w:ascii="Times New Roman" w:hAnsi="Times New Roman" w:cs="Times New Roman"/>
              </w:rPr>
              <w:t>1,824</w:t>
            </w:r>
          </w:p>
        </w:tc>
      </w:tr>
      <w:tr w:rsidR="000727EA" w:rsidRPr="00B3614E" w:rsidTr="00025B71">
        <w:trPr>
          <w:trHeight w:val="266"/>
        </w:trPr>
        <w:tc>
          <w:tcPr>
            <w:tcW w:w="2198" w:type="dxa"/>
            <w:gridSpan w:val="8"/>
            <w:vMerge/>
            <w:tcBorders>
              <w:top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6E46B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Показатель </w:t>
            </w:r>
            <w:r w:rsidRPr="00F45808">
              <w:rPr>
                <w:rFonts w:eastAsia="Times New Roman"/>
                <w:szCs w:val="24"/>
                <w:lang w:eastAsia="ru-RU"/>
              </w:rPr>
              <w:t xml:space="preserve">расхода </w:t>
            </w:r>
            <w:r w:rsidRPr="00F45808">
              <w:rPr>
                <w:rFonts w:eastAsia="Times New Roman"/>
                <w:szCs w:val="24"/>
                <w:lang w:eastAsia="ru-RU"/>
              </w:rPr>
              <w:lastRenderedPageBreak/>
              <w:t>тепловой энергии, используемой на подогрев холодной воды</w:t>
            </w:r>
            <w:r>
              <w:rPr>
                <w:rFonts w:eastAsia="Times New Roman"/>
                <w:szCs w:val="24"/>
                <w:lang w:eastAsia="ru-RU"/>
              </w:rPr>
              <w:t>,</w:t>
            </w:r>
            <w:r w:rsidRPr="00F45808">
              <w:rPr>
                <w:rFonts w:ascii="Arial" w:hAnsi="Arial" w:cs="Arial"/>
                <w:szCs w:val="24"/>
                <w:lang w:eastAsia="ru-RU"/>
              </w:rPr>
              <w:t xml:space="preserve"> </w:t>
            </w:r>
            <w:r>
              <w:rPr>
                <w:rFonts w:eastAsia="Times New Roman"/>
                <w:szCs w:val="24"/>
                <w:lang w:eastAsia="ru-RU"/>
              </w:rPr>
              <w:t xml:space="preserve">Гкал на </w:t>
            </w:r>
            <w:r w:rsidR="006E46B4">
              <w:rPr>
                <w:rFonts w:eastAsia="Times New Roman"/>
                <w:szCs w:val="24"/>
                <w:lang w:eastAsia="ru-RU"/>
              </w:rPr>
              <w:t>куб. м</w:t>
            </w:r>
            <w:r>
              <w:rPr>
                <w:rFonts w:eastAsia="Times New Roman"/>
                <w:szCs w:val="24"/>
                <w:lang w:eastAsia="ru-RU"/>
              </w:rPr>
              <w:t xml:space="preserve"> воды</w:t>
            </w:r>
            <w:r w:rsidR="006E46B4">
              <w:rPr>
                <w:rFonts w:eastAsia="Times New Roman"/>
                <w:szCs w:val="24"/>
                <w:lang w:eastAsia="ru-RU"/>
              </w:rPr>
              <w:t xml:space="preserve"> </w:t>
            </w:r>
          </w:p>
        </w:tc>
        <w:tc>
          <w:tcPr>
            <w:tcW w:w="4412" w:type="dxa"/>
            <w:gridSpan w:val="2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F45808">
              <w:rPr>
                <w:rFonts w:ascii="Times New Roman" w:hAnsi="Times New Roman" w:cs="Times New Roman"/>
              </w:rPr>
              <w:lastRenderedPageBreak/>
              <w:t xml:space="preserve">Категории домов и конструктивные </w:t>
            </w:r>
            <w:r w:rsidRPr="00F45808">
              <w:rPr>
                <w:rFonts w:ascii="Times New Roman" w:hAnsi="Times New Roman" w:cs="Times New Roman"/>
              </w:rPr>
              <w:lastRenderedPageBreak/>
              <w:t>характеристики систем ГВС многоквартирных домов</w:t>
            </w:r>
          </w:p>
        </w:tc>
        <w:tc>
          <w:tcPr>
            <w:tcW w:w="5805" w:type="dxa"/>
            <w:gridSpan w:val="4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F45808">
              <w:rPr>
                <w:rFonts w:ascii="Times New Roman" w:hAnsi="Times New Roman" w:cs="Times New Roman"/>
              </w:rPr>
              <w:lastRenderedPageBreak/>
              <w:t>Норматив расхода тепловой энергии</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0217" w:type="dxa"/>
            <w:gridSpan w:val="72"/>
            <w:tcBorders>
              <w:top w:val="single" w:sz="4" w:space="0" w:color="auto"/>
              <w:left w:val="single" w:sz="4" w:space="0" w:color="auto"/>
              <w:bottom w:val="single" w:sz="4" w:space="0" w:color="auto"/>
            </w:tcBorders>
          </w:tcPr>
          <w:p w:rsidR="000727EA" w:rsidRPr="00843DE3" w:rsidRDefault="000727EA" w:rsidP="00843DE3">
            <w:pPr>
              <w:pStyle w:val="affffffffff3"/>
              <w:jc w:val="center"/>
              <w:rPr>
                <w:rFonts w:ascii="Times New Roman" w:hAnsi="Times New Roman" w:cs="Times New Roman"/>
              </w:rPr>
            </w:pPr>
            <w:r w:rsidRPr="00843DE3">
              <w:rPr>
                <w:rFonts w:ascii="Times New Roman" w:hAnsi="Times New Roman" w:cs="Times New Roman"/>
              </w:rPr>
              <w:t>Многоквартирные и жилые дома с открытой системой теплоснабжения (горячего водоснабжения)</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843DE3">
              <w:rPr>
                <w:rFonts w:ascii="Times New Roman" w:hAnsi="Times New Roman" w:cs="Times New Roman"/>
              </w:rPr>
              <w:t>С изолированными стояками:</w:t>
            </w:r>
          </w:p>
        </w:tc>
        <w:tc>
          <w:tcPr>
            <w:tcW w:w="5805" w:type="dxa"/>
            <w:gridSpan w:val="4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pPr>
              <w:pStyle w:val="affffffffffb"/>
              <w:rPr>
                <w:rFonts w:ascii="Times New Roman" w:hAnsi="Times New Roman" w:cs="Times New Roman"/>
              </w:rPr>
            </w:pPr>
            <w:r w:rsidRPr="00843DE3">
              <w:rPr>
                <w:rFonts w:ascii="Times New Roman" w:hAnsi="Times New Roman" w:cs="Times New Roman"/>
              </w:rPr>
              <w:t xml:space="preserve">- с </w:t>
            </w:r>
            <w:proofErr w:type="spellStart"/>
            <w:r w:rsidRPr="00843DE3">
              <w:rPr>
                <w:rFonts w:ascii="Times New Roman" w:hAnsi="Times New Roman" w:cs="Times New Roman"/>
              </w:rPr>
              <w:t>полотенцесушителями</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0,0772</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pPr>
              <w:pStyle w:val="affffffffffb"/>
              <w:rPr>
                <w:rFonts w:ascii="Times New Roman" w:hAnsi="Times New Roman" w:cs="Times New Roman"/>
              </w:rPr>
            </w:pPr>
            <w:r w:rsidRPr="00843DE3">
              <w:rPr>
                <w:rFonts w:ascii="Times New Roman" w:hAnsi="Times New Roman" w:cs="Times New Roman"/>
              </w:rPr>
              <w:t xml:space="preserve">- без </w:t>
            </w:r>
            <w:proofErr w:type="spellStart"/>
            <w:r w:rsidRPr="00843DE3">
              <w:rPr>
                <w:rFonts w:ascii="Times New Roman" w:hAnsi="Times New Roman" w:cs="Times New Roman"/>
              </w:rPr>
              <w:t>полотенцесушителей</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0,0710</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843DE3">
              <w:rPr>
                <w:rFonts w:ascii="Times New Roman" w:hAnsi="Times New Roman" w:cs="Times New Roman"/>
              </w:rPr>
              <w:t>С неизолированными стояками:</w:t>
            </w:r>
          </w:p>
        </w:tc>
        <w:tc>
          <w:tcPr>
            <w:tcW w:w="5805" w:type="dxa"/>
            <w:gridSpan w:val="4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pPr>
              <w:pStyle w:val="affffffffffb"/>
              <w:rPr>
                <w:rFonts w:ascii="Times New Roman" w:hAnsi="Times New Roman" w:cs="Times New Roman"/>
              </w:rPr>
            </w:pPr>
            <w:r w:rsidRPr="00843DE3">
              <w:rPr>
                <w:rFonts w:ascii="Times New Roman" w:hAnsi="Times New Roman" w:cs="Times New Roman"/>
              </w:rPr>
              <w:t xml:space="preserve">- с </w:t>
            </w:r>
            <w:proofErr w:type="spellStart"/>
            <w:r w:rsidRPr="00843DE3">
              <w:rPr>
                <w:rFonts w:ascii="Times New Roman" w:hAnsi="Times New Roman" w:cs="Times New Roman"/>
              </w:rPr>
              <w:t>полотенцесушителями</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0,0834</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pPr>
              <w:pStyle w:val="affffffffffb"/>
              <w:rPr>
                <w:rFonts w:ascii="Times New Roman" w:hAnsi="Times New Roman" w:cs="Times New Roman"/>
              </w:rPr>
            </w:pPr>
            <w:r w:rsidRPr="00843DE3">
              <w:rPr>
                <w:rFonts w:ascii="Times New Roman" w:hAnsi="Times New Roman" w:cs="Times New Roman"/>
              </w:rPr>
              <w:t xml:space="preserve">- без </w:t>
            </w:r>
            <w:proofErr w:type="spellStart"/>
            <w:r w:rsidRPr="00843DE3">
              <w:rPr>
                <w:rFonts w:ascii="Times New Roman" w:hAnsi="Times New Roman" w:cs="Times New Roman"/>
              </w:rPr>
              <w:t>полотенцесушителей</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0,0772</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0217" w:type="dxa"/>
            <w:gridSpan w:val="72"/>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843DE3">
              <w:rPr>
                <w:rFonts w:ascii="Times New Roman" w:hAnsi="Times New Roman" w:cs="Times New Roman"/>
              </w:rPr>
              <w:t>Многоквартирные и жилые дома с закрытой си</w:t>
            </w:r>
            <w:r>
              <w:rPr>
                <w:rFonts w:ascii="Times New Roman" w:hAnsi="Times New Roman" w:cs="Times New Roman"/>
              </w:rPr>
              <w:t xml:space="preserve">стемой теплоснабжения (горячего </w:t>
            </w:r>
            <w:r w:rsidRPr="00843DE3">
              <w:rPr>
                <w:rFonts w:ascii="Times New Roman" w:hAnsi="Times New Roman" w:cs="Times New Roman"/>
              </w:rPr>
              <w:t>водоснабжения)</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F45808" w:rsidRDefault="000727EA" w:rsidP="00B53B7B">
            <w:pPr>
              <w:pStyle w:val="affffffffff3"/>
              <w:jc w:val="center"/>
              <w:rPr>
                <w:rFonts w:ascii="Times New Roman" w:hAnsi="Times New Roman" w:cs="Times New Roman"/>
              </w:rPr>
            </w:pPr>
            <w:r w:rsidRPr="00843DE3">
              <w:rPr>
                <w:rFonts w:ascii="Times New Roman" w:hAnsi="Times New Roman" w:cs="Times New Roman"/>
              </w:rPr>
              <w:t>С изолированными стояками:</w:t>
            </w:r>
          </w:p>
        </w:tc>
        <w:tc>
          <w:tcPr>
            <w:tcW w:w="5805" w:type="dxa"/>
            <w:gridSpan w:val="4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rsidP="00B53B7B">
            <w:pPr>
              <w:pStyle w:val="affffffffffb"/>
              <w:rPr>
                <w:rFonts w:ascii="Times New Roman" w:hAnsi="Times New Roman" w:cs="Times New Roman"/>
              </w:rPr>
            </w:pPr>
            <w:r w:rsidRPr="00843DE3">
              <w:rPr>
                <w:rFonts w:ascii="Times New Roman" w:hAnsi="Times New Roman" w:cs="Times New Roman"/>
              </w:rPr>
              <w:t xml:space="preserve">- с </w:t>
            </w:r>
            <w:proofErr w:type="spellStart"/>
            <w:r w:rsidRPr="00843DE3">
              <w:rPr>
                <w:rFonts w:ascii="Times New Roman" w:hAnsi="Times New Roman" w:cs="Times New Roman"/>
              </w:rPr>
              <w:t>полотенцесушителями</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0,0741</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rsidP="00B53B7B">
            <w:pPr>
              <w:pStyle w:val="affffffffffb"/>
              <w:rPr>
                <w:rFonts w:ascii="Times New Roman" w:hAnsi="Times New Roman" w:cs="Times New Roman"/>
              </w:rPr>
            </w:pPr>
            <w:r w:rsidRPr="00843DE3">
              <w:rPr>
                <w:rFonts w:ascii="Times New Roman" w:hAnsi="Times New Roman" w:cs="Times New Roman"/>
              </w:rPr>
              <w:t xml:space="preserve">- без </w:t>
            </w:r>
            <w:proofErr w:type="spellStart"/>
            <w:r w:rsidRPr="00843DE3">
              <w:rPr>
                <w:rFonts w:ascii="Times New Roman" w:hAnsi="Times New Roman" w:cs="Times New Roman"/>
              </w:rPr>
              <w:t>полотенцесушителей</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0,0679</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F45808" w:rsidRDefault="000727EA" w:rsidP="00B53B7B">
            <w:pPr>
              <w:pStyle w:val="affffffffff3"/>
              <w:jc w:val="center"/>
              <w:rPr>
                <w:rFonts w:ascii="Times New Roman" w:hAnsi="Times New Roman" w:cs="Times New Roman"/>
              </w:rPr>
            </w:pPr>
            <w:r w:rsidRPr="00843DE3">
              <w:rPr>
                <w:rFonts w:ascii="Times New Roman" w:hAnsi="Times New Roman" w:cs="Times New Roman"/>
              </w:rPr>
              <w:t>С неизолированными стояками:</w:t>
            </w:r>
          </w:p>
        </w:tc>
        <w:tc>
          <w:tcPr>
            <w:tcW w:w="5805" w:type="dxa"/>
            <w:gridSpan w:val="4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rsidP="00B53B7B">
            <w:pPr>
              <w:pStyle w:val="affffffffffb"/>
              <w:rPr>
                <w:rFonts w:ascii="Times New Roman" w:hAnsi="Times New Roman" w:cs="Times New Roman"/>
              </w:rPr>
            </w:pPr>
            <w:r w:rsidRPr="00843DE3">
              <w:rPr>
                <w:rFonts w:ascii="Times New Roman" w:hAnsi="Times New Roman" w:cs="Times New Roman"/>
              </w:rPr>
              <w:t xml:space="preserve">- с </w:t>
            </w:r>
            <w:proofErr w:type="spellStart"/>
            <w:r w:rsidRPr="00843DE3">
              <w:rPr>
                <w:rFonts w:ascii="Times New Roman" w:hAnsi="Times New Roman" w:cs="Times New Roman"/>
              </w:rPr>
              <w:t>полотенцесушителями</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0,0803</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843DE3" w:rsidRDefault="000727EA" w:rsidP="00B53B7B">
            <w:pPr>
              <w:pStyle w:val="affffffffffb"/>
              <w:rPr>
                <w:rFonts w:ascii="Times New Roman" w:hAnsi="Times New Roman" w:cs="Times New Roman"/>
              </w:rPr>
            </w:pPr>
            <w:r w:rsidRPr="00843DE3">
              <w:rPr>
                <w:rFonts w:ascii="Times New Roman" w:hAnsi="Times New Roman" w:cs="Times New Roman"/>
              </w:rPr>
              <w:t xml:space="preserve">- без </w:t>
            </w:r>
            <w:proofErr w:type="spellStart"/>
            <w:r w:rsidRPr="00843DE3">
              <w:rPr>
                <w:rFonts w:ascii="Times New Roman" w:hAnsi="Times New Roman" w:cs="Times New Roman"/>
              </w:rPr>
              <w:t>полотенцесушителей</w:t>
            </w:r>
            <w:proofErr w:type="spellEnd"/>
          </w:p>
        </w:tc>
        <w:tc>
          <w:tcPr>
            <w:tcW w:w="5805" w:type="dxa"/>
            <w:gridSpan w:val="46"/>
            <w:tcBorders>
              <w:top w:val="single" w:sz="4" w:space="0" w:color="auto"/>
              <w:left w:val="single" w:sz="4" w:space="0" w:color="auto"/>
              <w:bottom w:val="single" w:sz="4" w:space="0" w:color="auto"/>
            </w:tcBorders>
          </w:tcPr>
          <w:p w:rsidR="000727EA" w:rsidRPr="00843DE3" w:rsidRDefault="000727EA">
            <w:pPr>
              <w:pStyle w:val="affffffffff3"/>
              <w:jc w:val="center"/>
              <w:rPr>
                <w:rFonts w:ascii="Times New Roman" w:hAnsi="Times New Roman" w:cs="Times New Roman"/>
              </w:rPr>
            </w:pPr>
            <w:r w:rsidRPr="00843DE3">
              <w:rPr>
                <w:rFonts w:ascii="Times New Roman" w:hAnsi="Times New Roman" w:cs="Times New Roman"/>
              </w:rPr>
              <w:t>0,0741</w:t>
            </w:r>
          </w:p>
        </w:tc>
      </w:tr>
      <w:tr w:rsidR="000727EA" w:rsidRPr="00B3614E" w:rsidTr="00025B71">
        <w:trPr>
          <w:trHeight w:val="26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412" w:type="dxa"/>
            <w:gridSpan w:val="2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c>
          <w:tcPr>
            <w:tcW w:w="5805" w:type="dxa"/>
            <w:gridSpan w:val="46"/>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r>
      <w:tr w:rsidR="000727EA" w:rsidRPr="00B3614E" w:rsidTr="00025B71">
        <w:trPr>
          <w:trHeight w:val="840"/>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left w:val="single" w:sz="4" w:space="0" w:color="auto"/>
              <w:right w:val="single" w:sz="4" w:space="0" w:color="auto"/>
            </w:tcBorders>
          </w:tcPr>
          <w:p w:rsidR="000727EA" w:rsidRPr="00843DE3" w:rsidRDefault="000727EA" w:rsidP="00843DE3">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Показатель</w:t>
            </w:r>
          </w:p>
          <w:p w:rsidR="000727EA" w:rsidRDefault="000727EA" w:rsidP="00843DE3">
            <w:pPr>
              <w:widowControl w:val="0"/>
              <w:autoSpaceDE w:val="0"/>
              <w:autoSpaceDN w:val="0"/>
              <w:adjustRightInd w:val="0"/>
              <w:spacing w:line="240" w:lineRule="auto"/>
              <w:ind w:firstLine="0"/>
              <w:rPr>
                <w:rFonts w:eastAsia="Times New Roman"/>
                <w:szCs w:val="24"/>
                <w:lang w:eastAsia="ru-RU"/>
              </w:rPr>
            </w:pPr>
            <w:r w:rsidRPr="00843DE3">
              <w:rPr>
                <w:rFonts w:eastAsia="Times New Roman"/>
                <w:szCs w:val="24"/>
                <w:lang w:eastAsia="ru-RU"/>
              </w:rPr>
              <w:t>потребления коммунальных ресурсов по холодному, горячему водоснабжению в целях содержания общего имущества в многоквартирных домах</w:t>
            </w:r>
            <w:r>
              <w:rPr>
                <w:rFonts w:eastAsia="Times New Roman"/>
                <w:szCs w:val="24"/>
                <w:lang w:eastAsia="ru-RU"/>
              </w:rPr>
              <w:t xml:space="preserve">, </w:t>
            </w:r>
          </w:p>
          <w:p w:rsidR="000727EA" w:rsidRPr="00843DE3" w:rsidRDefault="006E46B4" w:rsidP="00843DE3">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куб. м </w:t>
            </w:r>
            <w:r w:rsidR="000727EA" w:rsidRPr="00843DE3">
              <w:rPr>
                <w:rFonts w:eastAsia="Times New Roman"/>
                <w:szCs w:val="24"/>
                <w:lang w:eastAsia="ru-RU"/>
              </w:rPr>
              <w:t xml:space="preserve"> на 1 </w:t>
            </w:r>
            <w:r>
              <w:rPr>
                <w:rFonts w:eastAsia="Times New Roman"/>
                <w:szCs w:val="24"/>
                <w:lang w:eastAsia="ru-RU"/>
              </w:rPr>
              <w:t>кв. м</w:t>
            </w:r>
            <w:r w:rsidR="000727EA" w:rsidRPr="00843DE3">
              <w:rPr>
                <w:rFonts w:eastAsia="Times New Roman"/>
                <w:szCs w:val="24"/>
                <w:lang w:eastAsia="ru-RU"/>
              </w:rPr>
              <w:t xml:space="preserve"> общей площади помещений, входящих</w:t>
            </w:r>
          </w:p>
          <w:p w:rsidR="000727EA" w:rsidRPr="00B3614E" w:rsidRDefault="000727EA" w:rsidP="00843DE3">
            <w:pPr>
              <w:widowControl w:val="0"/>
              <w:autoSpaceDE w:val="0"/>
              <w:autoSpaceDN w:val="0"/>
              <w:adjustRightInd w:val="0"/>
              <w:spacing w:line="240" w:lineRule="auto"/>
              <w:ind w:firstLine="0"/>
              <w:rPr>
                <w:rFonts w:eastAsia="Times New Roman"/>
                <w:szCs w:val="24"/>
                <w:lang w:eastAsia="ru-RU"/>
              </w:rPr>
            </w:pPr>
            <w:r w:rsidRPr="00843DE3">
              <w:rPr>
                <w:rFonts w:eastAsia="Times New Roman"/>
                <w:szCs w:val="24"/>
                <w:lang w:eastAsia="ru-RU"/>
              </w:rPr>
              <w:t xml:space="preserve">в состав общего </w:t>
            </w:r>
            <w:r w:rsidRPr="00843DE3">
              <w:rPr>
                <w:rFonts w:eastAsia="Times New Roman"/>
                <w:szCs w:val="24"/>
                <w:lang w:eastAsia="ru-RU"/>
              </w:rPr>
              <w:lastRenderedPageBreak/>
              <w:t>имущества в многоквартирном доме, в месяц</w:t>
            </w:r>
          </w:p>
        </w:tc>
        <w:tc>
          <w:tcPr>
            <w:tcW w:w="3558" w:type="dxa"/>
            <w:gridSpan w:val="21"/>
            <w:tcBorders>
              <w:top w:val="single" w:sz="4" w:space="0" w:color="auto"/>
              <w:left w:val="single" w:sz="4" w:space="0" w:color="auto"/>
              <w:bottom w:val="single" w:sz="4" w:space="0" w:color="auto"/>
            </w:tcBorders>
          </w:tcPr>
          <w:p w:rsidR="000727EA" w:rsidRPr="00B53B7B" w:rsidRDefault="000727EA" w:rsidP="00B53B7B">
            <w:pPr>
              <w:pStyle w:val="affffffffff3"/>
              <w:rPr>
                <w:rFonts w:ascii="Times New Roman" w:hAnsi="Times New Roman" w:cs="Times New Roman"/>
              </w:rPr>
            </w:pPr>
            <w:r w:rsidRPr="00B53B7B">
              <w:rPr>
                <w:rFonts w:ascii="Times New Roman" w:hAnsi="Times New Roman" w:cs="Times New Roman"/>
              </w:rPr>
              <w:lastRenderedPageBreak/>
              <w:t>Категории жилищного фонда</w:t>
            </w:r>
          </w:p>
          <w:p w:rsidR="000727EA" w:rsidRPr="00F45808" w:rsidRDefault="000727EA">
            <w:pPr>
              <w:pStyle w:val="affffffffff3"/>
              <w:jc w:val="center"/>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0727EA" w:rsidRDefault="000727EA">
            <w:pPr>
              <w:spacing w:line="240" w:lineRule="auto"/>
              <w:ind w:firstLine="0"/>
              <w:jc w:val="left"/>
              <w:rPr>
                <w:rFonts w:eastAsia="Times New Roman"/>
                <w:szCs w:val="24"/>
                <w:lang w:eastAsia="ru-RU"/>
              </w:rPr>
            </w:pPr>
            <w:r w:rsidRPr="00B53B7B">
              <w:rPr>
                <w:rFonts w:eastAsia="Times New Roman"/>
                <w:szCs w:val="24"/>
                <w:lang w:eastAsia="ru-RU"/>
              </w:rPr>
              <w:t>Этажность</w:t>
            </w:r>
          </w:p>
          <w:p w:rsidR="000727EA" w:rsidRPr="00F45808" w:rsidRDefault="000727EA" w:rsidP="00B53B7B">
            <w:pPr>
              <w:pStyle w:val="affffffffff3"/>
              <w:jc w:val="center"/>
              <w:rPr>
                <w:rFonts w:ascii="Times New Roman" w:hAnsi="Times New Roman" w:cs="Times New Roman"/>
              </w:rPr>
            </w:pPr>
          </w:p>
        </w:tc>
        <w:tc>
          <w:tcPr>
            <w:tcW w:w="3120" w:type="dxa"/>
            <w:gridSpan w:val="34"/>
            <w:tcBorders>
              <w:top w:val="single" w:sz="4" w:space="0" w:color="auto"/>
              <w:left w:val="single" w:sz="4" w:space="0" w:color="auto"/>
              <w:bottom w:val="single" w:sz="4" w:space="0" w:color="auto"/>
            </w:tcBorders>
          </w:tcPr>
          <w:p w:rsidR="000727EA" w:rsidRPr="00F45808" w:rsidRDefault="000727EA" w:rsidP="00B53B7B">
            <w:pPr>
              <w:pStyle w:val="affffffffff3"/>
              <w:jc w:val="center"/>
              <w:rPr>
                <w:rFonts w:ascii="Times New Roman" w:hAnsi="Times New Roman" w:cs="Times New Roman"/>
              </w:rPr>
            </w:pPr>
            <w:r w:rsidRPr="00B53B7B">
              <w:rPr>
                <w:rFonts w:ascii="Times New Roman" w:hAnsi="Times New Roman" w:cs="Times New Roman"/>
              </w:rPr>
              <w:t>Норматив потребления холодной воды в целях содержания общего и</w:t>
            </w:r>
            <w:r>
              <w:rPr>
                <w:rFonts w:ascii="Times New Roman" w:hAnsi="Times New Roman" w:cs="Times New Roman"/>
              </w:rPr>
              <w:t>мущества в многоквартирном доме</w:t>
            </w:r>
          </w:p>
        </w:tc>
        <w:tc>
          <w:tcPr>
            <w:tcW w:w="2685" w:type="dxa"/>
            <w:gridSpan w:val="12"/>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B53B7B">
              <w:rPr>
                <w:rFonts w:ascii="Times New Roman" w:hAnsi="Times New Roman" w:cs="Times New Roman"/>
              </w:rPr>
              <w:t>Норматив потребления горячей воды в целях содержания общего имущества в многоквартирном доме</w:t>
            </w:r>
          </w:p>
        </w:tc>
      </w:tr>
      <w:tr w:rsidR="000727EA" w:rsidRPr="00B3614E" w:rsidTr="00025B71">
        <w:trPr>
          <w:trHeight w:val="417"/>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val="restart"/>
            <w:tcBorders>
              <w:top w:val="single" w:sz="4" w:space="0" w:color="auto"/>
              <w:left w:val="single" w:sz="4" w:space="0" w:color="auto"/>
            </w:tcBorders>
          </w:tcPr>
          <w:p w:rsidR="000727EA" w:rsidRPr="00B53B7B" w:rsidRDefault="000727EA" w:rsidP="00B53B7B">
            <w:pPr>
              <w:pStyle w:val="affffffffff3"/>
              <w:jc w:val="left"/>
              <w:rPr>
                <w:rFonts w:ascii="Times New Roman" w:hAnsi="Times New Roman" w:cs="Times New Roman"/>
              </w:rPr>
            </w:pPr>
            <w:r w:rsidRPr="00B53B7B">
              <w:rPr>
                <w:rFonts w:ascii="Times New Roman" w:hAnsi="Times New Roman" w:cs="Times New Roman"/>
              </w:rPr>
              <w:t>Многоквартирные дома с централизованным холодным и горячим водоснабжением, водоотведением</w:t>
            </w:r>
          </w:p>
        </w:tc>
        <w:tc>
          <w:tcPr>
            <w:tcW w:w="854" w:type="dxa"/>
            <w:gridSpan w:val="5"/>
            <w:tcBorders>
              <w:top w:val="single" w:sz="4" w:space="0" w:color="auto"/>
              <w:left w:val="single" w:sz="4" w:space="0" w:color="auto"/>
              <w:bottom w:val="single" w:sz="4" w:space="0" w:color="auto"/>
            </w:tcBorders>
          </w:tcPr>
          <w:p w:rsidR="000727EA" w:rsidRPr="00B53B7B" w:rsidRDefault="000727EA" w:rsidP="00B53B7B">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0,032</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0,032</w:t>
            </w:r>
          </w:p>
        </w:tc>
      </w:tr>
      <w:tr w:rsidR="000727EA" w:rsidRPr="00B3614E" w:rsidTr="00025B71">
        <w:trPr>
          <w:trHeight w:val="421"/>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0727EA" w:rsidRPr="00F45808" w:rsidRDefault="000727EA">
            <w:pPr>
              <w:pStyle w:val="affffffffff3"/>
              <w:jc w:val="center"/>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0727EA" w:rsidRPr="00F45808" w:rsidRDefault="000727EA" w:rsidP="00B53B7B">
            <w:pPr>
              <w:pStyle w:val="affffffffff3"/>
              <w:jc w:val="center"/>
              <w:rPr>
                <w:rFonts w:ascii="Times New Roman" w:hAnsi="Times New Roman" w:cs="Times New Roman"/>
              </w:rPr>
            </w:pPr>
            <w:r>
              <w:rPr>
                <w:rFonts w:ascii="Times New Roman" w:hAnsi="Times New Roman" w:cs="Times New Roman"/>
              </w:rPr>
              <w:t>6-9</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0,026</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0,026</w:t>
            </w:r>
          </w:p>
        </w:tc>
      </w:tr>
      <w:tr w:rsidR="000727EA" w:rsidRPr="00B3614E" w:rsidTr="00025B71">
        <w:trPr>
          <w:trHeight w:val="415"/>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vAlign w:val="center"/>
          </w:tcPr>
          <w:p w:rsidR="000727EA" w:rsidRPr="00F45808" w:rsidRDefault="000727EA" w:rsidP="00B53B7B">
            <w:pPr>
              <w:pStyle w:val="affffffffff3"/>
              <w:jc w:val="center"/>
              <w:rPr>
                <w:rFonts w:ascii="Times New Roman" w:hAnsi="Times New Roman" w:cs="Times New Roman"/>
              </w:rPr>
            </w:pPr>
            <w:r>
              <w:rPr>
                <w:rFonts w:ascii="Times New Roman" w:hAnsi="Times New Roman" w:cs="Times New Roman"/>
              </w:rPr>
              <w:t>10-16</w:t>
            </w:r>
          </w:p>
        </w:tc>
        <w:tc>
          <w:tcPr>
            <w:tcW w:w="3120" w:type="dxa"/>
            <w:gridSpan w:val="34"/>
            <w:tcBorders>
              <w:top w:val="single" w:sz="4" w:space="0" w:color="auto"/>
              <w:left w:val="single" w:sz="4" w:space="0" w:color="auto"/>
              <w:bottom w:val="single" w:sz="4" w:space="0" w:color="auto"/>
            </w:tcBorders>
            <w:vAlign w:val="center"/>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0,022</w:t>
            </w:r>
          </w:p>
        </w:tc>
        <w:tc>
          <w:tcPr>
            <w:tcW w:w="2685" w:type="dxa"/>
            <w:gridSpan w:val="12"/>
            <w:tcBorders>
              <w:top w:val="single" w:sz="4" w:space="0" w:color="auto"/>
              <w:left w:val="single" w:sz="4" w:space="0" w:color="auto"/>
              <w:bottom w:val="single" w:sz="4" w:space="0" w:color="auto"/>
            </w:tcBorders>
            <w:vAlign w:val="center"/>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0,022</w:t>
            </w:r>
          </w:p>
        </w:tc>
      </w:tr>
      <w:tr w:rsidR="000727EA" w:rsidRPr="00B3614E" w:rsidTr="00025B71">
        <w:trPr>
          <w:trHeight w:val="575"/>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val="restart"/>
            <w:tcBorders>
              <w:top w:val="single" w:sz="4" w:space="0" w:color="auto"/>
              <w:left w:val="single" w:sz="4" w:space="0" w:color="auto"/>
            </w:tcBorders>
          </w:tcPr>
          <w:p w:rsidR="000727EA" w:rsidRPr="00F45808" w:rsidRDefault="000727EA" w:rsidP="00B53B7B">
            <w:pPr>
              <w:pStyle w:val="affffffffff3"/>
              <w:jc w:val="left"/>
              <w:rPr>
                <w:rFonts w:ascii="Times New Roman" w:hAnsi="Times New Roman" w:cs="Times New Roman"/>
              </w:rPr>
            </w:pPr>
            <w:r w:rsidRPr="00B53B7B">
              <w:rPr>
                <w:rFonts w:ascii="Times New Roman" w:hAnsi="Times New Roman" w:cs="Times New Roman"/>
              </w:rPr>
              <w:t xml:space="preserve">Многоквартирные дома с централизованным холодным водоснабжением и производством горячей воды в </w:t>
            </w:r>
            <w:r w:rsidRPr="00B53B7B">
              <w:rPr>
                <w:rFonts w:ascii="Times New Roman" w:hAnsi="Times New Roman" w:cs="Times New Roman"/>
              </w:rPr>
              <w:lastRenderedPageBreak/>
              <w:t>индивидуальных тепловых пунктах при закрытых системах горячего водоснабжения и в автономных крышных котельных, с водоотведением</w:t>
            </w:r>
          </w:p>
        </w:tc>
        <w:tc>
          <w:tcPr>
            <w:tcW w:w="854" w:type="dxa"/>
            <w:gridSpan w:val="5"/>
            <w:tcBorders>
              <w:top w:val="single" w:sz="4" w:space="0" w:color="auto"/>
              <w:left w:val="single" w:sz="4" w:space="0" w:color="auto"/>
              <w:bottom w:val="single" w:sz="4" w:space="0" w:color="auto"/>
            </w:tcBorders>
          </w:tcPr>
          <w:p w:rsidR="000727EA" w:rsidRPr="00B53B7B" w:rsidRDefault="000727EA" w:rsidP="00B53B7B">
            <w:pPr>
              <w:pStyle w:val="affffffffff3"/>
              <w:jc w:val="center"/>
              <w:rPr>
                <w:rFonts w:ascii="Times New Roman" w:hAnsi="Times New Roman" w:cs="Times New Roman"/>
              </w:rPr>
            </w:pPr>
            <w:r>
              <w:rPr>
                <w:rFonts w:ascii="Times New Roman" w:hAnsi="Times New Roman" w:cs="Times New Roman"/>
              </w:rPr>
              <w:lastRenderedPageBreak/>
              <w:t>1-5</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0,036</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0,036</w:t>
            </w:r>
          </w:p>
        </w:tc>
      </w:tr>
      <w:tr w:rsidR="000727EA" w:rsidRPr="00B3614E" w:rsidTr="00025B71">
        <w:trPr>
          <w:trHeight w:val="619"/>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0727EA" w:rsidRPr="00B53B7B" w:rsidRDefault="000727EA" w:rsidP="00B53B7B">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0727EA" w:rsidRPr="00F45808" w:rsidRDefault="000727EA" w:rsidP="00B53B7B">
            <w:pPr>
              <w:pStyle w:val="affffffffff3"/>
              <w:jc w:val="center"/>
              <w:rPr>
                <w:rFonts w:ascii="Times New Roman" w:hAnsi="Times New Roman" w:cs="Times New Roman"/>
              </w:rPr>
            </w:pPr>
            <w:r>
              <w:rPr>
                <w:rFonts w:ascii="Times New Roman" w:hAnsi="Times New Roman" w:cs="Times New Roman"/>
              </w:rPr>
              <w:t>6-9</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0,024</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0,024</w:t>
            </w:r>
          </w:p>
        </w:tc>
      </w:tr>
      <w:tr w:rsidR="000727EA" w:rsidRPr="00B3614E" w:rsidTr="00025B71">
        <w:trPr>
          <w:trHeight w:val="619"/>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0727EA" w:rsidRPr="00B53B7B" w:rsidRDefault="000727EA" w:rsidP="00B53B7B">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vAlign w:val="center"/>
          </w:tcPr>
          <w:p w:rsidR="000727EA" w:rsidRPr="00F45808" w:rsidRDefault="000727EA" w:rsidP="00B53B7B">
            <w:pPr>
              <w:pStyle w:val="affffffffff3"/>
              <w:jc w:val="center"/>
              <w:rPr>
                <w:rFonts w:ascii="Times New Roman" w:hAnsi="Times New Roman" w:cs="Times New Roman"/>
              </w:rPr>
            </w:pPr>
            <w:r>
              <w:rPr>
                <w:rFonts w:ascii="Times New Roman" w:hAnsi="Times New Roman" w:cs="Times New Roman"/>
              </w:rPr>
              <w:t>10-16</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0,018</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0,018</w:t>
            </w:r>
          </w:p>
        </w:tc>
      </w:tr>
      <w:tr w:rsidR="000727EA" w:rsidRPr="00B3614E" w:rsidTr="00025B71">
        <w:trPr>
          <w:trHeight w:val="1005"/>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bottom w:val="single" w:sz="4" w:space="0" w:color="auto"/>
            </w:tcBorders>
          </w:tcPr>
          <w:p w:rsidR="000727EA" w:rsidRPr="00B53B7B" w:rsidRDefault="000727EA" w:rsidP="00B53B7B">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c>
          <w:tcPr>
            <w:tcW w:w="3120" w:type="dxa"/>
            <w:gridSpan w:val="34"/>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c>
          <w:tcPr>
            <w:tcW w:w="2685" w:type="dxa"/>
            <w:gridSpan w:val="12"/>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p>
        </w:tc>
      </w:tr>
      <w:tr w:rsidR="000727EA" w:rsidRPr="00B3614E" w:rsidTr="00025B71">
        <w:trPr>
          <w:trHeight w:val="400"/>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val="restart"/>
            <w:tcBorders>
              <w:top w:val="single" w:sz="4" w:space="0" w:color="auto"/>
              <w:left w:val="single" w:sz="4" w:space="0" w:color="auto"/>
            </w:tcBorders>
          </w:tcPr>
          <w:p w:rsidR="000727EA" w:rsidRPr="00F45808" w:rsidRDefault="000727EA" w:rsidP="00B53B7B">
            <w:pPr>
              <w:pStyle w:val="affffffffff3"/>
              <w:jc w:val="left"/>
              <w:rPr>
                <w:rFonts w:ascii="Times New Roman" w:hAnsi="Times New Roman" w:cs="Times New Roman"/>
              </w:rPr>
            </w:pPr>
            <w:r w:rsidRPr="00B53B7B">
              <w:rPr>
                <w:rFonts w:ascii="Times New Roman" w:hAnsi="Times New Roman" w:cs="Times New Roman"/>
              </w:rPr>
              <w:t>Многоквартирные дома с централизованным холодным водоснабжением, водонагревателями, водоотведением</w:t>
            </w:r>
          </w:p>
        </w:tc>
        <w:tc>
          <w:tcPr>
            <w:tcW w:w="854" w:type="dxa"/>
            <w:gridSpan w:val="5"/>
            <w:tcBorders>
              <w:top w:val="single" w:sz="4" w:space="0" w:color="auto"/>
              <w:left w:val="single" w:sz="4" w:space="0" w:color="auto"/>
              <w:bottom w:val="single" w:sz="4" w:space="0" w:color="auto"/>
            </w:tcBorders>
          </w:tcPr>
          <w:p w:rsidR="000727EA" w:rsidRPr="00B53B7B" w:rsidRDefault="000727EA" w:rsidP="00B53B7B">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0,045</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x</w:t>
            </w:r>
          </w:p>
        </w:tc>
      </w:tr>
      <w:tr w:rsidR="000727EA" w:rsidRPr="00B3614E" w:rsidTr="00025B71">
        <w:trPr>
          <w:trHeight w:val="407"/>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0727EA" w:rsidRPr="00B53B7B" w:rsidRDefault="000727EA" w:rsidP="00B53B7B">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0727EA" w:rsidRPr="00F45808" w:rsidRDefault="000727EA" w:rsidP="00B53B7B">
            <w:pPr>
              <w:pStyle w:val="affffffffff3"/>
              <w:jc w:val="center"/>
              <w:rPr>
                <w:rFonts w:ascii="Times New Roman" w:hAnsi="Times New Roman" w:cs="Times New Roman"/>
              </w:rPr>
            </w:pPr>
            <w:r>
              <w:rPr>
                <w:rFonts w:ascii="Times New Roman" w:hAnsi="Times New Roman" w:cs="Times New Roman"/>
              </w:rPr>
              <w:t>6-9</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0,035</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x</w:t>
            </w:r>
          </w:p>
        </w:tc>
      </w:tr>
      <w:tr w:rsidR="000727EA" w:rsidRPr="00B3614E" w:rsidTr="00025B71">
        <w:trPr>
          <w:trHeight w:val="357"/>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bottom w:val="single" w:sz="4" w:space="0" w:color="auto"/>
            </w:tcBorders>
          </w:tcPr>
          <w:p w:rsidR="000727EA" w:rsidRPr="00B53B7B" w:rsidRDefault="000727EA" w:rsidP="00B53B7B">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vAlign w:val="center"/>
          </w:tcPr>
          <w:p w:rsidR="000727EA" w:rsidRPr="00F45808" w:rsidRDefault="000727EA" w:rsidP="00B53B7B">
            <w:pPr>
              <w:pStyle w:val="affffffffff3"/>
              <w:jc w:val="center"/>
              <w:rPr>
                <w:rFonts w:ascii="Times New Roman" w:hAnsi="Times New Roman" w:cs="Times New Roman"/>
              </w:rPr>
            </w:pPr>
            <w:r>
              <w:rPr>
                <w:rFonts w:ascii="Times New Roman" w:hAnsi="Times New Roman" w:cs="Times New Roman"/>
              </w:rPr>
              <w:t>10-16</w:t>
            </w:r>
          </w:p>
        </w:tc>
        <w:tc>
          <w:tcPr>
            <w:tcW w:w="3120" w:type="dxa"/>
            <w:gridSpan w:val="34"/>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0,019</w:t>
            </w:r>
          </w:p>
        </w:tc>
        <w:tc>
          <w:tcPr>
            <w:tcW w:w="2685" w:type="dxa"/>
            <w:gridSpan w:val="12"/>
            <w:tcBorders>
              <w:top w:val="single" w:sz="4" w:space="0" w:color="auto"/>
              <w:left w:val="single" w:sz="4" w:space="0" w:color="auto"/>
              <w:bottom w:val="single" w:sz="4" w:space="0" w:color="auto"/>
            </w:tcBorders>
          </w:tcPr>
          <w:p w:rsidR="000727EA" w:rsidRPr="00B53B7B" w:rsidRDefault="000727EA">
            <w:pPr>
              <w:pStyle w:val="affffffffff3"/>
              <w:jc w:val="center"/>
              <w:rPr>
                <w:rFonts w:ascii="Times New Roman" w:hAnsi="Times New Roman" w:cs="Times New Roman"/>
              </w:rPr>
            </w:pPr>
            <w:r w:rsidRPr="00B53B7B">
              <w:rPr>
                <w:rFonts w:ascii="Times New Roman" w:hAnsi="Times New Roman" w:cs="Times New Roman"/>
              </w:rPr>
              <w:t>x</w:t>
            </w:r>
          </w:p>
        </w:tc>
      </w:tr>
      <w:tr w:rsidR="000727EA" w:rsidRPr="00B3614E" w:rsidTr="00025B71">
        <w:trPr>
          <w:trHeight w:val="458"/>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val="restart"/>
            <w:tcBorders>
              <w:top w:val="single" w:sz="4" w:space="0" w:color="auto"/>
              <w:left w:val="single" w:sz="4" w:space="0" w:color="auto"/>
            </w:tcBorders>
          </w:tcPr>
          <w:p w:rsidR="000727EA" w:rsidRPr="00F45808" w:rsidRDefault="000727EA" w:rsidP="00B53B7B">
            <w:pPr>
              <w:pStyle w:val="affffffffff3"/>
              <w:jc w:val="left"/>
              <w:rPr>
                <w:rFonts w:ascii="Times New Roman" w:hAnsi="Times New Roman" w:cs="Times New Roman"/>
              </w:rPr>
            </w:pPr>
            <w:r w:rsidRPr="00B53B7B">
              <w:rPr>
                <w:rFonts w:ascii="Times New Roman" w:hAnsi="Times New Roman" w:cs="Times New Roman"/>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854" w:type="dxa"/>
            <w:gridSpan w:val="5"/>
            <w:tcBorders>
              <w:top w:val="single" w:sz="4" w:space="0" w:color="auto"/>
              <w:left w:val="single" w:sz="4" w:space="0" w:color="auto"/>
              <w:bottom w:val="single" w:sz="4" w:space="0" w:color="auto"/>
            </w:tcBorders>
          </w:tcPr>
          <w:p w:rsidR="000727EA" w:rsidRPr="00B53B7B" w:rsidRDefault="000727EA" w:rsidP="004314D8">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0727EA" w:rsidRPr="00CB5C97" w:rsidRDefault="000727EA">
            <w:pPr>
              <w:pStyle w:val="affffffffff3"/>
              <w:jc w:val="center"/>
              <w:rPr>
                <w:rFonts w:ascii="Times New Roman" w:hAnsi="Times New Roman" w:cs="Times New Roman"/>
              </w:rPr>
            </w:pPr>
            <w:r w:rsidRPr="00CB5C97">
              <w:rPr>
                <w:rFonts w:ascii="Times New Roman" w:hAnsi="Times New Roman" w:cs="Times New Roman"/>
              </w:rPr>
              <w:t>0,034</w:t>
            </w:r>
          </w:p>
        </w:tc>
        <w:tc>
          <w:tcPr>
            <w:tcW w:w="2685" w:type="dxa"/>
            <w:gridSpan w:val="12"/>
            <w:tcBorders>
              <w:top w:val="single" w:sz="4" w:space="0" w:color="auto"/>
              <w:left w:val="single" w:sz="4" w:space="0" w:color="auto"/>
              <w:bottom w:val="single" w:sz="4" w:space="0" w:color="auto"/>
            </w:tcBorders>
          </w:tcPr>
          <w:p w:rsidR="000727EA" w:rsidRPr="00CB5C97" w:rsidRDefault="000727EA">
            <w:pPr>
              <w:pStyle w:val="affffffffff3"/>
              <w:jc w:val="center"/>
              <w:rPr>
                <w:rFonts w:ascii="Times New Roman" w:hAnsi="Times New Roman" w:cs="Times New Roman"/>
              </w:rPr>
            </w:pPr>
            <w:r w:rsidRPr="00CB5C97">
              <w:rPr>
                <w:rFonts w:ascii="Times New Roman" w:hAnsi="Times New Roman" w:cs="Times New Roman"/>
              </w:rPr>
              <w:t>x</w:t>
            </w:r>
          </w:p>
        </w:tc>
      </w:tr>
      <w:tr w:rsidR="000727EA" w:rsidRPr="00B3614E" w:rsidTr="00025B71">
        <w:trPr>
          <w:trHeight w:val="536"/>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0727EA" w:rsidRPr="00B53B7B" w:rsidRDefault="000727EA" w:rsidP="00B53B7B">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0727EA" w:rsidRPr="00F45808" w:rsidRDefault="000727EA" w:rsidP="004314D8">
            <w:pPr>
              <w:pStyle w:val="affffffffff3"/>
              <w:jc w:val="center"/>
              <w:rPr>
                <w:rFonts w:ascii="Times New Roman" w:hAnsi="Times New Roman" w:cs="Times New Roman"/>
              </w:rPr>
            </w:pPr>
            <w:r>
              <w:rPr>
                <w:rFonts w:ascii="Times New Roman" w:hAnsi="Times New Roman" w:cs="Times New Roman"/>
              </w:rPr>
              <w:t>6-9</w:t>
            </w:r>
          </w:p>
        </w:tc>
        <w:tc>
          <w:tcPr>
            <w:tcW w:w="3120" w:type="dxa"/>
            <w:gridSpan w:val="34"/>
            <w:tcBorders>
              <w:top w:val="single" w:sz="4" w:space="0" w:color="auto"/>
              <w:left w:val="single" w:sz="4" w:space="0" w:color="auto"/>
              <w:bottom w:val="single" w:sz="4" w:space="0" w:color="auto"/>
            </w:tcBorders>
          </w:tcPr>
          <w:p w:rsidR="000727EA" w:rsidRPr="00CB5C97" w:rsidRDefault="000727EA">
            <w:pPr>
              <w:pStyle w:val="affffffffff3"/>
              <w:jc w:val="center"/>
              <w:rPr>
                <w:rFonts w:ascii="Times New Roman" w:hAnsi="Times New Roman" w:cs="Times New Roman"/>
              </w:rPr>
            </w:pPr>
            <w:r w:rsidRPr="00CB5C97">
              <w:rPr>
                <w:rFonts w:ascii="Times New Roman" w:hAnsi="Times New Roman" w:cs="Times New Roman"/>
              </w:rPr>
              <w:t>0,023</w:t>
            </w:r>
          </w:p>
        </w:tc>
        <w:tc>
          <w:tcPr>
            <w:tcW w:w="2685" w:type="dxa"/>
            <w:gridSpan w:val="12"/>
            <w:tcBorders>
              <w:top w:val="single" w:sz="4" w:space="0" w:color="auto"/>
              <w:left w:val="single" w:sz="4" w:space="0" w:color="auto"/>
              <w:bottom w:val="single" w:sz="4" w:space="0" w:color="auto"/>
            </w:tcBorders>
          </w:tcPr>
          <w:p w:rsidR="000727EA" w:rsidRPr="00CB5C97" w:rsidRDefault="000727EA">
            <w:pPr>
              <w:pStyle w:val="affffffffff3"/>
              <w:jc w:val="center"/>
              <w:rPr>
                <w:rFonts w:ascii="Times New Roman" w:hAnsi="Times New Roman" w:cs="Times New Roman"/>
              </w:rPr>
            </w:pPr>
            <w:r w:rsidRPr="00CB5C97">
              <w:rPr>
                <w:rFonts w:ascii="Times New Roman" w:hAnsi="Times New Roman" w:cs="Times New Roman"/>
              </w:rPr>
              <w:t>x</w:t>
            </w:r>
          </w:p>
        </w:tc>
      </w:tr>
      <w:tr w:rsidR="000727EA" w:rsidRPr="00B3614E" w:rsidTr="00025B71">
        <w:trPr>
          <w:trHeight w:val="904"/>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Default="000727EA" w:rsidP="00843DE3">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bottom w:val="single" w:sz="4" w:space="0" w:color="auto"/>
            </w:tcBorders>
          </w:tcPr>
          <w:p w:rsidR="000727EA" w:rsidRPr="00B53B7B" w:rsidRDefault="000727EA" w:rsidP="00B53B7B">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vAlign w:val="center"/>
          </w:tcPr>
          <w:p w:rsidR="000727EA" w:rsidRPr="00F45808" w:rsidRDefault="000727EA" w:rsidP="004314D8">
            <w:pPr>
              <w:pStyle w:val="affffffffff3"/>
              <w:jc w:val="center"/>
              <w:rPr>
                <w:rFonts w:ascii="Times New Roman" w:hAnsi="Times New Roman" w:cs="Times New Roman"/>
              </w:rPr>
            </w:pPr>
            <w:r>
              <w:rPr>
                <w:rFonts w:ascii="Times New Roman" w:hAnsi="Times New Roman" w:cs="Times New Roman"/>
              </w:rPr>
              <w:t>10-16</w:t>
            </w:r>
          </w:p>
        </w:tc>
        <w:tc>
          <w:tcPr>
            <w:tcW w:w="3120" w:type="dxa"/>
            <w:gridSpan w:val="34"/>
            <w:tcBorders>
              <w:top w:val="single" w:sz="4" w:space="0" w:color="auto"/>
              <w:left w:val="single" w:sz="4" w:space="0" w:color="auto"/>
              <w:bottom w:val="single" w:sz="4" w:space="0" w:color="auto"/>
            </w:tcBorders>
          </w:tcPr>
          <w:p w:rsidR="000727EA" w:rsidRPr="00CB5C97" w:rsidRDefault="000727EA">
            <w:pPr>
              <w:pStyle w:val="affffffffff3"/>
              <w:jc w:val="center"/>
              <w:rPr>
                <w:rFonts w:ascii="Times New Roman" w:hAnsi="Times New Roman" w:cs="Times New Roman"/>
              </w:rPr>
            </w:pPr>
            <w:r w:rsidRPr="00CB5C97">
              <w:rPr>
                <w:rFonts w:ascii="Times New Roman" w:hAnsi="Times New Roman" w:cs="Times New Roman"/>
              </w:rPr>
              <w:t>0,035</w:t>
            </w:r>
          </w:p>
        </w:tc>
        <w:tc>
          <w:tcPr>
            <w:tcW w:w="2685" w:type="dxa"/>
            <w:gridSpan w:val="12"/>
            <w:tcBorders>
              <w:top w:val="single" w:sz="4" w:space="0" w:color="auto"/>
              <w:left w:val="single" w:sz="4" w:space="0" w:color="auto"/>
              <w:bottom w:val="single" w:sz="4" w:space="0" w:color="auto"/>
            </w:tcBorders>
          </w:tcPr>
          <w:p w:rsidR="000727EA" w:rsidRPr="00CB5C97" w:rsidRDefault="000727EA">
            <w:pPr>
              <w:pStyle w:val="affffffffff3"/>
              <w:jc w:val="center"/>
              <w:rPr>
                <w:rFonts w:ascii="Times New Roman" w:hAnsi="Times New Roman" w:cs="Times New Roman"/>
              </w:rPr>
            </w:pPr>
            <w:r w:rsidRPr="00CB5C97">
              <w:rPr>
                <w:rFonts w:ascii="Times New Roman" w:hAnsi="Times New Roman" w:cs="Times New Roman"/>
              </w:rPr>
              <w:t>x</w:t>
            </w:r>
          </w:p>
        </w:tc>
      </w:tr>
      <w:tr w:rsidR="000727EA" w:rsidRPr="00B3614E" w:rsidTr="00025B71">
        <w:trPr>
          <w:trHeight w:val="492"/>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val="restart"/>
            <w:tcBorders>
              <w:top w:val="single" w:sz="4" w:space="0" w:color="auto"/>
              <w:left w:val="single" w:sz="4" w:space="0" w:color="auto"/>
            </w:tcBorders>
          </w:tcPr>
          <w:p w:rsidR="000727EA" w:rsidRPr="00F45808" w:rsidRDefault="000727EA" w:rsidP="004314D8">
            <w:pPr>
              <w:pStyle w:val="affffffffff3"/>
              <w:jc w:val="left"/>
              <w:rPr>
                <w:rFonts w:ascii="Times New Roman" w:hAnsi="Times New Roman" w:cs="Times New Roman"/>
              </w:rPr>
            </w:pPr>
            <w:r w:rsidRPr="004314D8">
              <w:rPr>
                <w:rFonts w:ascii="Times New Roman" w:hAnsi="Times New Roman" w:cs="Times New Roman"/>
              </w:rPr>
              <w:t>Многоквартирные дома с централизованным холодным водоснабжением без централизованного водоотведения</w:t>
            </w:r>
          </w:p>
        </w:tc>
        <w:tc>
          <w:tcPr>
            <w:tcW w:w="854" w:type="dxa"/>
            <w:gridSpan w:val="5"/>
            <w:tcBorders>
              <w:top w:val="single" w:sz="4" w:space="0" w:color="auto"/>
              <w:left w:val="single" w:sz="4" w:space="0" w:color="auto"/>
              <w:bottom w:val="single" w:sz="4" w:space="0" w:color="auto"/>
            </w:tcBorders>
          </w:tcPr>
          <w:p w:rsidR="000727EA" w:rsidRPr="00B53B7B" w:rsidRDefault="000727EA" w:rsidP="004314D8">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0727EA" w:rsidRPr="004314D8" w:rsidRDefault="000727EA">
            <w:pPr>
              <w:pStyle w:val="affffffffff3"/>
              <w:jc w:val="center"/>
              <w:rPr>
                <w:rFonts w:ascii="Times New Roman" w:hAnsi="Times New Roman" w:cs="Times New Roman"/>
              </w:rPr>
            </w:pPr>
            <w:r w:rsidRPr="004314D8">
              <w:rPr>
                <w:rFonts w:ascii="Times New Roman" w:hAnsi="Times New Roman" w:cs="Times New Roman"/>
              </w:rPr>
              <w:t>0,019</w:t>
            </w:r>
          </w:p>
        </w:tc>
        <w:tc>
          <w:tcPr>
            <w:tcW w:w="2685" w:type="dxa"/>
            <w:gridSpan w:val="12"/>
            <w:tcBorders>
              <w:top w:val="single" w:sz="4" w:space="0" w:color="auto"/>
              <w:left w:val="single" w:sz="4" w:space="0" w:color="auto"/>
              <w:bottom w:val="single" w:sz="4" w:space="0" w:color="auto"/>
            </w:tcBorders>
          </w:tcPr>
          <w:p w:rsidR="000727EA" w:rsidRPr="004314D8" w:rsidRDefault="000727EA">
            <w:pPr>
              <w:pStyle w:val="affffffffff3"/>
              <w:jc w:val="center"/>
              <w:rPr>
                <w:rFonts w:ascii="Times New Roman" w:hAnsi="Times New Roman" w:cs="Times New Roman"/>
              </w:rPr>
            </w:pPr>
            <w:r w:rsidRPr="004314D8">
              <w:rPr>
                <w:rFonts w:ascii="Times New Roman" w:hAnsi="Times New Roman" w:cs="Times New Roman"/>
              </w:rPr>
              <w:t>x</w:t>
            </w:r>
          </w:p>
        </w:tc>
      </w:tr>
      <w:tr w:rsidR="000727EA" w:rsidRPr="00B3614E" w:rsidTr="00025B71">
        <w:trPr>
          <w:trHeight w:val="402"/>
        </w:trPr>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0727EA" w:rsidRPr="004314D8" w:rsidRDefault="000727EA" w:rsidP="004314D8">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0727EA" w:rsidRPr="00F45808" w:rsidRDefault="000727EA" w:rsidP="004314D8">
            <w:pPr>
              <w:pStyle w:val="affffffffff3"/>
              <w:jc w:val="center"/>
              <w:rPr>
                <w:rFonts w:ascii="Times New Roman" w:hAnsi="Times New Roman" w:cs="Times New Roman"/>
              </w:rPr>
            </w:pPr>
            <w:r>
              <w:rPr>
                <w:rFonts w:ascii="Times New Roman" w:hAnsi="Times New Roman" w:cs="Times New Roman"/>
              </w:rPr>
              <w:t>6-9</w:t>
            </w:r>
          </w:p>
        </w:tc>
        <w:tc>
          <w:tcPr>
            <w:tcW w:w="3120" w:type="dxa"/>
            <w:gridSpan w:val="34"/>
            <w:tcBorders>
              <w:top w:val="single" w:sz="4" w:space="0" w:color="auto"/>
              <w:left w:val="single" w:sz="4" w:space="0" w:color="auto"/>
              <w:bottom w:val="single" w:sz="4" w:space="0" w:color="auto"/>
            </w:tcBorders>
          </w:tcPr>
          <w:p w:rsidR="000727EA" w:rsidRPr="004314D8" w:rsidRDefault="000727EA">
            <w:pPr>
              <w:pStyle w:val="affffffffff3"/>
              <w:jc w:val="center"/>
              <w:rPr>
                <w:rFonts w:ascii="Times New Roman" w:hAnsi="Times New Roman" w:cs="Times New Roman"/>
              </w:rPr>
            </w:pPr>
            <w:r w:rsidRPr="004314D8">
              <w:rPr>
                <w:rFonts w:ascii="Times New Roman" w:hAnsi="Times New Roman" w:cs="Times New Roman"/>
              </w:rPr>
              <w:t>-</w:t>
            </w:r>
          </w:p>
        </w:tc>
        <w:tc>
          <w:tcPr>
            <w:tcW w:w="2685" w:type="dxa"/>
            <w:gridSpan w:val="12"/>
            <w:tcBorders>
              <w:top w:val="single" w:sz="4" w:space="0" w:color="auto"/>
              <w:left w:val="single" w:sz="4" w:space="0" w:color="auto"/>
              <w:bottom w:val="single" w:sz="4" w:space="0" w:color="auto"/>
            </w:tcBorders>
          </w:tcPr>
          <w:p w:rsidR="000727EA" w:rsidRPr="004314D8" w:rsidRDefault="000727EA">
            <w:pPr>
              <w:pStyle w:val="affffffffff3"/>
              <w:jc w:val="center"/>
              <w:rPr>
                <w:rFonts w:ascii="Times New Roman" w:hAnsi="Times New Roman" w:cs="Times New Roman"/>
              </w:rPr>
            </w:pPr>
            <w:r w:rsidRPr="004314D8">
              <w:rPr>
                <w:rFonts w:ascii="Times New Roman" w:hAnsi="Times New Roman" w:cs="Times New Roman"/>
              </w:rPr>
              <w:t>x</w:t>
            </w:r>
          </w:p>
        </w:tc>
      </w:tr>
      <w:tr w:rsidR="000727EA" w:rsidRPr="00B3614E" w:rsidTr="00025B71">
        <w:trPr>
          <w:trHeight w:val="452"/>
        </w:trPr>
        <w:tc>
          <w:tcPr>
            <w:tcW w:w="2198" w:type="dxa"/>
            <w:gridSpan w:val="8"/>
            <w:vMerge/>
            <w:tcBorders>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bottom w:val="single" w:sz="4" w:space="0" w:color="auto"/>
            </w:tcBorders>
          </w:tcPr>
          <w:p w:rsidR="000727EA" w:rsidRPr="004314D8" w:rsidRDefault="000727EA" w:rsidP="004314D8">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vAlign w:val="center"/>
          </w:tcPr>
          <w:p w:rsidR="000727EA" w:rsidRPr="00F45808" w:rsidRDefault="000727EA" w:rsidP="004314D8">
            <w:pPr>
              <w:pStyle w:val="affffffffff3"/>
              <w:jc w:val="center"/>
              <w:rPr>
                <w:rFonts w:ascii="Times New Roman" w:hAnsi="Times New Roman" w:cs="Times New Roman"/>
              </w:rPr>
            </w:pPr>
            <w:r>
              <w:rPr>
                <w:rFonts w:ascii="Times New Roman" w:hAnsi="Times New Roman" w:cs="Times New Roman"/>
              </w:rPr>
              <w:t>10-16</w:t>
            </w:r>
          </w:p>
        </w:tc>
        <w:tc>
          <w:tcPr>
            <w:tcW w:w="3120" w:type="dxa"/>
            <w:gridSpan w:val="34"/>
            <w:tcBorders>
              <w:top w:val="single" w:sz="4" w:space="0" w:color="auto"/>
              <w:left w:val="single" w:sz="4" w:space="0" w:color="auto"/>
              <w:bottom w:val="single" w:sz="4" w:space="0" w:color="auto"/>
            </w:tcBorders>
          </w:tcPr>
          <w:p w:rsidR="000727EA" w:rsidRPr="004314D8" w:rsidRDefault="000727EA">
            <w:pPr>
              <w:pStyle w:val="affffffffff3"/>
              <w:jc w:val="center"/>
              <w:rPr>
                <w:rFonts w:ascii="Times New Roman" w:hAnsi="Times New Roman" w:cs="Times New Roman"/>
              </w:rPr>
            </w:pPr>
            <w:r w:rsidRPr="004314D8">
              <w:rPr>
                <w:rFonts w:ascii="Times New Roman" w:hAnsi="Times New Roman" w:cs="Times New Roman"/>
              </w:rPr>
              <w:t>-</w:t>
            </w:r>
          </w:p>
        </w:tc>
        <w:tc>
          <w:tcPr>
            <w:tcW w:w="2685" w:type="dxa"/>
            <w:gridSpan w:val="12"/>
            <w:tcBorders>
              <w:top w:val="single" w:sz="4" w:space="0" w:color="auto"/>
              <w:left w:val="single" w:sz="4" w:space="0" w:color="auto"/>
              <w:bottom w:val="single" w:sz="4" w:space="0" w:color="auto"/>
            </w:tcBorders>
          </w:tcPr>
          <w:p w:rsidR="000727EA" w:rsidRPr="004314D8" w:rsidRDefault="000727EA">
            <w:pPr>
              <w:pStyle w:val="affffffffff3"/>
              <w:jc w:val="center"/>
              <w:rPr>
                <w:rFonts w:ascii="Times New Roman" w:hAnsi="Times New Roman" w:cs="Times New Roman"/>
              </w:rPr>
            </w:pPr>
            <w:r w:rsidRPr="004314D8">
              <w:rPr>
                <w:rFonts w:ascii="Times New Roman" w:hAnsi="Times New Roman" w:cs="Times New Roman"/>
              </w:rPr>
              <w:t>x</w:t>
            </w:r>
          </w:p>
        </w:tc>
      </w:tr>
      <w:tr w:rsidR="00693955" w:rsidRPr="00B3614E" w:rsidTr="001E5915">
        <w:trPr>
          <w:trHeight w:val="435"/>
        </w:trPr>
        <w:tc>
          <w:tcPr>
            <w:tcW w:w="2198" w:type="dxa"/>
            <w:gridSpan w:val="8"/>
            <w:vMerge w:val="restart"/>
            <w:tcBorders>
              <w:top w:val="nil"/>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val="restart"/>
            <w:tcBorders>
              <w:top w:val="single" w:sz="4" w:space="0" w:color="auto"/>
              <w:left w:val="single" w:sz="4" w:space="0" w:color="auto"/>
            </w:tcBorders>
          </w:tcPr>
          <w:p w:rsidR="00693955" w:rsidRPr="00F45808" w:rsidRDefault="00693955" w:rsidP="004314D8">
            <w:pPr>
              <w:pStyle w:val="affffffffff3"/>
              <w:jc w:val="left"/>
              <w:rPr>
                <w:rFonts w:ascii="Times New Roman" w:hAnsi="Times New Roman" w:cs="Times New Roman"/>
              </w:rPr>
            </w:pPr>
            <w:r w:rsidRPr="004314D8">
              <w:rPr>
                <w:rFonts w:ascii="Times New Roman" w:hAnsi="Times New Roman" w:cs="Times New Roman"/>
              </w:rPr>
              <w:t>Многоквартирные дома с централизованным холодным и горячим водоснабжением, без централизованного водоотведения</w:t>
            </w:r>
          </w:p>
        </w:tc>
        <w:tc>
          <w:tcPr>
            <w:tcW w:w="854" w:type="dxa"/>
            <w:gridSpan w:val="5"/>
            <w:tcBorders>
              <w:top w:val="single" w:sz="4" w:space="0" w:color="auto"/>
              <w:left w:val="single" w:sz="4" w:space="0" w:color="auto"/>
              <w:bottom w:val="single" w:sz="4" w:space="0" w:color="auto"/>
            </w:tcBorders>
          </w:tcPr>
          <w:p w:rsidR="00693955" w:rsidRPr="00B53B7B" w:rsidRDefault="00693955" w:rsidP="004314D8">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0,041</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0,041</w:t>
            </w:r>
          </w:p>
        </w:tc>
      </w:tr>
      <w:tr w:rsidR="00693955" w:rsidRPr="00B3614E" w:rsidTr="001E5915">
        <w:trPr>
          <w:trHeight w:val="502"/>
        </w:trPr>
        <w:tc>
          <w:tcPr>
            <w:tcW w:w="2198" w:type="dxa"/>
            <w:gridSpan w:val="8"/>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693955" w:rsidRPr="004314D8" w:rsidRDefault="00693955" w:rsidP="004314D8">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693955" w:rsidRPr="00F45808" w:rsidRDefault="00693955" w:rsidP="004314D8">
            <w:pPr>
              <w:pStyle w:val="affffffffff3"/>
              <w:jc w:val="center"/>
              <w:rPr>
                <w:rFonts w:ascii="Times New Roman" w:hAnsi="Times New Roman" w:cs="Times New Roman"/>
              </w:rPr>
            </w:pPr>
            <w:r>
              <w:rPr>
                <w:rFonts w:ascii="Times New Roman" w:hAnsi="Times New Roman" w:cs="Times New Roman"/>
              </w:rPr>
              <w:t>6-9</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r>
      <w:tr w:rsidR="00693955" w:rsidRPr="00B3614E" w:rsidTr="001E5915">
        <w:trPr>
          <w:trHeight w:val="419"/>
        </w:trPr>
        <w:tc>
          <w:tcPr>
            <w:tcW w:w="2198" w:type="dxa"/>
            <w:gridSpan w:val="8"/>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bottom w:val="single" w:sz="4" w:space="0" w:color="auto"/>
            </w:tcBorders>
          </w:tcPr>
          <w:p w:rsidR="00693955" w:rsidRPr="004314D8" w:rsidRDefault="00693955" w:rsidP="004314D8">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vAlign w:val="center"/>
          </w:tcPr>
          <w:p w:rsidR="00693955" w:rsidRPr="00F45808" w:rsidRDefault="00693955" w:rsidP="004314D8">
            <w:pPr>
              <w:pStyle w:val="affffffffff3"/>
              <w:jc w:val="center"/>
              <w:rPr>
                <w:rFonts w:ascii="Times New Roman" w:hAnsi="Times New Roman" w:cs="Times New Roman"/>
              </w:rPr>
            </w:pPr>
            <w:r>
              <w:rPr>
                <w:rFonts w:ascii="Times New Roman" w:hAnsi="Times New Roman" w:cs="Times New Roman"/>
              </w:rPr>
              <w:t>10-16</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r>
      <w:tr w:rsidR="00693955" w:rsidRPr="00B3614E" w:rsidTr="001E5915">
        <w:trPr>
          <w:trHeight w:val="584"/>
        </w:trPr>
        <w:tc>
          <w:tcPr>
            <w:tcW w:w="2198" w:type="dxa"/>
            <w:gridSpan w:val="8"/>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val="restart"/>
            <w:tcBorders>
              <w:top w:val="single" w:sz="4" w:space="0" w:color="auto"/>
              <w:left w:val="single" w:sz="4" w:space="0" w:color="auto"/>
            </w:tcBorders>
          </w:tcPr>
          <w:p w:rsidR="00693955" w:rsidRPr="00F45808" w:rsidRDefault="00693955" w:rsidP="004314D8">
            <w:pPr>
              <w:pStyle w:val="affffffffff3"/>
              <w:jc w:val="left"/>
              <w:rPr>
                <w:rFonts w:ascii="Times New Roman" w:hAnsi="Times New Roman" w:cs="Times New Roman"/>
              </w:rPr>
            </w:pPr>
            <w:r w:rsidRPr="004314D8">
              <w:rPr>
                <w:rFonts w:ascii="Times New Roman" w:hAnsi="Times New Roman" w:cs="Times New Roman"/>
              </w:rPr>
              <w:t>Многоквартирные дома с централизованным холодным водоснабжением без централизованного водоотведения с водонагревателями</w:t>
            </w:r>
          </w:p>
        </w:tc>
        <w:tc>
          <w:tcPr>
            <w:tcW w:w="854" w:type="dxa"/>
            <w:gridSpan w:val="5"/>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0,031</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0,031</w:t>
            </w:r>
          </w:p>
        </w:tc>
      </w:tr>
      <w:tr w:rsidR="00693955" w:rsidRPr="00B3614E" w:rsidTr="001E5915">
        <w:trPr>
          <w:trHeight w:val="469"/>
        </w:trPr>
        <w:tc>
          <w:tcPr>
            <w:tcW w:w="2198" w:type="dxa"/>
            <w:gridSpan w:val="8"/>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tcBorders>
          </w:tcPr>
          <w:p w:rsidR="00693955" w:rsidRPr="004314D8" w:rsidRDefault="00693955" w:rsidP="004314D8">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tcPr>
          <w:p w:rsidR="00693955" w:rsidRPr="00F45808" w:rsidRDefault="00693955" w:rsidP="004314D8">
            <w:pPr>
              <w:pStyle w:val="affffffffff3"/>
              <w:jc w:val="center"/>
              <w:rPr>
                <w:rFonts w:ascii="Times New Roman" w:hAnsi="Times New Roman" w:cs="Times New Roman"/>
              </w:rPr>
            </w:pPr>
            <w:r>
              <w:rPr>
                <w:rFonts w:ascii="Times New Roman" w:hAnsi="Times New Roman" w:cs="Times New Roman"/>
              </w:rPr>
              <w:t>6-9</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r>
      <w:tr w:rsidR="00693955" w:rsidRPr="00B3614E" w:rsidTr="001E5915">
        <w:trPr>
          <w:trHeight w:val="569"/>
        </w:trPr>
        <w:tc>
          <w:tcPr>
            <w:tcW w:w="2198" w:type="dxa"/>
            <w:gridSpan w:val="8"/>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vMerge/>
            <w:tcBorders>
              <w:left w:val="single" w:sz="4" w:space="0" w:color="auto"/>
              <w:bottom w:val="single" w:sz="4" w:space="0" w:color="auto"/>
            </w:tcBorders>
          </w:tcPr>
          <w:p w:rsidR="00693955" w:rsidRPr="004314D8" w:rsidRDefault="00693955" w:rsidP="004314D8">
            <w:pPr>
              <w:pStyle w:val="affffffffff3"/>
              <w:jc w:val="left"/>
              <w:rPr>
                <w:rFonts w:ascii="Times New Roman" w:hAnsi="Times New Roman" w:cs="Times New Roman"/>
              </w:rPr>
            </w:pPr>
          </w:p>
        </w:tc>
        <w:tc>
          <w:tcPr>
            <w:tcW w:w="854" w:type="dxa"/>
            <w:gridSpan w:val="5"/>
            <w:tcBorders>
              <w:top w:val="single" w:sz="4" w:space="0" w:color="auto"/>
              <w:left w:val="single" w:sz="4" w:space="0" w:color="auto"/>
              <w:bottom w:val="single" w:sz="4" w:space="0" w:color="auto"/>
            </w:tcBorders>
            <w:vAlign w:val="center"/>
          </w:tcPr>
          <w:p w:rsidR="00693955" w:rsidRPr="00F45808" w:rsidRDefault="00693955" w:rsidP="004314D8">
            <w:pPr>
              <w:pStyle w:val="affffffffff3"/>
              <w:jc w:val="center"/>
              <w:rPr>
                <w:rFonts w:ascii="Times New Roman" w:hAnsi="Times New Roman" w:cs="Times New Roman"/>
              </w:rPr>
            </w:pPr>
            <w:r>
              <w:rPr>
                <w:rFonts w:ascii="Times New Roman" w:hAnsi="Times New Roman" w:cs="Times New Roman"/>
              </w:rPr>
              <w:t>10-16</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w:t>
            </w:r>
          </w:p>
        </w:tc>
      </w:tr>
      <w:tr w:rsidR="00693955" w:rsidRPr="00B3614E" w:rsidTr="00693955">
        <w:trPr>
          <w:trHeight w:val="870"/>
        </w:trPr>
        <w:tc>
          <w:tcPr>
            <w:tcW w:w="2198" w:type="dxa"/>
            <w:gridSpan w:val="8"/>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nil"/>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4314D8" w:rsidRDefault="00693955" w:rsidP="0054799F">
            <w:pPr>
              <w:pStyle w:val="affffffffffb"/>
              <w:rPr>
                <w:rFonts w:ascii="Times New Roman" w:hAnsi="Times New Roman" w:cs="Times New Roman"/>
              </w:rPr>
            </w:pPr>
            <w:r w:rsidRPr="004314D8">
              <w:rPr>
                <w:rFonts w:ascii="Times New Roman" w:hAnsi="Times New Roman" w:cs="Times New Roman"/>
              </w:rPr>
              <w:t xml:space="preserve">Многоквартирные дома коридорного типа с централизованным холодным и </w:t>
            </w:r>
          </w:p>
        </w:tc>
        <w:tc>
          <w:tcPr>
            <w:tcW w:w="854" w:type="dxa"/>
            <w:gridSpan w:val="5"/>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0,014</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x</w:t>
            </w:r>
          </w:p>
        </w:tc>
      </w:tr>
      <w:tr w:rsidR="00693955" w:rsidRPr="00B3614E" w:rsidTr="00693955">
        <w:trPr>
          <w:trHeight w:val="1095"/>
        </w:trPr>
        <w:tc>
          <w:tcPr>
            <w:tcW w:w="2198" w:type="dxa"/>
            <w:gridSpan w:val="8"/>
            <w:vMerge/>
            <w:tcBorders>
              <w:left w:val="single" w:sz="4" w:space="0" w:color="auto"/>
              <w:bottom w:val="nil"/>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nil"/>
              <w:left w:val="single" w:sz="4" w:space="0" w:color="auto"/>
              <w:bottom w:val="nil"/>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4314D8" w:rsidRDefault="00693955" w:rsidP="0054799F">
            <w:pPr>
              <w:pStyle w:val="affffffffffb"/>
              <w:rPr>
                <w:rFonts w:ascii="Times New Roman" w:hAnsi="Times New Roman" w:cs="Times New Roman"/>
              </w:rPr>
            </w:pPr>
            <w:r w:rsidRPr="004314D8">
              <w:rPr>
                <w:rFonts w:ascii="Times New Roman" w:hAnsi="Times New Roman" w:cs="Times New Roman"/>
              </w:rPr>
              <w:t>горячим водоснабжением, с централизованным водоотведением (бывшие общежития)</w:t>
            </w:r>
          </w:p>
        </w:tc>
        <w:tc>
          <w:tcPr>
            <w:tcW w:w="854" w:type="dxa"/>
            <w:gridSpan w:val="5"/>
            <w:tcBorders>
              <w:top w:val="single" w:sz="4" w:space="0" w:color="auto"/>
              <w:left w:val="single" w:sz="4" w:space="0" w:color="auto"/>
              <w:bottom w:val="single" w:sz="4" w:space="0" w:color="auto"/>
            </w:tcBorders>
          </w:tcPr>
          <w:p w:rsidR="00693955" w:rsidRDefault="00693955" w:rsidP="0054799F">
            <w:pPr>
              <w:pStyle w:val="affffffffff3"/>
              <w:jc w:val="center"/>
              <w:rPr>
                <w:rFonts w:ascii="Times New Roman" w:hAnsi="Times New Roman" w:cs="Times New Roman"/>
              </w:rPr>
            </w:pPr>
          </w:p>
        </w:tc>
        <w:tc>
          <w:tcPr>
            <w:tcW w:w="3120" w:type="dxa"/>
            <w:gridSpan w:val="34"/>
            <w:tcBorders>
              <w:top w:val="single" w:sz="4" w:space="0" w:color="auto"/>
              <w:left w:val="single" w:sz="4" w:space="0" w:color="auto"/>
              <w:bottom w:val="single" w:sz="4" w:space="0" w:color="auto"/>
            </w:tcBorders>
          </w:tcPr>
          <w:p w:rsidR="00693955" w:rsidRPr="004314D8" w:rsidRDefault="00693955" w:rsidP="0054799F">
            <w:pPr>
              <w:pStyle w:val="affffffffff3"/>
              <w:jc w:val="center"/>
              <w:rPr>
                <w:rFonts w:ascii="Times New Roman" w:hAnsi="Times New Roman" w:cs="Times New Roman"/>
              </w:rPr>
            </w:pPr>
          </w:p>
        </w:tc>
        <w:tc>
          <w:tcPr>
            <w:tcW w:w="2685" w:type="dxa"/>
            <w:gridSpan w:val="12"/>
            <w:tcBorders>
              <w:top w:val="single" w:sz="4" w:space="0" w:color="auto"/>
              <w:left w:val="single" w:sz="4" w:space="0" w:color="auto"/>
              <w:bottom w:val="single" w:sz="4" w:space="0" w:color="auto"/>
            </w:tcBorders>
          </w:tcPr>
          <w:p w:rsidR="00693955" w:rsidRPr="004314D8" w:rsidRDefault="00693955" w:rsidP="0054799F">
            <w:pPr>
              <w:pStyle w:val="affffffffff3"/>
              <w:jc w:val="center"/>
              <w:rPr>
                <w:rFonts w:ascii="Times New Roman" w:hAnsi="Times New Roman" w:cs="Times New Roman"/>
              </w:rPr>
            </w:pPr>
          </w:p>
        </w:tc>
      </w:tr>
      <w:tr w:rsidR="00693955" w:rsidRPr="00B3614E" w:rsidTr="00693955">
        <w:trPr>
          <w:trHeight w:val="266"/>
        </w:trPr>
        <w:tc>
          <w:tcPr>
            <w:tcW w:w="2198" w:type="dxa"/>
            <w:gridSpan w:val="8"/>
            <w:vMerge w:val="restart"/>
            <w:tcBorders>
              <w:top w:val="nil"/>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nil"/>
              <w:left w:val="single" w:sz="4" w:space="0" w:color="auto"/>
              <w:bottom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4314D8" w:rsidRDefault="00693955">
            <w:pPr>
              <w:pStyle w:val="affffffffffb"/>
              <w:rPr>
                <w:rFonts w:ascii="Times New Roman" w:hAnsi="Times New Roman" w:cs="Times New Roman"/>
              </w:rPr>
            </w:pPr>
            <w:r w:rsidRPr="004314D8">
              <w:rPr>
                <w:rFonts w:ascii="Times New Roman" w:hAnsi="Times New Roman" w:cs="Times New Roman"/>
              </w:rPr>
              <w:t>Многоквартирные дома коридорного типа с централизованным холодным и горячим водоснабжением, с централизованным водоотведением (бывшие общежития)</w:t>
            </w:r>
          </w:p>
        </w:tc>
        <w:tc>
          <w:tcPr>
            <w:tcW w:w="854" w:type="dxa"/>
            <w:gridSpan w:val="5"/>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Pr>
                <w:rFonts w:ascii="Times New Roman" w:hAnsi="Times New Roman" w:cs="Times New Roman"/>
              </w:rPr>
              <w:t>1-5</w:t>
            </w:r>
          </w:p>
        </w:tc>
        <w:tc>
          <w:tcPr>
            <w:tcW w:w="3120" w:type="dxa"/>
            <w:gridSpan w:val="34"/>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0,014</w:t>
            </w:r>
          </w:p>
        </w:tc>
        <w:tc>
          <w:tcPr>
            <w:tcW w:w="2685" w:type="dxa"/>
            <w:gridSpan w:val="12"/>
            <w:tcBorders>
              <w:top w:val="single" w:sz="4" w:space="0" w:color="auto"/>
              <w:left w:val="single" w:sz="4" w:space="0" w:color="auto"/>
              <w:bottom w:val="single" w:sz="4" w:space="0" w:color="auto"/>
            </w:tcBorders>
          </w:tcPr>
          <w:p w:rsidR="00693955" w:rsidRPr="004314D8" w:rsidRDefault="00693955">
            <w:pPr>
              <w:pStyle w:val="affffffffff3"/>
              <w:jc w:val="center"/>
              <w:rPr>
                <w:rFonts w:ascii="Times New Roman" w:hAnsi="Times New Roman" w:cs="Times New Roman"/>
              </w:rPr>
            </w:pPr>
            <w:r w:rsidRPr="004314D8">
              <w:rPr>
                <w:rFonts w:ascii="Times New Roman" w:hAnsi="Times New Roman" w:cs="Times New Roman"/>
              </w:rPr>
              <w:t>0,014</w:t>
            </w:r>
          </w:p>
        </w:tc>
      </w:tr>
      <w:tr w:rsidR="00693955" w:rsidRPr="00B3614E" w:rsidTr="00693955">
        <w:trPr>
          <w:trHeight w:val="686"/>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single" w:sz="4" w:space="0" w:color="auto"/>
              <w:left w:val="single" w:sz="4" w:space="0" w:color="auto"/>
              <w:right w:val="single" w:sz="4" w:space="0" w:color="auto"/>
            </w:tcBorders>
          </w:tcPr>
          <w:p w:rsidR="00693955" w:rsidRPr="004314D8" w:rsidRDefault="00693955" w:rsidP="004314D8">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Показатель</w:t>
            </w:r>
          </w:p>
          <w:p w:rsidR="00693955" w:rsidRPr="00B3614E" w:rsidRDefault="00693955" w:rsidP="004314D8">
            <w:pPr>
              <w:widowControl w:val="0"/>
              <w:autoSpaceDE w:val="0"/>
              <w:autoSpaceDN w:val="0"/>
              <w:adjustRightInd w:val="0"/>
              <w:spacing w:line="240" w:lineRule="auto"/>
              <w:ind w:firstLine="0"/>
              <w:rPr>
                <w:rFonts w:eastAsia="Times New Roman"/>
                <w:szCs w:val="24"/>
                <w:lang w:eastAsia="ru-RU"/>
              </w:rPr>
            </w:pPr>
            <w:r w:rsidRPr="004314D8">
              <w:rPr>
                <w:rFonts w:eastAsia="Times New Roman"/>
                <w:szCs w:val="24"/>
                <w:lang w:eastAsia="ru-RU"/>
              </w:rPr>
              <w:t>потребления коммунальной услуги по холодному водоснабжению при использовании земельного участка и надворных построек</w:t>
            </w:r>
          </w:p>
        </w:tc>
        <w:tc>
          <w:tcPr>
            <w:tcW w:w="3558" w:type="dxa"/>
            <w:gridSpan w:val="21"/>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4314D8">
              <w:rPr>
                <w:rFonts w:ascii="Times New Roman" w:hAnsi="Times New Roman" w:cs="Times New Roman"/>
              </w:rPr>
              <w:t>Направления использования коммунального ресурса</w:t>
            </w:r>
          </w:p>
        </w:tc>
        <w:tc>
          <w:tcPr>
            <w:tcW w:w="1848" w:type="dxa"/>
            <w:gridSpan w:val="15"/>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Единицы измерения</w:t>
            </w:r>
          </w:p>
        </w:tc>
        <w:tc>
          <w:tcPr>
            <w:tcW w:w="4811" w:type="dxa"/>
            <w:gridSpan w:val="36"/>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Нормативы</w:t>
            </w:r>
          </w:p>
        </w:tc>
      </w:tr>
      <w:tr w:rsidR="00693955" w:rsidRPr="00B3614E" w:rsidTr="001E5915">
        <w:trPr>
          <w:trHeight w:val="536"/>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Default="00693955" w:rsidP="004314D8">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4314D8" w:rsidRDefault="00693955" w:rsidP="004314D8">
            <w:pPr>
              <w:pStyle w:val="affffffffff3"/>
              <w:jc w:val="center"/>
              <w:rPr>
                <w:rFonts w:ascii="Times New Roman" w:hAnsi="Times New Roman" w:cs="Times New Roman"/>
              </w:rPr>
            </w:pPr>
            <w:r w:rsidRPr="00AD4FFD">
              <w:rPr>
                <w:rFonts w:ascii="Times New Roman" w:hAnsi="Times New Roman" w:cs="Times New Roman"/>
              </w:rPr>
              <w:t>Полив земельного участка</w:t>
            </w:r>
          </w:p>
        </w:tc>
        <w:tc>
          <w:tcPr>
            <w:tcW w:w="1848" w:type="dxa"/>
            <w:gridSpan w:val="15"/>
            <w:tcBorders>
              <w:top w:val="single" w:sz="4" w:space="0" w:color="auto"/>
              <w:left w:val="single" w:sz="4" w:space="0" w:color="auto"/>
              <w:bottom w:val="single" w:sz="4" w:space="0" w:color="auto"/>
            </w:tcBorders>
          </w:tcPr>
          <w:p w:rsidR="00693955" w:rsidRPr="00F45808" w:rsidRDefault="00693955" w:rsidP="006E46B4">
            <w:pPr>
              <w:pStyle w:val="affffffffff3"/>
              <w:jc w:val="center"/>
              <w:rPr>
                <w:rFonts w:ascii="Times New Roman" w:hAnsi="Times New Roman" w:cs="Times New Roman"/>
              </w:rPr>
            </w:pPr>
            <w:r>
              <w:rPr>
                <w:rFonts w:ascii="Times New Roman" w:hAnsi="Times New Roman" w:cs="Times New Roman"/>
              </w:rPr>
              <w:t xml:space="preserve">куб. м </w:t>
            </w:r>
            <w:r w:rsidRPr="00AD4FFD">
              <w:rPr>
                <w:rFonts w:ascii="Times New Roman" w:hAnsi="Times New Roman" w:cs="Times New Roman"/>
              </w:rPr>
              <w:t xml:space="preserve"> 1 </w:t>
            </w:r>
            <w:r>
              <w:rPr>
                <w:rFonts w:ascii="Times New Roman" w:hAnsi="Times New Roman" w:cs="Times New Roman"/>
              </w:rPr>
              <w:t>кв. м</w:t>
            </w:r>
            <w:r w:rsidRPr="00AD4FFD">
              <w:rPr>
                <w:rFonts w:ascii="Times New Roman" w:hAnsi="Times New Roman" w:cs="Times New Roman"/>
              </w:rPr>
              <w:t xml:space="preserve"> поливного участка</w:t>
            </w:r>
          </w:p>
        </w:tc>
        <w:tc>
          <w:tcPr>
            <w:tcW w:w="4811" w:type="dxa"/>
            <w:gridSpan w:val="36"/>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0,03</w:t>
            </w:r>
          </w:p>
        </w:tc>
      </w:tr>
      <w:tr w:rsidR="00693955" w:rsidRPr="00B3614E" w:rsidTr="001E5915">
        <w:trPr>
          <w:trHeight w:val="536"/>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Default="00693955" w:rsidP="004314D8">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4314D8" w:rsidRDefault="00693955" w:rsidP="004314D8">
            <w:pPr>
              <w:pStyle w:val="affffffffff3"/>
              <w:jc w:val="center"/>
              <w:rPr>
                <w:rFonts w:ascii="Times New Roman" w:hAnsi="Times New Roman" w:cs="Times New Roman"/>
              </w:rPr>
            </w:pPr>
            <w:r w:rsidRPr="00AD4FFD">
              <w:rPr>
                <w:rFonts w:ascii="Times New Roman" w:hAnsi="Times New Roman" w:cs="Times New Roman"/>
              </w:rPr>
              <w:t>Полив стационарных теплиц</w:t>
            </w:r>
          </w:p>
        </w:tc>
        <w:tc>
          <w:tcPr>
            <w:tcW w:w="1848" w:type="dxa"/>
            <w:gridSpan w:val="15"/>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6E46B4">
              <w:rPr>
                <w:rFonts w:ascii="Times New Roman" w:hAnsi="Times New Roman" w:cs="Times New Roman"/>
              </w:rPr>
              <w:t xml:space="preserve">куб. м  </w:t>
            </w:r>
            <w:r w:rsidRPr="00AD4FFD">
              <w:rPr>
                <w:rFonts w:ascii="Times New Roman" w:hAnsi="Times New Roman" w:cs="Times New Roman"/>
              </w:rPr>
              <w:t xml:space="preserve">на </w:t>
            </w:r>
            <w:r w:rsidRPr="00693955">
              <w:rPr>
                <w:rFonts w:ascii="Times New Roman" w:hAnsi="Times New Roman" w:cs="Times New Roman"/>
              </w:rPr>
              <w:t>кв. м</w:t>
            </w:r>
            <w:r w:rsidRPr="00AD4FFD">
              <w:rPr>
                <w:rFonts w:ascii="Times New Roman" w:hAnsi="Times New Roman" w:cs="Times New Roman"/>
              </w:rPr>
              <w:t xml:space="preserve"> площади теплиц в месяц</w:t>
            </w:r>
          </w:p>
        </w:tc>
        <w:tc>
          <w:tcPr>
            <w:tcW w:w="4811" w:type="dxa"/>
            <w:gridSpan w:val="36"/>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0,15</w:t>
            </w:r>
          </w:p>
        </w:tc>
      </w:tr>
      <w:tr w:rsidR="00693955" w:rsidRPr="00B3614E" w:rsidTr="001E5915">
        <w:trPr>
          <w:trHeight w:val="419"/>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Default="00693955" w:rsidP="004314D8">
            <w:pPr>
              <w:widowControl w:val="0"/>
              <w:autoSpaceDE w:val="0"/>
              <w:autoSpaceDN w:val="0"/>
              <w:adjustRightInd w:val="0"/>
              <w:spacing w:line="240" w:lineRule="auto"/>
              <w:ind w:firstLine="0"/>
              <w:rPr>
                <w:rFonts w:eastAsia="Times New Roman"/>
                <w:szCs w:val="24"/>
                <w:lang w:eastAsia="ru-RU"/>
              </w:rPr>
            </w:pPr>
          </w:p>
        </w:tc>
        <w:tc>
          <w:tcPr>
            <w:tcW w:w="10217" w:type="dxa"/>
            <w:gridSpan w:val="72"/>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Водоснабжение и приготовление пищи для соответствующего сельскохозяйственного животного</w:t>
            </w:r>
          </w:p>
        </w:tc>
      </w:tr>
      <w:tr w:rsidR="00693955" w:rsidRPr="00B3614E" w:rsidTr="001E5915">
        <w:trPr>
          <w:trHeight w:val="266"/>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 коровы, лошади</w:t>
            </w:r>
          </w:p>
        </w:tc>
        <w:tc>
          <w:tcPr>
            <w:tcW w:w="1848" w:type="dxa"/>
            <w:gridSpan w:val="15"/>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6E46B4">
              <w:rPr>
                <w:rFonts w:ascii="Times New Roman" w:hAnsi="Times New Roman" w:cs="Times New Roman"/>
              </w:rPr>
              <w:t xml:space="preserve">куб. м  </w:t>
            </w:r>
            <w:r w:rsidRPr="00AD4FFD">
              <w:rPr>
                <w:rFonts w:ascii="Times New Roman" w:hAnsi="Times New Roman" w:cs="Times New Roman"/>
              </w:rPr>
              <w:t>в месяц на 1 голову животного</w:t>
            </w:r>
          </w:p>
        </w:tc>
        <w:tc>
          <w:tcPr>
            <w:tcW w:w="4811" w:type="dxa"/>
            <w:gridSpan w:val="36"/>
            <w:tcBorders>
              <w:top w:val="single" w:sz="4" w:space="0" w:color="auto"/>
              <w:left w:val="single" w:sz="4" w:space="0" w:color="auto"/>
              <w:bottom w:val="single" w:sz="4" w:space="0" w:color="auto"/>
            </w:tcBorders>
          </w:tcPr>
          <w:p w:rsidR="00693955" w:rsidRPr="00AD4FFD" w:rsidRDefault="00693955">
            <w:pPr>
              <w:pStyle w:val="affffffffff3"/>
              <w:jc w:val="center"/>
              <w:rPr>
                <w:rFonts w:ascii="Times New Roman" w:hAnsi="Times New Roman" w:cs="Times New Roman"/>
              </w:rPr>
            </w:pPr>
            <w:r w:rsidRPr="00AD4FFD">
              <w:rPr>
                <w:rFonts w:ascii="Times New Roman" w:hAnsi="Times New Roman" w:cs="Times New Roman"/>
              </w:rPr>
              <w:t>1,82</w:t>
            </w:r>
          </w:p>
        </w:tc>
      </w:tr>
      <w:tr w:rsidR="00693955" w:rsidRPr="00B3614E" w:rsidTr="001E5915">
        <w:trPr>
          <w:trHeight w:val="266"/>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 свиньи</w:t>
            </w:r>
          </w:p>
        </w:tc>
        <w:tc>
          <w:tcPr>
            <w:tcW w:w="1848" w:type="dxa"/>
            <w:gridSpan w:val="15"/>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6E46B4">
              <w:rPr>
                <w:rFonts w:ascii="Times New Roman" w:hAnsi="Times New Roman" w:cs="Times New Roman"/>
              </w:rPr>
              <w:t xml:space="preserve">куб. м  </w:t>
            </w:r>
            <w:r w:rsidRPr="00AD4FFD">
              <w:rPr>
                <w:rFonts w:ascii="Times New Roman" w:hAnsi="Times New Roman" w:cs="Times New Roman"/>
              </w:rPr>
              <w:t>в месяц на 1 голову животного</w:t>
            </w:r>
          </w:p>
        </w:tc>
        <w:tc>
          <w:tcPr>
            <w:tcW w:w="4811" w:type="dxa"/>
            <w:gridSpan w:val="36"/>
            <w:tcBorders>
              <w:top w:val="single" w:sz="4" w:space="0" w:color="auto"/>
              <w:left w:val="single" w:sz="4" w:space="0" w:color="auto"/>
              <w:bottom w:val="single" w:sz="4" w:space="0" w:color="auto"/>
            </w:tcBorders>
          </w:tcPr>
          <w:p w:rsidR="00693955" w:rsidRPr="00AD4FFD" w:rsidRDefault="00693955">
            <w:pPr>
              <w:pStyle w:val="affffffffff3"/>
              <w:jc w:val="center"/>
              <w:rPr>
                <w:rFonts w:ascii="Times New Roman" w:hAnsi="Times New Roman" w:cs="Times New Roman"/>
              </w:rPr>
            </w:pPr>
            <w:r w:rsidRPr="00AD4FFD">
              <w:rPr>
                <w:rFonts w:ascii="Times New Roman" w:hAnsi="Times New Roman" w:cs="Times New Roman"/>
              </w:rPr>
              <w:t>0,62</w:t>
            </w:r>
          </w:p>
        </w:tc>
      </w:tr>
      <w:tr w:rsidR="00693955" w:rsidRPr="00B3614E" w:rsidTr="001E5915">
        <w:trPr>
          <w:trHeight w:val="266"/>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 овцы, козы</w:t>
            </w:r>
          </w:p>
        </w:tc>
        <w:tc>
          <w:tcPr>
            <w:tcW w:w="1848" w:type="dxa"/>
            <w:gridSpan w:val="15"/>
            <w:tcBorders>
              <w:top w:val="single" w:sz="4" w:space="0" w:color="auto"/>
              <w:left w:val="single" w:sz="4" w:space="0" w:color="auto"/>
              <w:bottom w:val="single" w:sz="4" w:space="0" w:color="auto"/>
            </w:tcBorders>
          </w:tcPr>
          <w:p w:rsidR="00693955" w:rsidRDefault="00693955" w:rsidP="00AD4FFD">
            <w:pPr>
              <w:spacing w:line="240" w:lineRule="auto"/>
              <w:ind w:firstLine="0"/>
              <w:jc w:val="center"/>
            </w:pPr>
            <w:r w:rsidRPr="006E46B4">
              <w:t xml:space="preserve">куб. м  </w:t>
            </w:r>
            <w:r w:rsidRPr="00FF753E">
              <w:t>в месяц на 1 голову животного</w:t>
            </w:r>
          </w:p>
        </w:tc>
        <w:tc>
          <w:tcPr>
            <w:tcW w:w="4811" w:type="dxa"/>
            <w:gridSpan w:val="36"/>
            <w:tcBorders>
              <w:top w:val="single" w:sz="4" w:space="0" w:color="auto"/>
              <w:left w:val="single" w:sz="4" w:space="0" w:color="auto"/>
              <w:bottom w:val="single" w:sz="4" w:space="0" w:color="auto"/>
            </w:tcBorders>
          </w:tcPr>
          <w:p w:rsidR="00693955" w:rsidRPr="00AD4FFD" w:rsidRDefault="00693955">
            <w:pPr>
              <w:pStyle w:val="affffffffff3"/>
              <w:jc w:val="center"/>
              <w:rPr>
                <w:rFonts w:ascii="Times New Roman" w:hAnsi="Times New Roman" w:cs="Times New Roman"/>
              </w:rPr>
            </w:pPr>
            <w:r w:rsidRPr="00AD4FFD">
              <w:rPr>
                <w:rFonts w:ascii="Times New Roman" w:hAnsi="Times New Roman" w:cs="Times New Roman"/>
              </w:rPr>
              <w:t>0,13</w:t>
            </w:r>
          </w:p>
        </w:tc>
      </w:tr>
      <w:tr w:rsidR="00693955" w:rsidRPr="00B3614E" w:rsidTr="001E5915">
        <w:trPr>
          <w:trHeight w:val="266"/>
        </w:trPr>
        <w:tc>
          <w:tcPr>
            <w:tcW w:w="2198" w:type="dxa"/>
            <w:gridSpan w:val="8"/>
            <w:vMerge/>
            <w:tcBorders>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r w:rsidRPr="00AD4FFD">
              <w:rPr>
                <w:rFonts w:ascii="Times New Roman" w:hAnsi="Times New Roman" w:cs="Times New Roman"/>
              </w:rPr>
              <w:t xml:space="preserve">- птицы и другие мелкие </w:t>
            </w:r>
            <w:r w:rsidRPr="00AD4FFD">
              <w:rPr>
                <w:rFonts w:ascii="Times New Roman" w:hAnsi="Times New Roman" w:cs="Times New Roman"/>
              </w:rPr>
              <w:lastRenderedPageBreak/>
              <w:t>животные</w:t>
            </w:r>
          </w:p>
        </w:tc>
        <w:tc>
          <w:tcPr>
            <w:tcW w:w="1848" w:type="dxa"/>
            <w:gridSpan w:val="15"/>
            <w:tcBorders>
              <w:top w:val="single" w:sz="4" w:space="0" w:color="auto"/>
              <w:left w:val="single" w:sz="4" w:space="0" w:color="auto"/>
              <w:bottom w:val="single" w:sz="4" w:space="0" w:color="auto"/>
            </w:tcBorders>
          </w:tcPr>
          <w:p w:rsidR="00693955" w:rsidRDefault="00693955" w:rsidP="00AD4FFD">
            <w:pPr>
              <w:spacing w:line="240" w:lineRule="auto"/>
              <w:ind w:firstLine="0"/>
              <w:jc w:val="center"/>
            </w:pPr>
            <w:r w:rsidRPr="006E46B4">
              <w:lastRenderedPageBreak/>
              <w:t xml:space="preserve">куб. м  </w:t>
            </w:r>
            <w:r w:rsidRPr="00FF753E">
              <w:t xml:space="preserve">в месяц </w:t>
            </w:r>
            <w:r w:rsidRPr="00FF753E">
              <w:lastRenderedPageBreak/>
              <w:t>на 1 голову животного</w:t>
            </w:r>
          </w:p>
        </w:tc>
        <w:tc>
          <w:tcPr>
            <w:tcW w:w="4811" w:type="dxa"/>
            <w:gridSpan w:val="36"/>
            <w:tcBorders>
              <w:top w:val="single" w:sz="4" w:space="0" w:color="auto"/>
              <w:left w:val="single" w:sz="4" w:space="0" w:color="auto"/>
              <w:bottom w:val="single" w:sz="4" w:space="0" w:color="auto"/>
            </w:tcBorders>
          </w:tcPr>
          <w:p w:rsidR="00693955" w:rsidRPr="00AD4FFD" w:rsidRDefault="00693955">
            <w:pPr>
              <w:pStyle w:val="affffffffff3"/>
              <w:jc w:val="center"/>
              <w:rPr>
                <w:rFonts w:ascii="Times New Roman" w:hAnsi="Times New Roman" w:cs="Times New Roman"/>
              </w:rPr>
            </w:pPr>
            <w:r w:rsidRPr="00AD4FFD">
              <w:rPr>
                <w:rFonts w:ascii="Times New Roman" w:hAnsi="Times New Roman" w:cs="Times New Roman"/>
              </w:rPr>
              <w:lastRenderedPageBreak/>
              <w:t>0,03</w:t>
            </w:r>
          </w:p>
        </w:tc>
      </w:tr>
      <w:tr w:rsidR="00693955" w:rsidRPr="00B3614E" w:rsidTr="00693955">
        <w:trPr>
          <w:trHeight w:val="318"/>
        </w:trPr>
        <w:tc>
          <w:tcPr>
            <w:tcW w:w="2198" w:type="dxa"/>
            <w:gridSpan w:val="8"/>
            <w:vMerge/>
            <w:tcBorders>
              <w:bottom w:val="nil"/>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F45808" w:rsidRDefault="00693955" w:rsidP="0054799F">
            <w:pPr>
              <w:pStyle w:val="affffffffff3"/>
              <w:jc w:val="center"/>
              <w:rPr>
                <w:rFonts w:ascii="Times New Roman" w:hAnsi="Times New Roman" w:cs="Times New Roman"/>
              </w:rPr>
            </w:pPr>
            <w:r w:rsidRPr="0054799F">
              <w:rPr>
                <w:rFonts w:ascii="Times New Roman" w:hAnsi="Times New Roman" w:cs="Times New Roman"/>
              </w:rPr>
              <w:t xml:space="preserve">Бани, сауны частного сектора </w:t>
            </w:r>
            <w:proofErr w:type="gramStart"/>
            <w:r w:rsidRPr="0054799F">
              <w:rPr>
                <w:rFonts w:ascii="Times New Roman" w:hAnsi="Times New Roman" w:cs="Times New Roman"/>
              </w:rPr>
              <w:t>из</w:t>
            </w:r>
            <w:proofErr w:type="gramEnd"/>
          </w:p>
        </w:tc>
        <w:tc>
          <w:tcPr>
            <w:tcW w:w="1848" w:type="dxa"/>
            <w:gridSpan w:val="15"/>
            <w:vMerge w:val="restart"/>
            <w:tcBorders>
              <w:top w:val="single" w:sz="4" w:space="0" w:color="auto"/>
              <w:left w:val="single" w:sz="4" w:space="0" w:color="auto"/>
            </w:tcBorders>
          </w:tcPr>
          <w:p w:rsidR="00693955" w:rsidRPr="00F45808" w:rsidRDefault="00693955">
            <w:pPr>
              <w:pStyle w:val="affffffffff3"/>
              <w:jc w:val="center"/>
              <w:rPr>
                <w:rFonts w:ascii="Times New Roman" w:hAnsi="Times New Roman" w:cs="Times New Roman"/>
              </w:rPr>
            </w:pPr>
            <w:r w:rsidRPr="006E46B4">
              <w:rPr>
                <w:rFonts w:ascii="Times New Roman" w:hAnsi="Times New Roman" w:cs="Times New Roman"/>
              </w:rPr>
              <w:t xml:space="preserve">куб. м  </w:t>
            </w:r>
            <w:r w:rsidRPr="0054799F">
              <w:rPr>
                <w:rFonts w:ascii="Times New Roman" w:hAnsi="Times New Roman" w:cs="Times New Roman"/>
              </w:rPr>
              <w:t>в месяц на 1 человека</w:t>
            </w:r>
          </w:p>
        </w:tc>
        <w:tc>
          <w:tcPr>
            <w:tcW w:w="4811" w:type="dxa"/>
            <w:gridSpan w:val="36"/>
            <w:tcBorders>
              <w:top w:val="single" w:sz="4" w:space="0" w:color="auto"/>
              <w:left w:val="single" w:sz="4" w:space="0" w:color="auto"/>
              <w:bottom w:val="single" w:sz="4" w:space="0" w:color="auto"/>
            </w:tcBorders>
          </w:tcPr>
          <w:p w:rsidR="00693955" w:rsidRPr="0054799F" w:rsidRDefault="00693955" w:rsidP="0054799F">
            <w:pPr>
              <w:pStyle w:val="affffffffff3"/>
              <w:jc w:val="center"/>
              <w:rPr>
                <w:rFonts w:ascii="Times New Roman" w:hAnsi="Times New Roman" w:cs="Times New Roman"/>
              </w:rPr>
            </w:pPr>
            <w:r w:rsidRPr="0054799F">
              <w:rPr>
                <w:rFonts w:ascii="Times New Roman" w:hAnsi="Times New Roman" w:cs="Times New Roman"/>
              </w:rPr>
              <w:t>1,04</w:t>
            </w:r>
          </w:p>
          <w:p w:rsidR="00693955" w:rsidRPr="00F45808" w:rsidRDefault="00693955">
            <w:pPr>
              <w:pStyle w:val="affffffffff3"/>
              <w:jc w:val="center"/>
              <w:rPr>
                <w:rFonts w:ascii="Times New Roman" w:hAnsi="Times New Roman" w:cs="Times New Roman"/>
              </w:rPr>
            </w:pPr>
          </w:p>
        </w:tc>
      </w:tr>
      <w:tr w:rsidR="00693955" w:rsidRPr="00B3614E" w:rsidTr="00693955">
        <w:trPr>
          <w:trHeight w:val="543"/>
        </w:trPr>
        <w:tc>
          <w:tcPr>
            <w:tcW w:w="2198" w:type="dxa"/>
            <w:gridSpan w:val="8"/>
            <w:tcBorders>
              <w:top w:val="nil"/>
              <w:left w:val="single" w:sz="4" w:space="0" w:color="auto"/>
              <w:bottom w:val="nil"/>
              <w:right w:val="single" w:sz="4" w:space="0" w:color="auto"/>
            </w:tcBorders>
          </w:tcPr>
          <w:p w:rsidR="00693955" w:rsidRPr="00B3614E" w:rsidRDefault="00693955"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nil"/>
              <w:right w:val="single" w:sz="4" w:space="0" w:color="auto"/>
            </w:tcBorders>
          </w:tcPr>
          <w:p w:rsidR="00693955" w:rsidRPr="00B3614E" w:rsidRDefault="00693955" w:rsidP="004314D8">
            <w:pPr>
              <w:widowControl w:val="0"/>
              <w:autoSpaceDE w:val="0"/>
              <w:autoSpaceDN w:val="0"/>
              <w:adjustRightInd w:val="0"/>
              <w:spacing w:line="240" w:lineRule="auto"/>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693955" w:rsidRPr="0054799F" w:rsidRDefault="00693955" w:rsidP="0054799F">
            <w:pPr>
              <w:pStyle w:val="affffffffff3"/>
              <w:jc w:val="center"/>
              <w:rPr>
                <w:rFonts w:ascii="Times New Roman" w:hAnsi="Times New Roman" w:cs="Times New Roman"/>
              </w:rPr>
            </w:pPr>
            <w:r w:rsidRPr="0054799F">
              <w:rPr>
                <w:rFonts w:ascii="Times New Roman" w:hAnsi="Times New Roman" w:cs="Times New Roman"/>
              </w:rPr>
              <w:t xml:space="preserve"> расчета одной помывки в неделю</w:t>
            </w:r>
          </w:p>
        </w:tc>
        <w:tc>
          <w:tcPr>
            <w:tcW w:w="1848" w:type="dxa"/>
            <w:gridSpan w:val="15"/>
            <w:vMerge/>
            <w:tcBorders>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p>
        </w:tc>
        <w:tc>
          <w:tcPr>
            <w:tcW w:w="4811" w:type="dxa"/>
            <w:gridSpan w:val="36"/>
            <w:tcBorders>
              <w:top w:val="single" w:sz="4" w:space="0" w:color="auto"/>
              <w:left w:val="single" w:sz="4" w:space="0" w:color="auto"/>
              <w:bottom w:val="single" w:sz="4" w:space="0" w:color="auto"/>
            </w:tcBorders>
          </w:tcPr>
          <w:p w:rsidR="00693955" w:rsidRPr="00F45808" w:rsidRDefault="00693955">
            <w:pPr>
              <w:pStyle w:val="affffffffff3"/>
              <w:jc w:val="center"/>
              <w:rPr>
                <w:rFonts w:ascii="Times New Roman" w:hAnsi="Times New Roman" w:cs="Times New Roman"/>
              </w:rPr>
            </w:pPr>
          </w:p>
        </w:tc>
      </w:tr>
      <w:tr w:rsidR="000727EA" w:rsidRPr="00B3614E" w:rsidTr="00025B71">
        <w:trPr>
          <w:trHeight w:val="266"/>
        </w:trPr>
        <w:tc>
          <w:tcPr>
            <w:tcW w:w="2198" w:type="dxa"/>
            <w:gridSpan w:val="8"/>
            <w:vMerge w:val="restart"/>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54799F">
              <w:rPr>
                <w:rFonts w:ascii="Times New Roman" w:hAnsi="Times New Roman" w:cs="Times New Roman"/>
              </w:rPr>
              <w:t>Ручная (шланговая) мойка легковых автомобилей</w:t>
            </w:r>
          </w:p>
        </w:tc>
        <w:tc>
          <w:tcPr>
            <w:tcW w:w="1848" w:type="dxa"/>
            <w:gridSpan w:val="15"/>
            <w:tcBorders>
              <w:top w:val="single" w:sz="4" w:space="0" w:color="auto"/>
              <w:left w:val="single" w:sz="4" w:space="0" w:color="auto"/>
              <w:bottom w:val="single" w:sz="4" w:space="0" w:color="auto"/>
            </w:tcBorders>
          </w:tcPr>
          <w:p w:rsidR="000727EA" w:rsidRPr="00F45808" w:rsidRDefault="006E46B4">
            <w:pPr>
              <w:pStyle w:val="affffffffff3"/>
              <w:jc w:val="center"/>
              <w:rPr>
                <w:rFonts w:ascii="Times New Roman" w:hAnsi="Times New Roman" w:cs="Times New Roman"/>
              </w:rPr>
            </w:pPr>
            <w:r w:rsidRPr="006E46B4">
              <w:rPr>
                <w:rFonts w:ascii="Times New Roman" w:hAnsi="Times New Roman" w:cs="Times New Roman"/>
              </w:rPr>
              <w:t xml:space="preserve">куб. м  </w:t>
            </w:r>
            <w:r w:rsidR="000727EA" w:rsidRPr="0054799F">
              <w:rPr>
                <w:rFonts w:ascii="Times New Roman" w:hAnsi="Times New Roman" w:cs="Times New Roman"/>
              </w:rPr>
              <w:t>в месяц на 1 автомобиль</w:t>
            </w:r>
          </w:p>
        </w:tc>
        <w:tc>
          <w:tcPr>
            <w:tcW w:w="4811" w:type="dxa"/>
            <w:gridSpan w:val="36"/>
            <w:tcBorders>
              <w:top w:val="single" w:sz="4" w:space="0" w:color="auto"/>
              <w:left w:val="single" w:sz="4" w:space="0" w:color="auto"/>
              <w:bottom w:val="single" w:sz="4" w:space="0" w:color="auto"/>
            </w:tcBorders>
          </w:tcPr>
          <w:p w:rsidR="000727EA" w:rsidRPr="0054799F" w:rsidRDefault="000727EA">
            <w:pPr>
              <w:pStyle w:val="affffffffff3"/>
              <w:jc w:val="center"/>
              <w:rPr>
                <w:rFonts w:ascii="Times New Roman" w:hAnsi="Times New Roman" w:cs="Times New Roman"/>
              </w:rPr>
            </w:pPr>
            <w:r w:rsidRPr="0054799F">
              <w:rPr>
                <w:rFonts w:ascii="Times New Roman" w:hAnsi="Times New Roman" w:cs="Times New Roman"/>
              </w:rPr>
              <w:t>0,24</w:t>
            </w:r>
          </w:p>
        </w:tc>
      </w:tr>
      <w:tr w:rsidR="000727EA" w:rsidRPr="00B3614E" w:rsidTr="00025B71">
        <w:trPr>
          <w:trHeight w:val="266"/>
        </w:trPr>
        <w:tc>
          <w:tcPr>
            <w:tcW w:w="2198" w:type="dxa"/>
            <w:gridSpan w:val="8"/>
            <w:vMerge/>
            <w:tcBorders>
              <w:top w:val="nil"/>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top w:val="nil"/>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3558" w:type="dxa"/>
            <w:gridSpan w:val="21"/>
            <w:tcBorders>
              <w:top w:val="single" w:sz="4" w:space="0" w:color="auto"/>
              <w:left w:val="single" w:sz="4" w:space="0" w:color="auto"/>
              <w:bottom w:val="single" w:sz="4" w:space="0" w:color="auto"/>
            </w:tcBorders>
          </w:tcPr>
          <w:p w:rsidR="000727EA" w:rsidRPr="00F45808" w:rsidRDefault="000727EA">
            <w:pPr>
              <w:pStyle w:val="affffffffff3"/>
              <w:jc w:val="center"/>
              <w:rPr>
                <w:rFonts w:ascii="Times New Roman" w:hAnsi="Times New Roman" w:cs="Times New Roman"/>
              </w:rPr>
            </w:pPr>
            <w:r w:rsidRPr="0054799F">
              <w:rPr>
                <w:rFonts w:ascii="Times New Roman" w:hAnsi="Times New Roman" w:cs="Times New Roman"/>
              </w:rPr>
              <w:t>Водоснабжение закрытых бассейнов</w:t>
            </w:r>
          </w:p>
        </w:tc>
        <w:tc>
          <w:tcPr>
            <w:tcW w:w="1848" w:type="dxa"/>
            <w:gridSpan w:val="15"/>
            <w:tcBorders>
              <w:top w:val="single" w:sz="4" w:space="0" w:color="auto"/>
              <w:left w:val="single" w:sz="4" w:space="0" w:color="auto"/>
              <w:bottom w:val="single" w:sz="4" w:space="0" w:color="auto"/>
            </w:tcBorders>
          </w:tcPr>
          <w:p w:rsidR="000727EA" w:rsidRPr="00F45808" w:rsidRDefault="006E46B4">
            <w:pPr>
              <w:pStyle w:val="affffffffff3"/>
              <w:jc w:val="center"/>
              <w:rPr>
                <w:rFonts w:ascii="Times New Roman" w:hAnsi="Times New Roman" w:cs="Times New Roman"/>
              </w:rPr>
            </w:pPr>
            <w:r w:rsidRPr="006E46B4">
              <w:rPr>
                <w:rFonts w:ascii="Times New Roman" w:hAnsi="Times New Roman" w:cs="Times New Roman"/>
              </w:rPr>
              <w:t xml:space="preserve">куб. м  </w:t>
            </w:r>
            <w:r w:rsidR="000727EA" w:rsidRPr="0054799F">
              <w:rPr>
                <w:rFonts w:ascii="Times New Roman" w:hAnsi="Times New Roman" w:cs="Times New Roman"/>
              </w:rPr>
              <w:t xml:space="preserve">на 1 </w:t>
            </w:r>
            <w:r w:rsidR="00693955" w:rsidRPr="00693955">
              <w:rPr>
                <w:rFonts w:ascii="Times New Roman" w:hAnsi="Times New Roman" w:cs="Times New Roman"/>
              </w:rPr>
              <w:t xml:space="preserve">куб. м  </w:t>
            </w:r>
            <w:r w:rsidR="000727EA" w:rsidRPr="0054799F">
              <w:rPr>
                <w:rFonts w:ascii="Times New Roman" w:hAnsi="Times New Roman" w:cs="Times New Roman"/>
              </w:rPr>
              <w:t>объема бассейна</w:t>
            </w:r>
          </w:p>
        </w:tc>
        <w:tc>
          <w:tcPr>
            <w:tcW w:w="4811" w:type="dxa"/>
            <w:gridSpan w:val="36"/>
            <w:tcBorders>
              <w:top w:val="single" w:sz="4" w:space="0" w:color="auto"/>
              <w:left w:val="single" w:sz="4" w:space="0" w:color="auto"/>
              <w:bottom w:val="single" w:sz="4" w:space="0" w:color="auto"/>
            </w:tcBorders>
          </w:tcPr>
          <w:p w:rsidR="000727EA" w:rsidRPr="0054799F" w:rsidRDefault="000727EA">
            <w:pPr>
              <w:pStyle w:val="affffffffff3"/>
              <w:jc w:val="center"/>
              <w:rPr>
                <w:rFonts w:ascii="Times New Roman" w:hAnsi="Times New Roman" w:cs="Times New Roman"/>
              </w:rPr>
            </w:pPr>
            <w:r w:rsidRPr="0054799F">
              <w:rPr>
                <w:rFonts w:ascii="Times New Roman" w:hAnsi="Times New Roman" w:cs="Times New Roman"/>
              </w:rPr>
              <w:t>3,29</w:t>
            </w:r>
          </w:p>
        </w:tc>
      </w:tr>
      <w:tr w:rsidR="000727EA" w:rsidRPr="00B3614E" w:rsidTr="00021CE5">
        <w:tc>
          <w:tcPr>
            <w:tcW w:w="14964" w:type="dxa"/>
            <w:gridSpan w:val="90"/>
            <w:tcBorders>
              <w:top w:val="single" w:sz="4" w:space="0" w:color="auto"/>
              <w:bottom w:val="single" w:sz="4" w:space="0" w:color="auto"/>
            </w:tcBorders>
          </w:tcPr>
          <w:p w:rsidR="000727EA" w:rsidRPr="009F1DBD" w:rsidRDefault="000727EA" w:rsidP="00CB5C97">
            <w:pPr>
              <w:widowControl w:val="0"/>
              <w:autoSpaceDE w:val="0"/>
              <w:autoSpaceDN w:val="0"/>
              <w:adjustRightInd w:val="0"/>
              <w:spacing w:line="240" w:lineRule="auto"/>
              <w:ind w:firstLine="0"/>
              <w:jc w:val="center"/>
              <w:rPr>
                <w:rFonts w:eastAsia="Times New Roman"/>
                <w:b/>
                <w:szCs w:val="24"/>
                <w:lang w:eastAsia="ru-RU"/>
              </w:rPr>
            </w:pPr>
            <w:r w:rsidRPr="009F1DBD">
              <w:rPr>
                <w:rFonts w:eastAsia="Times New Roman"/>
                <w:b/>
                <w:szCs w:val="24"/>
                <w:lang w:eastAsia="ru-RU"/>
              </w:rPr>
              <w:t>В области водоотведения</w:t>
            </w:r>
          </w:p>
        </w:tc>
      </w:tr>
      <w:tr w:rsidR="000727EA" w:rsidRPr="00B3614E" w:rsidTr="00025B71">
        <w:tc>
          <w:tcPr>
            <w:tcW w:w="2198" w:type="dxa"/>
            <w:gridSpan w:val="8"/>
            <w:vMerge w:val="restart"/>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Канализационные очистные сооружения.</w:t>
            </w: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Канализационные насосные станции.</w:t>
            </w:r>
          </w:p>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Канализационные сети.</w:t>
            </w:r>
          </w:p>
        </w:tc>
        <w:tc>
          <w:tcPr>
            <w:tcW w:w="12766" w:type="dxa"/>
            <w:gridSpan w:val="82"/>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Канализационные очистные сооружения</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val="restart"/>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Максимально допустимый размер земельного участка для размещения канализационных очистных сооружений в зависимости от их производительности, </w:t>
            </w:r>
            <w:proofErr w:type="gramStart"/>
            <w:r w:rsidRPr="00B3614E">
              <w:rPr>
                <w:rFonts w:eastAsia="Times New Roman"/>
                <w:szCs w:val="24"/>
                <w:lang w:eastAsia="ru-RU"/>
              </w:rPr>
              <w:t>га</w:t>
            </w:r>
            <w:proofErr w:type="gramEnd"/>
          </w:p>
        </w:tc>
        <w:tc>
          <w:tcPr>
            <w:tcW w:w="4308" w:type="dxa"/>
            <w:gridSpan w:val="23"/>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693955">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Производительность, тыс. </w:t>
            </w:r>
            <w:r w:rsidR="00693955">
              <w:rPr>
                <w:rFonts w:eastAsia="Times New Roman"/>
                <w:szCs w:val="24"/>
                <w:lang w:eastAsia="ru-RU"/>
              </w:rPr>
              <w:t>куб. м</w:t>
            </w:r>
            <w:r w:rsidRPr="00B3614E">
              <w:rPr>
                <w:rFonts w:eastAsia="Times New Roman"/>
                <w:szCs w:val="24"/>
                <w:lang w:eastAsia="ru-RU"/>
              </w:rPr>
              <w:t>/</w:t>
            </w:r>
            <w:proofErr w:type="spellStart"/>
            <w:r w:rsidRPr="00B3614E">
              <w:rPr>
                <w:rFonts w:eastAsia="Times New Roman"/>
                <w:szCs w:val="24"/>
                <w:lang w:eastAsia="ru-RU"/>
              </w:rPr>
              <w:t>сут</w:t>
            </w:r>
            <w:proofErr w:type="spellEnd"/>
            <w:r w:rsidRPr="00B3614E">
              <w:rPr>
                <w:rFonts w:eastAsia="Times New Roman"/>
                <w:szCs w:val="24"/>
                <w:lang w:eastAsia="ru-RU"/>
              </w:rPr>
              <w:t>.</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w:t>
            </w:r>
            <w:proofErr w:type="gramStart"/>
            <w:r w:rsidRPr="00B3614E">
              <w:rPr>
                <w:rFonts w:eastAsia="Times New Roman"/>
                <w:szCs w:val="24"/>
                <w:lang w:eastAsia="ru-RU"/>
              </w:rPr>
              <w:t>га</w:t>
            </w:r>
            <w:proofErr w:type="gramEnd"/>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346"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очистных сооружений</w:t>
            </w:r>
          </w:p>
        </w:tc>
        <w:tc>
          <w:tcPr>
            <w:tcW w:w="1662"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иловых площадок</w:t>
            </w:r>
          </w:p>
        </w:tc>
        <w:tc>
          <w:tcPr>
            <w:tcW w:w="1901" w:type="dxa"/>
            <w:gridSpan w:val="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Биологических прудов глубокой очистки сточных вод</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До 0,</w:t>
            </w:r>
            <w:r>
              <w:rPr>
                <w:rFonts w:eastAsia="Times New Roman"/>
                <w:szCs w:val="24"/>
                <w:lang w:eastAsia="ru-RU"/>
              </w:rPr>
              <w:t>1</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w:t>
            </w:r>
            <w:r>
              <w:rPr>
                <w:rFonts w:eastAsia="Times New Roman"/>
                <w:szCs w:val="24"/>
                <w:lang w:eastAsia="ru-RU"/>
              </w:rPr>
              <w:t>1</w:t>
            </w:r>
          </w:p>
        </w:tc>
        <w:tc>
          <w:tcPr>
            <w:tcW w:w="1662"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c>
          <w:tcPr>
            <w:tcW w:w="1901" w:type="dxa"/>
            <w:gridSpan w:val="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Свыше 0,</w:t>
            </w:r>
            <w:r>
              <w:rPr>
                <w:rFonts w:eastAsia="Times New Roman"/>
                <w:szCs w:val="24"/>
                <w:lang w:eastAsia="ru-RU"/>
              </w:rPr>
              <w:t>1</w:t>
            </w:r>
            <w:r w:rsidRPr="00B3614E">
              <w:rPr>
                <w:rFonts w:eastAsia="Times New Roman"/>
                <w:szCs w:val="24"/>
                <w:lang w:eastAsia="ru-RU"/>
              </w:rPr>
              <w:t xml:space="preserve"> до </w:t>
            </w:r>
            <w:r>
              <w:rPr>
                <w:rFonts w:eastAsia="Times New Roman"/>
                <w:szCs w:val="24"/>
                <w:lang w:eastAsia="ru-RU"/>
              </w:rPr>
              <w:t>0,2</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0,25</w:t>
            </w:r>
          </w:p>
        </w:tc>
        <w:tc>
          <w:tcPr>
            <w:tcW w:w="1662"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c>
          <w:tcPr>
            <w:tcW w:w="1901" w:type="dxa"/>
            <w:gridSpan w:val="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Свыше </w:t>
            </w:r>
            <w:r>
              <w:rPr>
                <w:rFonts w:eastAsia="Times New Roman"/>
                <w:szCs w:val="24"/>
                <w:lang w:eastAsia="ru-RU"/>
              </w:rPr>
              <w:t>0,2</w:t>
            </w:r>
            <w:r w:rsidRPr="00B3614E">
              <w:rPr>
                <w:rFonts w:eastAsia="Times New Roman"/>
                <w:szCs w:val="24"/>
                <w:lang w:eastAsia="ru-RU"/>
              </w:rPr>
              <w:t xml:space="preserve"> до </w:t>
            </w:r>
            <w:r>
              <w:rPr>
                <w:rFonts w:eastAsia="Times New Roman"/>
                <w:szCs w:val="24"/>
                <w:lang w:eastAsia="ru-RU"/>
              </w:rPr>
              <w:t>0,4</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0,4</w:t>
            </w:r>
          </w:p>
        </w:tc>
        <w:tc>
          <w:tcPr>
            <w:tcW w:w="1662"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c>
          <w:tcPr>
            <w:tcW w:w="1901" w:type="dxa"/>
            <w:gridSpan w:val="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Свыше </w:t>
            </w:r>
            <w:r>
              <w:rPr>
                <w:rFonts w:eastAsia="Times New Roman"/>
                <w:szCs w:val="24"/>
                <w:lang w:eastAsia="ru-RU"/>
              </w:rPr>
              <w:t>0,4</w:t>
            </w:r>
            <w:r w:rsidRPr="00B3614E">
              <w:rPr>
                <w:rFonts w:eastAsia="Times New Roman"/>
                <w:szCs w:val="24"/>
                <w:lang w:eastAsia="ru-RU"/>
              </w:rPr>
              <w:t xml:space="preserve"> до </w:t>
            </w:r>
            <w:r>
              <w:rPr>
                <w:rFonts w:eastAsia="Times New Roman"/>
                <w:szCs w:val="24"/>
                <w:lang w:eastAsia="ru-RU"/>
              </w:rPr>
              <w:t>0,8</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0,8</w:t>
            </w:r>
          </w:p>
        </w:tc>
        <w:tc>
          <w:tcPr>
            <w:tcW w:w="1662"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c>
          <w:tcPr>
            <w:tcW w:w="1901" w:type="dxa"/>
            <w:gridSpan w:val="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Свыше </w:t>
            </w:r>
            <w:r>
              <w:rPr>
                <w:rFonts w:eastAsia="Times New Roman"/>
                <w:szCs w:val="24"/>
                <w:lang w:eastAsia="ru-RU"/>
              </w:rPr>
              <w:t>0,8 до 17</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w:t>
            </w:r>
          </w:p>
        </w:tc>
        <w:tc>
          <w:tcPr>
            <w:tcW w:w="1662"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w:t>
            </w:r>
          </w:p>
        </w:tc>
        <w:tc>
          <w:tcPr>
            <w:tcW w:w="1901" w:type="dxa"/>
            <w:gridSpan w:val="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Pr="00B3614E" w:rsidRDefault="000727EA" w:rsidP="009F1DBD">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 17 до 40</w:t>
            </w:r>
          </w:p>
        </w:tc>
        <w:tc>
          <w:tcPr>
            <w:tcW w:w="2346"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w:t>
            </w:r>
          </w:p>
        </w:tc>
        <w:tc>
          <w:tcPr>
            <w:tcW w:w="1662" w:type="dxa"/>
            <w:gridSpan w:val="16"/>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w:t>
            </w:r>
          </w:p>
        </w:tc>
        <w:tc>
          <w:tcPr>
            <w:tcW w:w="1901" w:type="dxa"/>
            <w:gridSpan w:val="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Default="000727EA" w:rsidP="009F1DBD">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 40 до 130</w:t>
            </w:r>
          </w:p>
        </w:tc>
        <w:tc>
          <w:tcPr>
            <w:tcW w:w="2346" w:type="dxa"/>
            <w:gridSpan w:val="28"/>
            <w:tcBorders>
              <w:top w:val="single" w:sz="4" w:space="0" w:color="auto"/>
              <w:left w:val="single" w:sz="4" w:space="0" w:color="auto"/>
              <w:bottom w:val="single" w:sz="4" w:space="0" w:color="auto"/>
              <w:right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12</w:t>
            </w:r>
          </w:p>
        </w:tc>
        <w:tc>
          <w:tcPr>
            <w:tcW w:w="1662" w:type="dxa"/>
            <w:gridSpan w:val="16"/>
            <w:tcBorders>
              <w:top w:val="single" w:sz="4" w:space="0" w:color="auto"/>
              <w:left w:val="single" w:sz="4" w:space="0" w:color="auto"/>
              <w:bottom w:val="single" w:sz="4" w:space="0" w:color="auto"/>
              <w:right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25</w:t>
            </w:r>
          </w:p>
        </w:tc>
        <w:tc>
          <w:tcPr>
            <w:tcW w:w="1901" w:type="dxa"/>
            <w:gridSpan w:val="5"/>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20</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Default="000727EA" w:rsidP="009F1DBD">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 130 до 175</w:t>
            </w:r>
          </w:p>
        </w:tc>
        <w:tc>
          <w:tcPr>
            <w:tcW w:w="2346" w:type="dxa"/>
            <w:gridSpan w:val="28"/>
            <w:tcBorders>
              <w:top w:val="single" w:sz="4" w:space="0" w:color="auto"/>
              <w:left w:val="single" w:sz="4" w:space="0" w:color="auto"/>
              <w:bottom w:val="single" w:sz="4" w:space="0" w:color="auto"/>
              <w:right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14</w:t>
            </w:r>
          </w:p>
        </w:tc>
        <w:tc>
          <w:tcPr>
            <w:tcW w:w="1662" w:type="dxa"/>
            <w:gridSpan w:val="16"/>
            <w:tcBorders>
              <w:top w:val="single" w:sz="4" w:space="0" w:color="auto"/>
              <w:left w:val="single" w:sz="4" w:space="0" w:color="auto"/>
              <w:bottom w:val="single" w:sz="4" w:space="0" w:color="auto"/>
              <w:right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c>
          <w:tcPr>
            <w:tcW w:w="1901" w:type="dxa"/>
            <w:gridSpan w:val="5"/>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549" w:type="dxa"/>
            <w:gridSpan w:val="10"/>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308" w:type="dxa"/>
            <w:gridSpan w:val="23"/>
            <w:tcBorders>
              <w:top w:val="single" w:sz="4" w:space="0" w:color="auto"/>
              <w:left w:val="single" w:sz="4" w:space="0" w:color="auto"/>
              <w:bottom w:val="single" w:sz="4" w:space="0" w:color="auto"/>
              <w:right w:val="single" w:sz="4" w:space="0" w:color="auto"/>
            </w:tcBorders>
          </w:tcPr>
          <w:p w:rsidR="000727EA" w:rsidRDefault="000727EA" w:rsidP="009F1DBD">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Свыше 175 до 280</w:t>
            </w:r>
          </w:p>
        </w:tc>
        <w:tc>
          <w:tcPr>
            <w:tcW w:w="2346" w:type="dxa"/>
            <w:gridSpan w:val="28"/>
            <w:tcBorders>
              <w:top w:val="single" w:sz="4" w:space="0" w:color="auto"/>
              <w:left w:val="single" w:sz="4" w:space="0" w:color="auto"/>
              <w:bottom w:val="single" w:sz="4" w:space="0" w:color="auto"/>
              <w:right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18</w:t>
            </w:r>
          </w:p>
        </w:tc>
        <w:tc>
          <w:tcPr>
            <w:tcW w:w="1662" w:type="dxa"/>
            <w:gridSpan w:val="16"/>
            <w:tcBorders>
              <w:top w:val="single" w:sz="4" w:space="0" w:color="auto"/>
              <w:left w:val="single" w:sz="4" w:space="0" w:color="auto"/>
              <w:bottom w:val="single" w:sz="4" w:space="0" w:color="auto"/>
              <w:right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55</w:t>
            </w:r>
          </w:p>
        </w:tc>
        <w:tc>
          <w:tcPr>
            <w:tcW w:w="1901" w:type="dxa"/>
            <w:gridSpan w:val="5"/>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2766" w:type="dxa"/>
            <w:gridSpan w:val="82"/>
            <w:tcBorders>
              <w:left w:val="single" w:sz="4" w:space="0" w:color="auto"/>
              <w:bottom w:val="single" w:sz="4" w:space="0" w:color="auto"/>
            </w:tcBorders>
          </w:tcPr>
          <w:p w:rsidR="000727EA" w:rsidRDefault="000727EA" w:rsidP="00BE3973">
            <w:pPr>
              <w:autoSpaceDE w:val="0"/>
              <w:autoSpaceDN w:val="0"/>
              <w:adjustRightInd w:val="0"/>
              <w:spacing w:line="240" w:lineRule="auto"/>
              <w:ind w:firstLine="0"/>
              <w:rPr>
                <w:szCs w:val="24"/>
                <w:lang w:eastAsia="ru-RU"/>
              </w:rPr>
            </w:pPr>
            <w:r w:rsidRPr="00BE3973">
              <w:rPr>
                <w:szCs w:val="24"/>
                <w:lang w:eastAsia="ru-RU"/>
              </w:rPr>
              <w:t xml:space="preserve">Размеры земельных участков очистных сооружений производительностью свыше 280 </w:t>
            </w:r>
            <w:r>
              <w:rPr>
                <w:szCs w:val="24"/>
                <w:lang w:eastAsia="ru-RU"/>
              </w:rPr>
              <w:t>тыс. м</w:t>
            </w:r>
            <w:r>
              <w:rPr>
                <w:szCs w:val="24"/>
                <w:vertAlign w:val="superscript"/>
                <w:lang w:eastAsia="ru-RU"/>
              </w:rPr>
              <w:t xml:space="preserve">3 </w:t>
            </w:r>
            <w:r>
              <w:rPr>
                <w:szCs w:val="24"/>
                <w:lang w:eastAsia="ru-RU"/>
              </w:rPr>
              <w:t>в сутки</w:t>
            </w:r>
            <w:r w:rsidRPr="00BE3973">
              <w:rPr>
                <w:szCs w:val="24"/>
                <w:lang w:eastAsia="ru-RU"/>
              </w:rPr>
              <w:t xml:space="preserve">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p>
          <w:p w:rsidR="000727EA" w:rsidRPr="00BE3973" w:rsidRDefault="000727EA" w:rsidP="002C2AD9">
            <w:pPr>
              <w:autoSpaceDE w:val="0"/>
              <w:autoSpaceDN w:val="0"/>
              <w:adjustRightInd w:val="0"/>
              <w:spacing w:line="240" w:lineRule="auto"/>
              <w:ind w:firstLine="0"/>
              <w:rPr>
                <w:szCs w:val="24"/>
                <w:lang w:eastAsia="ru-RU"/>
              </w:rPr>
            </w:pPr>
            <w:bookmarkStart w:id="11" w:name="sub_10206"/>
            <w:r w:rsidRPr="00BE3973">
              <w:rPr>
                <w:szCs w:val="24"/>
                <w:lang w:eastAsia="ru-RU"/>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w:t>
            </w:r>
            <w:r w:rsidRPr="00BE3973">
              <w:rPr>
                <w:szCs w:val="24"/>
                <w:lang w:eastAsia="ru-RU"/>
              </w:rPr>
              <w:lastRenderedPageBreak/>
              <w:t xml:space="preserve">требованиями </w:t>
            </w:r>
            <w:hyperlink r:id="rId144" w:history="1">
              <w:r w:rsidRPr="00BE3973">
                <w:rPr>
                  <w:color w:val="106BBE"/>
                  <w:szCs w:val="24"/>
                  <w:lang w:eastAsia="ru-RU"/>
                </w:rPr>
                <w:t>СП 32.13330</w:t>
              </w:r>
            </w:hyperlink>
            <w:r w:rsidRPr="00BE3973">
              <w:rPr>
                <w:szCs w:val="24"/>
                <w:lang w:eastAsia="ru-RU"/>
              </w:rPr>
              <w:t>.</w:t>
            </w:r>
          </w:p>
          <w:p w:rsidR="000727EA" w:rsidRPr="00BE3973" w:rsidRDefault="000727EA" w:rsidP="002C2AD9">
            <w:pPr>
              <w:autoSpaceDE w:val="0"/>
              <w:autoSpaceDN w:val="0"/>
              <w:adjustRightInd w:val="0"/>
              <w:spacing w:line="240" w:lineRule="auto"/>
              <w:ind w:firstLine="0"/>
              <w:rPr>
                <w:szCs w:val="24"/>
                <w:lang w:eastAsia="ru-RU"/>
              </w:rPr>
            </w:pPr>
            <w:bookmarkStart w:id="12" w:name="sub_10207"/>
            <w:bookmarkEnd w:id="11"/>
            <w:r w:rsidRPr="00BE3973">
              <w:rPr>
                <w:szCs w:val="24"/>
                <w:lang w:eastAsia="ru-RU"/>
              </w:rPr>
              <w:t>При отсутствии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w:t>
            </w:r>
          </w:p>
          <w:bookmarkEnd w:id="12"/>
          <w:p w:rsidR="000727EA" w:rsidRPr="002C2AD9" w:rsidRDefault="000727EA" w:rsidP="00BE3973">
            <w:pPr>
              <w:autoSpaceDE w:val="0"/>
              <w:autoSpaceDN w:val="0"/>
              <w:adjustRightInd w:val="0"/>
              <w:spacing w:line="240" w:lineRule="auto"/>
              <w:ind w:firstLine="0"/>
              <w:rPr>
                <w:rFonts w:ascii="Arial" w:hAnsi="Arial" w:cs="Arial"/>
                <w:szCs w:val="24"/>
                <w:lang w:eastAsia="ru-RU"/>
              </w:rPr>
            </w:pPr>
            <w:r w:rsidRPr="00BE3973">
              <w:rPr>
                <w:szCs w:val="24"/>
                <w:lang w:eastAsia="ru-RU"/>
              </w:rPr>
              <w:t xml:space="preserve">Размещение сливных станций следует предусматривать в соответствии с </w:t>
            </w:r>
            <w:hyperlink r:id="rId145" w:history="1">
              <w:r w:rsidRPr="00BE3973">
                <w:rPr>
                  <w:color w:val="106BBE"/>
                  <w:szCs w:val="24"/>
                  <w:lang w:eastAsia="ru-RU"/>
                </w:rPr>
                <w:t>СП 32.13330</w:t>
              </w:r>
            </w:hyperlink>
            <w:r w:rsidRPr="00BE3973">
              <w:rPr>
                <w:szCs w:val="24"/>
                <w:lang w:eastAsia="ru-RU"/>
              </w:rPr>
              <w:t xml:space="preserve">, а их санитарно-защитные зоны принимать по </w:t>
            </w:r>
            <w:hyperlink r:id="rId146" w:history="1">
              <w:r w:rsidRPr="00BE3973">
                <w:rPr>
                  <w:color w:val="106BBE"/>
                  <w:szCs w:val="24"/>
                  <w:lang w:eastAsia="ru-RU"/>
                </w:rPr>
                <w:t>СанПиН 2.2.1/2.1.1.1200</w:t>
              </w:r>
            </w:hyperlink>
            <w:r w:rsidRPr="00BE3973">
              <w:rPr>
                <w:szCs w:val="24"/>
                <w:lang w:eastAsia="ru-RU"/>
              </w:rPr>
              <w:t>.</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2766" w:type="dxa"/>
            <w:gridSpan w:val="82"/>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Норматив водоотведения</w:t>
            </w:r>
          </w:p>
        </w:tc>
      </w:tr>
      <w:tr w:rsidR="000727EA" w:rsidRPr="00B3614E" w:rsidTr="00025B71">
        <w:tc>
          <w:tcPr>
            <w:tcW w:w="2198" w:type="dxa"/>
            <w:gridSpan w:val="8"/>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val="restart"/>
            <w:tcBorders>
              <w:top w:val="single" w:sz="4" w:space="0" w:color="auto"/>
              <w:left w:val="single" w:sz="4" w:space="0" w:color="auto"/>
              <w:right w:val="single" w:sz="4" w:space="0" w:color="auto"/>
            </w:tcBorders>
          </w:tcPr>
          <w:p w:rsidR="000727EA" w:rsidRPr="00B3614E" w:rsidRDefault="000727EA" w:rsidP="00693955">
            <w:pPr>
              <w:widowControl w:val="0"/>
              <w:autoSpaceDE w:val="0"/>
              <w:autoSpaceDN w:val="0"/>
              <w:adjustRightInd w:val="0"/>
              <w:spacing w:line="240" w:lineRule="auto"/>
              <w:ind w:firstLine="0"/>
              <w:jc w:val="center"/>
              <w:rPr>
                <w:rFonts w:eastAsia="Times New Roman"/>
                <w:szCs w:val="24"/>
                <w:lang w:eastAsia="ru-RU"/>
              </w:rPr>
            </w:pPr>
            <w:r w:rsidRPr="00BE3973">
              <w:rPr>
                <w:rFonts w:eastAsia="Times New Roman"/>
                <w:szCs w:val="24"/>
                <w:lang w:eastAsia="ru-RU"/>
              </w:rPr>
              <w:t xml:space="preserve">Показатель водоотведения, </w:t>
            </w:r>
            <w:proofErr w:type="gramStart"/>
            <w:r w:rsidR="00693955">
              <w:rPr>
                <w:rFonts w:eastAsia="Times New Roman"/>
                <w:szCs w:val="24"/>
                <w:lang w:eastAsia="ru-RU"/>
              </w:rPr>
              <w:t>ку. м</w:t>
            </w:r>
            <w:proofErr w:type="gramEnd"/>
            <w:r w:rsidRPr="00BE3973">
              <w:rPr>
                <w:rFonts w:eastAsia="Times New Roman"/>
                <w:szCs w:val="24"/>
                <w:lang w:eastAsia="ru-RU"/>
              </w:rPr>
              <w:t>/мес. на 1 чел.</w:t>
            </w:r>
          </w:p>
        </w:tc>
        <w:tc>
          <w:tcPr>
            <w:tcW w:w="4727" w:type="dxa"/>
            <w:gridSpan w:val="25"/>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56F97">
              <w:rPr>
                <w:rFonts w:eastAsia="Times New Roman"/>
                <w:szCs w:val="24"/>
                <w:lang w:eastAsia="ru-RU"/>
              </w:rPr>
              <w:t>Категории жилых помещений</w:t>
            </w:r>
          </w:p>
        </w:tc>
        <w:tc>
          <w:tcPr>
            <w:tcW w:w="5909" w:type="dxa"/>
            <w:gridSpan w:val="49"/>
            <w:tcBorders>
              <w:top w:val="single" w:sz="4" w:space="0" w:color="auto"/>
              <w:left w:val="single" w:sz="4" w:space="0" w:color="auto"/>
              <w:bottom w:val="single" w:sz="4" w:space="0" w:color="auto"/>
            </w:tcBorders>
          </w:tcPr>
          <w:p w:rsidR="000727EA" w:rsidRPr="00B3614E" w:rsidRDefault="000727EA" w:rsidP="00BE3973">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Показатель водоотведения</w:t>
            </w:r>
          </w:p>
        </w:tc>
      </w:tr>
      <w:tr w:rsidR="000727EA" w:rsidRPr="00B3614E" w:rsidTr="00025B71">
        <w:tc>
          <w:tcPr>
            <w:tcW w:w="2198" w:type="dxa"/>
            <w:gridSpan w:val="8"/>
            <w:vMerge/>
            <w:tcBorders>
              <w:top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0636" w:type="dxa"/>
            <w:gridSpan w:val="7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56F97">
              <w:rPr>
                <w:rFonts w:eastAsia="Times New Roman"/>
                <w:szCs w:val="24"/>
                <w:lang w:eastAsia="ru-RU"/>
              </w:rPr>
              <w:t>Жилые дома с централизованным горячим водоснабжением при закрытых системах отопления</w:t>
            </w:r>
          </w:p>
        </w:tc>
      </w:tr>
      <w:tr w:rsidR="000727EA" w:rsidRPr="00B3614E" w:rsidTr="00025B71">
        <w:tc>
          <w:tcPr>
            <w:tcW w:w="2198" w:type="dxa"/>
            <w:gridSpan w:val="8"/>
            <w:vMerge w:val="restart"/>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9F1DBD" w:rsidRDefault="000727EA" w:rsidP="00021CE5">
            <w:pPr>
              <w:widowControl w:val="0"/>
              <w:autoSpaceDE w:val="0"/>
              <w:autoSpaceDN w:val="0"/>
              <w:adjustRightInd w:val="0"/>
              <w:spacing w:line="240" w:lineRule="auto"/>
              <w:ind w:firstLine="0"/>
              <w:jc w:val="left"/>
              <w:rPr>
                <w:rFonts w:eastAsia="Times New Roman"/>
                <w:color w:val="FF0000"/>
                <w:szCs w:val="24"/>
                <w:lang w:eastAsia="ru-RU"/>
              </w:rPr>
            </w:pPr>
            <w:r w:rsidRPr="00481D94">
              <w:rPr>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 </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7,174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481D94">
              <w:rPr>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7,391</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481D94">
              <w:rPr>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7,521</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7,283</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 xml:space="preserve">Многоквартирные и жилые дома с централизованным холодным и горячим </w:t>
            </w:r>
            <w:r w:rsidRPr="00C87A8F">
              <w:rPr>
                <w:szCs w:val="24"/>
                <w:lang w:eastAsia="ru-RU"/>
              </w:rPr>
              <w:lastRenderedPageBreak/>
              <w:t>водоснабжением, водоотведением, оборудованные унитазами, раковинами, мойками, душем, без ванн</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lastRenderedPageBreak/>
              <w:t>6,834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куб. метр в месяц на человека водоотведением, оборудованные унитазами, раковинами, мойками, ваннами без душа</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6,314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3,794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5,157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3,927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4D5EA3">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2,397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0636" w:type="dxa"/>
            <w:gridSpan w:val="74"/>
            <w:tcBorders>
              <w:top w:val="single" w:sz="4" w:space="0" w:color="auto"/>
              <w:left w:val="single" w:sz="4" w:space="0" w:color="auto"/>
              <w:bottom w:val="single" w:sz="4" w:space="0" w:color="auto"/>
            </w:tcBorders>
          </w:tcPr>
          <w:p w:rsidR="000727EA" w:rsidRPr="00BE3973"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56F97">
              <w:rPr>
                <w:rFonts w:eastAsia="Times New Roman"/>
                <w:szCs w:val="24"/>
                <w:lang w:eastAsia="ru-RU"/>
              </w:rPr>
              <w:t>Жилые дома с централизованным горячим водоснабжением при открытых системах отопления</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9F1DBD" w:rsidRDefault="000727EA" w:rsidP="00021CE5">
            <w:pPr>
              <w:widowControl w:val="0"/>
              <w:autoSpaceDE w:val="0"/>
              <w:autoSpaceDN w:val="0"/>
              <w:adjustRightInd w:val="0"/>
              <w:spacing w:line="240" w:lineRule="auto"/>
              <w:ind w:firstLine="0"/>
              <w:jc w:val="left"/>
              <w:rPr>
                <w:rFonts w:eastAsia="Times New Roman"/>
                <w:color w:val="FF0000"/>
                <w:szCs w:val="24"/>
                <w:lang w:eastAsia="ru-RU"/>
              </w:rPr>
            </w:pPr>
            <w:r w:rsidRPr="00481D94">
              <w:rPr>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 </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7,174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481D94">
              <w:rPr>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7,391</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481D94">
              <w:rPr>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7,521</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7,283</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481D94"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6,834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 xml:space="preserve">Многоквартирные и жилые дома с централизованным холодным и горячим водоснабжением, куб. метр в месяц на человека водоотведением, оборудованные унитазами, раковинами, мойками, ваннами </w:t>
            </w:r>
            <w:r w:rsidRPr="00C87A8F">
              <w:rPr>
                <w:szCs w:val="24"/>
                <w:lang w:eastAsia="ru-RU"/>
              </w:rPr>
              <w:lastRenderedPageBreak/>
              <w:t>без душа</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lastRenderedPageBreak/>
              <w:t>6,314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3,794</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5,157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C87A8F">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3,927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727" w:type="dxa"/>
            <w:gridSpan w:val="25"/>
            <w:tcBorders>
              <w:top w:val="single" w:sz="4" w:space="0" w:color="auto"/>
              <w:left w:val="single" w:sz="4" w:space="0" w:color="auto"/>
              <w:bottom w:val="single" w:sz="4" w:space="0" w:color="auto"/>
              <w:right w:val="single" w:sz="4" w:space="0" w:color="auto"/>
            </w:tcBorders>
          </w:tcPr>
          <w:p w:rsidR="000727EA" w:rsidRPr="00C87A8F" w:rsidRDefault="000727EA" w:rsidP="00021CE5">
            <w:pPr>
              <w:widowControl w:val="0"/>
              <w:autoSpaceDE w:val="0"/>
              <w:autoSpaceDN w:val="0"/>
              <w:adjustRightInd w:val="0"/>
              <w:spacing w:line="240" w:lineRule="auto"/>
              <w:ind w:firstLine="0"/>
              <w:jc w:val="left"/>
              <w:rPr>
                <w:szCs w:val="24"/>
                <w:lang w:eastAsia="ru-RU"/>
              </w:rPr>
            </w:pPr>
            <w:r w:rsidRPr="004D5EA3">
              <w:rPr>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5909" w:type="dxa"/>
            <w:gridSpan w:val="49"/>
            <w:tcBorders>
              <w:top w:val="single" w:sz="4" w:space="0" w:color="auto"/>
              <w:left w:val="single" w:sz="4" w:space="0" w:color="auto"/>
              <w:bottom w:val="single" w:sz="4" w:space="0" w:color="auto"/>
            </w:tcBorders>
          </w:tcPr>
          <w:p w:rsidR="000727EA" w:rsidRPr="00656F97" w:rsidRDefault="000727EA">
            <w:pPr>
              <w:pStyle w:val="affffffffff3"/>
              <w:jc w:val="center"/>
              <w:rPr>
                <w:rFonts w:ascii="Times New Roman" w:hAnsi="Times New Roman" w:cs="Times New Roman"/>
              </w:rPr>
            </w:pPr>
            <w:r w:rsidRPr="00656F97">
              <w:rPr>
                <w:rFonts w:ascii="Times New Roman" w:hAnsi="Times New Roman" w:cs="Times New Roman"/>
              </w:rPr>
              <w:t>2,397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0636" w:type="dxa"/>
            <w:gridSpan w:val="74"/>
            <w:tcBorders>
              <w:top w:val="single" w:sz="4" w:space="0" w:color="auto"/>
              <w:left w:val="single" w:sz="4" w:space="0" w:color="auto"/>
              <w:bottom w:val="single" w:sz="4" w:space="0" w:color="auto"/>
            </w:tcBorders>
          </w:tcPr>
          <w:p w:rsidR="000727EA" w:rsidRPr="00BE3973"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656F97">
              <w:rPr>
                <w:rFonts w:eastAsia="Times New Roman"/>
                <w:szCs w:val="24"/>
                <w:lang w:eastAsia="ru-RU"/>
              </w:rPr>
              <w:t>Жилые дома без централизованного горячего водоснабжения</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4D5EA3" w:rsidRDefault="000727EA" w:rsidP="00021CE5">
            <w:pPr>
              <w:widowControl w:val="0"/>
              <w:autoSpaceDE w:val="0"/>
              <w:autoSpaceDN w:val="0"/>
              <w:adjustRightInd w:val="0"/>
              <w:spacing w:line="240" w:lineRule="auto"/>
              <w:ind w:firstLine="0"/>
              <w:jc w:val="left"/>
              <w:rPr>
                <w:szCs w:val="24"/>
                <w:lang w:eastAsia="ru-RU"/>
              </w:rPr>
            </w:pPr>
            <w:r w:rsidRPr="004D5EA3">
              <w:rPr>
                <w:szCs w:val="24"/>
                <w:lang w:eastAsia="ru-RU"/>
              </w:rPr>
              <w:t>Многоквартирные и жилые дома с централизованным холодным водоснабжением, водоотведением, оборудованные индивидуальным тепловым пунктом для приготовления ГВС, унитазами, раковинами, мойками, ваннами длиной 1500 - 1700 мм с душем</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7,391</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4D5EA3" w:rsidRDefault="000727EA" w:rsidP="00021CE5">
            <w:pPr>
              <w:widowControl w:val="0"/>
              <w:autoSpaceDE w:val="0"/>
              <w:autoSpaceDN w:val="0"/>
              <w:adjustRightInd w:val="0"/>
              <w:spacing w:line="240" w:lineRule="auto"/>
              <w:ind w:firstLine="0"/>
              <w:jc w:val="left"/>
              <w:rPr>
                <w:szCs w:val="24"/>
                <w:lang w:eastAsia="ru-RU"/>
              </w:rPr>
            </w:pPr>
            <w:r w:rsidRPr="00C243A1">
              <w:rPr>
                <w:szCs w:val="24"/>
                <w:lang w:eastAsia="ru-RU"/>
              </w:rPr>
              <w:t xml:space="preserve">Многоквартирные и жилые дома с </w:t>
            </w:r>
            <w:r w:rsidRPr="00C243A1">
              <w:rPr>
                <w:szCs w:val="24"/>
                <w:lang w:eastAsia="ru-RU"/>
              </w:rPr>
              <w:lastRenderedPageBreak/>
              <w:t>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от 1200 до 1500 мм с душем</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lastRenderedPageBreak/>
              <w:t>6,572</w:t>
            </w:r>
          </w:p>
        </w:tc>
      </w:tr>
      <w:tr w:rsidR="000727EA" w:rsidRPr="00B3614E" w:rsidTr="00025B71">
        <w:trPr>
          <w:trHeight w:val="77"/>
        </w:trPr>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single" w:sz="4" w:space="0" w:color="auto"/>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от 1500 до 1700 мм с душем</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6,789</w:t>
            </w:r>
          </w:p>
        </w:tc>
      </w:tr>
      <w:tr w:rsidR="000727EA" w:rsidRPr="00B3614E" w:rsidTr="00025B71">
        <w:tc>
          <w:tcPr>
            <w:tcW w:w="2198" w:type="dxa"/>
            <w:gridSpan w:val="8"/>
            <w:vMerge w:val="restart"/>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val="restart"/>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ваннами без душа</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6,355</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и общежития с централизованным холодным водоснабжением, водоотведением, оборудованные унитазами, раковинами, мойками, ваннами без душа, не оборудованные водонагревателями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4,256</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душами, без ванн</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6,089</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и общежития с централизованным холодным водоснабжением, водоотведением, оборудованные унитазами, раковинами, мойками, душами, без ванн, не оборудованные водонагревателями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4,227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 xml:space="preserve">Многоквартирные и жилые дома с централизованным холодным </w:t>
            </w:r>
            <w:r w:rsidRPr="00C243A1">
              <w:rPr>
                <w:rFonts w:ascii="Times New Roman" w:hAnsi="Times New Roman" w:cs="Times New Roman"/>
              </w:rPr>
              <w:lastRenderedPageBreak/>
              <w:t>водоснабжением, без централизованного водоотведения, оборудованные водонагревателями, раковинами, мойками, унитазами, ваннами, душами,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lastRenderedPageBreak/>
              <w:t>5,348</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душами,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4,385</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душами, без ванн,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4,708</w:t>
            </w:r>
          </w:p>
        </w:tc>
      </w:tr>
      <w:tr w:rsidR="000727EA" w:rsidRPr="00B3614E" w:rsidTr="00025B71">
        <w:tc>
          <w:tcPr>
            <w:tcW w:w="2198" w:type="dxa"/>
            <w:gridSpan w:val="8"/>
            <w:vMerge w:val="restart"/>
            <w:tcBorders>
              <w:top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val="restart"/>
            <w:tcBorders>
              <w:top w:val="nil"/>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душами, без ванн,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4,157</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C243A1" w:rsidRDefault="000727EA" w:rsidP="00021CE5">
            <w:pPr>
              <w:pStyle w:val="affffffffffb"/>
              <w:rPr>
                <w:rFonts w:ascii="Times New Roman" w:hAnsi="Times New Roman" w:cs="Times New Roman"/>
              </w:rPr>
            </w:pPr>
            <w:r w:rsidRPr="00C243A1">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без душа,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3,793</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1747A9" w:rsidRDefault="000727EA" w:rsidP="00021CE5">
            <w:pPr>
              <w:pStyle w:val="affffffffffb"/>
              <w:rPr>
                <w:rFonts w:ascii="Times New Roman" w:hAnsi="Times New Roman" w:cs="Times New Roman"/>
              </w:rPr>
            </w:pPr>
            <w:r w:rsidRPr="001747A9">
              <w:rPr>
                <w:rFonts w:ascii="Times New Roman" w:hAnsi="Times New Roman" w:cs="Times New Roman"/>
              </w:rPr>
              <w:t xml:space="preserve">Многоквартирные и жилые дома с централизованным холодным </w:t>
            </w:r>
            <w:r w:rsidRPr="001747A9">
              <w:rPr>
                <w:rFonts w:ascii="Times New Roman" w:hAnsi="Times New Roman" w:cs="Times New Roman"/>
              </w:rPr>
              <w:lastRenderedPageBreak/>
              <w:t>водоснабжением, без централизованного водоотведения, без водонагревателей, оборудованные раковинами, мойками, унитазами, ваннами, без душа,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lastRenderedPageBreak/>
              <w:t>3,414</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1747A9" w:rsidRDefault="000727EA" w:rsidP="00021CE5">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без ванн, без душа,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3,474</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1747A9" w:rsidRDefault="000727EA" w:rsidP="00021CE5">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душами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4,227</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1747A9" w:rsidRDefault="000727EA" w:rsidP="00021CE5">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3,612</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1747A9" w:rsidRDefault="000727EA" w:rsidP="00021CE5">
            <w:pPr>
              <w:pStyle w:val="affffffffffb"/>
              <w:rPr>
                <w:rFonts w:ascii="Times New Roman" w:hAnsi="Times New Roman" w:cs="Times New Roman"/>
              </w:rPr>
            </w:pPr>
            <w:r w:rsidRPr="001747A9">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унитазами, раковинами, мойками, без душа, с водоотведением в септики</w:t>
            </w:r>
          </w:p>
        </w:tc>
        <w:tc>
          <w:tcPr>
            <w:tcW w:w="5665" w:type="dxa"/>
            <w:gridSpan w:val="41"/>
            <w:tcBorders>
              <w:top w:val="single" w:sz="4" w:space="0" w:color="auto"/>
              <w:left w:val="single" w:sz="4" w:space="0" w:color="auto"/>
              <w:bottom w:val="single" w:sz="4" w:space="0" w:color="auto"/>
            </w:tcBorders>
          </w:tcPr>
          <w:p w:rsidR="000727EA" w:rsidRPr="00A97F71" w:rsidRDefault="000727EA">
            <w:pPr>
              <w:pStyle w:val="affffffffff3"/>
              <w:jc w:val="center"/>
              <w:rPr>
                <w:rFonts w:ascii="Times New Roman" w:hAnsi="Times New Roman" w:cs="Times New Roman"/>
              </w:rPr>
            </w:pPr>
            <w:r w:rsidRPr="00A97F71">
              <w:rPr>
                <w:rFonts w:ascii="Times New Roman" w:hAnsi="Times New Roman" w:cs="Times New Roman"/>
              </w:rPr>
              <w:t>3,178</w:t>
            </w: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1747A9" w:rsidRDefault="000727EA" w:rsidP="00021CE5">
            <w:pPr>
              <w:pStyle w:val="affffffffffb"/>
              <w:rPr>
                <w:rFonts w:ascii="Times New Roman" w:hAnsi="Times New Roman" w:cs="Times New Roman"/>
              </w:rPr>
            </w:pPr>
            <w:r w:rsidRPr="001747A9">
              <w:rPr>
                <w:rFonts w:ascii="Times New Roman" w:hAnsi="Times New Roman" w:cs="Times New Roman"/>
              </w:rPr>
              <w:t xml:space="preserve">Дома, общежития квартирного типа, оборудованные мойками, раковинами, унитазами, ваннами и душевыми с централизованным холодным водоснабжением, водоотведением, оборудованные различными </w:t>
            </w:r>
            <w:r w:rsidRPr="001747A9">
              <w:rPr>
                <w:rFonts w:ascii="Times New Roman" w:hAnsi="Times New Roman" w:cs="Times New Roman"/>
              </w:rPr>
              <w:lastRenderedPageBreak/>
              <w:t>водонагревательными устройствами</w:t>
            </w:r>
          </w:p>
        </w:tc>
        <w:tc>
          <w:tcPr>
            <w:tcW w:w="5665" w:type="dxa"/>
            <w:gridSpan w:val="41"/>
            <w:tcBorders>
              <w:top w:val="single" w:sz="4" w:space="0" w:color="auto"/>
              <w:left w:val="single" w:sz="4" w:space="0" w:color="auto"/>
              <w:bottom w:val="single" w:sz="4" w:space="0" w:color="auto"/>
            </w:tcBorders>
          </w:tcPr>
          <w:p w:rsidR="000727EA" w:rsidRPr="00A97F71" w:rsidRDefault="000727EA" w:rsidP="00A97F71">
            <w:pPr>
              <w:widowControl w:val="0"/>
              <w:autoSpaceDE w:val="0"/>
              <w:autoSpaceDN w:val="0"/>
              <w:adjustRightInd w:val="0"/>
              <w:spacing w:line="240" w:lineRule="auto"/>
              <w:ind w:firstLine="0"/>
              <w:jc w:val="center"/>
              <w:rPr>
                <w:rFonts w:eastAsia="Times New Roman"/>
                <w:szCs w:val="24"/>
                <w:lang w:eastAsia="ru-RU"/>
              </w:rPr>
            </w:pPr>
            <w:r w:rsidRPr="00A97F71">
              <w:rPr>
                <w:rFonts w:eastAsia="Times New Roman"/>
                <w:szCs w:val="24"/>
                <w:lang w:eastAsia="ru-RU"/>
              </w:rPr>
              <w:lastRenderedPageBreak/>
              <w:t>6,704</w:t>
            </w:r>
          </w:p>
          <w:p w:rsidR="000727EA" w:rsidRPr="00BE3973" w:rsidRDefault="000727EA" w:rsidP="00B3614E">
            <w:pPr>
              <w:widowControl w:val="0"/>
              <w:autoSpaceDE w:val="0"/>
              <w:autoSpaceDN w:val="0"/>
              <w:adjustRightInd w:val="0"/>
              <w:spacing w:line="240" w:lineRule="auto"/>
              <w:ind w:firstLine="0"/>
              <w:jc w:val="center"/>
              <w:rPr>
                <w:rFonts w:eastAsia="Times New Roman"/>
                <w:szCs w:val="24"/>
                <w:lang w:eastAsia="ru-RU"/>
              </w:rPr>
            </w:pPr>
          </w:p>
        </w:tc>
      </w:tr>
      <w:tr w:rsidR="000727EA" w:rsidRPr="00B3614E" w:rsidTr="00025B71">
        <w:tc>
          <w:tcPr>
            <w:tcW w:w="2198" w:type="dxa"/>
            <w:gridSpan w:val="8"/>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4F44C4" w:rsidRDefault="000727EA">
            <w:pPr>
              <w:pStyle w:val="affffffffffb"/>
              <w:rPr>
                <w:rFonts w:ascii="Times New Roman" w:hAnsi="Times New Roman" w:cs="Times New Roman"/>
              </w:rPr>
            </w:pPr>
            <w:r w:rsidRPr="004F44C4">
              <w:rPr>
                <w:rFonts w:ascii="Times New Roman" w:hAnsi="Times New Roman" w:cs="Times New Roman"/>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оборудованные различными водонагревательными устройствами</w:t>
            </w:r>
          </w:p>
        </w:tc>
        <w:tc>
          <w:tcPr>
            <w:tcW w:w="5665" w:type="dxa"/>
            <w:gridSpan w:val="41"/>
            <w:tcBorders>
              <w:top w:val="single" w:sz="4" w:space="0" w:color="auto"/>
              <w:left w:val="single" w:sz="4" w:space="0" w:color="auto"/>
              <w:bottom w:val="single" w:sz="4" w:space="0" w:color="auto"/>
            </w:tcBorders>
          </w:tcPr>
          <w:p w:rsidR="000727EA" w:rsidRPr="004F44C4" w:rsidRDefault="000727EA">
            <w:pPr>
              <w:pStyle w:val="affffffffff3"/>
              <w:jc w:val="center"/>
              <w:rPr>
                <w:rFonts w:ascii="Times New Roman" w:hAnsi="Times New Roman" w:cs="Times New Roman"/>
              </w:rPr>
            </w:pPr>
            <w:r w:rsidRPr="004F44C4">
              <w:rPr>
                <w:rFonts w:ascii="Times New Roman" w:hAnsi="Times New Roman" w:cs="Times New Roman"/>
              </w:rPr>
              <w:t>3,927</w:t>
            </w:r>
          </w:p>
        </w:tc>
      </w:tr>
      <w:tr w:rsidR="000727EA" w:rsidRPr="00B3614E" w:rsidTr="00025B71">
        <w:tc>
          <w:tcPr>
            <w:tcW w:w="2198" w:type="dxa"/>
            <w:gridSpan w:val="8"/>
            <w:vMerge/>
            <w:tcBorders>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nil"/>
              <w:left w:val="single" w:sz="4" w:space="0" w:color="auto"/>
              <w:bottom w:val="single" w:sz="4" w:space="0" w:color="auto"/>
              <w:right w:val="single" w:sz="4" w:space="0" w:color="auto"/>
            </w:tcBorders>
          </w:tcPr>
          <w:p w:rsidR="000727EA" w:rsidRPr="004F44C4" w:rsidRDefault="000727EA">
            <w:pPr>
              <w:pStyle w:val="affffffffffb"/>
              <w:rPr>
                <w:rFonts w:ascii="Times New Roman" w:hAnsi="Times New Roman" w:cs="Times New Roman"/>
              </w:rPr>
            </w:pPr>
            <w:r w:rsidRPr="004F44C4">
              <w:rPr>
                <w:rFonts w:ascii="Times New Roman" w:hAnsi="Times New Roman" w:cs="Times New Roman"/>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не оборудованные различными водонагревательными устройствами</w:t>
            </w:r>
          </w:p>
        </w:tc>
        <w:tc>
          <w:tcPr>
            <w:tcW w:w="5665" w:type="dxa"/>
            <w:gridSpan w:val="41"/>
            <w:tcBorders>
              <w:top w:val="single" w:sz="4" w:space="0" w:color="auto"/>
              <w:left w:val="single" w:sz="4" w:space="0" w:color="auto"/>
              <w:bottom w:val="single" w:sz="4" w:space="0" w:color="auto"/>
            </w:tcBorders>
          </w:tcPr>
          <w:p w:rsidR="000727EA" w:rsidRPr="004F44C4" w:rsidRDefault="000727EA">
            <w:pPr>
              <w:pStyle w:val="affffffffff3"/>
              <w:jc w:val="center"/>
              <w:rPr>
                <w:rFonts w:ascii="Times New Roman" w:hAnsi="Times New Roman" w:cs="Times New Roman"/>
              </w:rPr>
            </w:pPr>
            <w:r w:rsidRPr="004F44C4">
              <w:rPr>
                <w:rFonts w:ascii="Times New Roman" w:hAnsi="Times New Roman" w:cs="Times New Roman"/>
              </w:rPr>
              <w:t>3,614</w:t>
            </w:r>
          </w:p>
        </w:tc>
      </w:tr>
      <w:tr w:rsidR="000727EA" w:rsidRPr="00B3614E" w:rsidTr="00025B71">
        <w:tc>
          <w:tcPr>
            <w:tcW w:w="2198" w:type="dxa"/>
            <w:gridSpan w:val="8"/>
            <w:vMerge w:val="restart"/>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val="restart"/>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4F44C4" w:rsidRDefault="000727EA">
            <w:pPr>
              <w:pStyle w:val="affffffffffb"/>
              <w:rPr>
                <w:rFonts w:ascii="Times New Roman" w:hAnsi="Times New Roman" w:cs="Times New Roman"/>
              </w:rPr>
            </w:pPr>
            <w:r w:rsidRPr="004F44C4">
              <w:rPr>
                <w:rFonts w:ascii="Times New Roman" w:hAnsi="Times New Roman" w:cs="Times New Roman"/>
              </w:rPr>
              <w:t>Дома и общежития коридорного типа, оборудованные мойками, раковинами, унитазами, без душевых и без ванн, с централизованным холодным водоснабжением, водоотведением, не оборудованные различными водонагревательными устройствами</w:t>
            </w:r>
          </w:p>
        </w:tc>
        <w:tc>
          <w:tcPr>
            <w:tcW w:w="5665" w:type="dxa"/>
            <w:gridSpan w:val="41"/>
            <w:tcBorders>
              <w:top w:val="single" w:sz="4" w:space="0" w:color="auto"/>
              <w:left w:val="single" w:sz="4" w:space="0" w:color="auto"/>
              <w:bottom w:val="single" w:sz="4" w:space="0" w:color="auto"/>
            </w:tcBorders>
          </w:tcPr>
          <w:p w:rsidR="000727EA" w:rsidRPr="004F44C4" w:rsidRDefault="000727EA">
            <w:pPr>
              <w:pStyle w:val="affffffffff3"/>
              <w:jc w:val="center"/>
              <w:rPr>
                <w:rFonts w:ascii="Times New Roman" w:hAnsi="Times New Roman" w:cs="Times New Roman"/>
              </w:rPr>
            </w:pPr>
            <w:r w:rsidRPr="004F44C4">
              <w:rPr>
                <w:rFonts w:ascii="Times New Roman" w:hAnsi="Times New Roman" w:cs="Times New Roman"/>
              </w:rPr>
              <w:t>2,397</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4F44C4" w:rsidRDefault="000727EA">
            <w:pPr>
              <w:pStyle w:val="affffffffffb"/>
              <w:rPr>
                <w:rFonts w:ascii="Times New Roman" w:hAnsi="Times New Roman" w:cs="Times New Roman"/>
              </w:rPr>
            </w:pPr>
            <w:r w:rsidRPr="004F44C4">
              <w:rPr>
                <w:rFonts w:ascii="Times New Roman" w:hAnsi="Times New Roman" w:cs="Times New Roman"/>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 без унитазов</w:t>
            </w:r>
          </w:p>
        </w:tc>
        <w:tc>
          <w:tcPr>
            <w:tcW w:w="5665" w:type="dxa"/>
            <w:gridSpan w:val="41"/>
            <w:tcBorders>
              <w:top w:val="single" w:sz="4" w:space="0" w:color="auto"/>
              <w:left w:val="single" w:sz="4" w:space="0" w:color="auto"/>
              <w:bottom w:val="single" w:sz="4" w:space="0" w:color="auto"/>
            </w:tcBorders>
          </w:tcPr>
          <w:p w:rsidR="000727EA" w:rsidRPr="004F44C4" w:rsidRDefault="000727EA">
            <w:pPr>
              <w:pStyle w:val="affffffffff3"/>
              <w:jc w:val="center"/>
              <w:rPr>
                <w:rFonts w:ascii="Times New Roman" w:hAnsi="Times New Roman" w:cs="Times New Roman"/>
              </w:rPr>
            </w:pPr>
            <w:r w:rsidRPr="004F44C4">
              <w:rPr>
                <w:rFonts w:ascii="Times New Roman" w:hAnsi="Times New Roman" w:cs="Times New Roman"/>
              </w:rPr>
              <w:t>2,020</w:t>
            </w:r>
          </w:p>
        </w:tc>
      </w:tr>
      <w:tr w:rsidR="000727EA" w:rsidRPr="00B3614E" w:rsidTr="00025B71">
        <w:tc>
          <w:tcPr>
            <w:tcW w:w="2198"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4F44C4" w:rsidRDefault="000727EA">
            <w:pPr>
              <w:pStyle w:val="affffffffffb"/>
              <w:rPr>
                <w:rFonts w:ascii="Times New Roman" w:hAnsi="Times New Roman" w:cs="Times New Roman"/>
              </w:rPr>
            </w:pPr>
            <w:r w:rsidRPr="004F44C4">
              <w:rPr>
                <w:rFonts w:ascii="Times New Roman" w:hAnsi="Times New Roman" w:cs="Times New Roman"/>
              </w:rPr>
              <w:t>Многоквартирные и жилые дома с централизованным холодным водоснабжением, без централизованного водоотведения, оборудованные раковинами, мойками, унитазами, без септиков</w:t>
            </w:r>
          </w:p>
        </w:tc>
        <w:tc>
          <w:tcPr>
            <w:tcW w:w="5665" w:type="dxa"/>
            <w:gridSpan w:val="41"/>
            <w:tcBorders>
              <w:top w:val="single" w:sz="4" w:space="0" w:color="auto"/>
              <w:left w:val="single" w:sz="4" w:space="0" w:color="auto"/>
              <w:bottom w:val="single" w:sz="4" w:space="0" w:color="auto"/>
            </w:tcBorders>
          </w:tcPr>
          <w:p w:rsidR="000727EA" w:rsidRPr="004F44C4" w:rsidRDefault="000727EA">
            <w:pPr>
              <w:pStyle w:val="affffffffff3"/>
              <w:jc w:val="center"/>
              <w:rPr>
                <w:rFonts w:ascii="Times New Roman" w:hAnsi="Times New Roman" w:cs="Times New Roman"/>
              </w:rPr>
            </w:pPr>
            <w:r w:rsidRPr="004F44C4">
              <w:rPr>
                <w:rFonts w:ascii="Times New Roman" w:hAnsi="Times New Roman" w:cs="Times New Roman"/>
              </w:rPr>
              <w:t>-</w:t>
            </w:r>
          </w:p>
        </w:tc>
      </w:tr>
      <w:tr w:rsidR="000727EA" w:rsidRPr="00B3614E" w:rsidTr="00025B71">
        <w:tc>
          <w:tcPr>
            <w:tcW w:w="2198" w:type="dxa"/>
            <w:gridSpan w:val="8"/>
            <w:vMerge/>
            <w:tcBorders>
              <w:top w:val="nil"/>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30" w:type="dxa"/>
            <w:gridSpan w:val="8"/>
            <w:vMerge/>
            <w:tcBorders>
              <w:top w:val="nil"/>
              <w:left w:val="single" w:sz="4" w:space="0" w:color="auto"/>
              <w:bottom w:val="nil"/>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971" w:type="dxa"/>
            <w:gridSpan w:val="33"/>
            <w:tcBorders>
              <w:top w:val="single" w:sz="4" w:space="0" w:color="auto"/>
              <w:left w:val="single" w:sz="4" w:space="0" w:color="auto"/>
              <w:bottom w:val="single" w:sz="4" w:space="0" w:color="auto"/>
              <w:right w:val="single" w:sz="4" w:space="0" w:color="auto"/>
            </w:tcBorders>
          </w:tcPr>
          <w:p w:rsidR="000727EA" w:rsidRPr="004F44C4" w:rsidRDefault="000727EA">
            <w:pPr>
              <w:pStyle w:val="affffffffffb"/>
              <w:rPr>
                <w:rFonts w:ascii="Times New Roman" w:hAnsi="Times New Roman" w:cs="Times New Roman"/>
              </w:rPr>
            </w:pPr>
            <w:r w:rsidRPr="004F44C4">
              <w:rPr>
                <w:rFonts w:ascii="Times New Roman" w:hAnsi="Times New Roman" w:cs="Times New Roman"/>
              </w:rPr>
              <w:t xml:space="preserve">Многоквартирные и жилые дома с централизованным холодным водоснабжением, водоотведением, без </w:t>
            </w:r>
            <w:r w:rsidRPr="004F44C4">
              <w:rPr>
                <w:rFonts w:ascii="Times New Roman" w:hAnsi="Times New Roman" w:cs="Times New Roman"/>
              </w:rPr>
              <w:lastRenderedPageBreak/>
              <w:t>водонагревателей, оборудованные унитазами, раковинами, мойками, ваннами и душами</w:t>
            </w:r>
          </w:p>
        </w:tc>
        <w:tc>
          <w:tcPr>
            <w:tcW w:w="5665" w:type="dxa"/>
            <w:gridSpan w:val="41"/>
            <w:tcBorders>
              <w:top w:val="single" w:sz="4" w:space="0" w:color="auto"/>
              <w:left w:val="single" w:sz="4" w:space="0" w:color="auto"/>
              <w:bottom w:val="single" w:sz="4" w:space="0" w:color="auto"/>
            </w:tcBorders>
          </w:tcPr>
          <w:p w:rsidR="000727EA" w:rsidRPr="004F44C4" w:rsidRDefault="000727EA">
            <w:pPr>
              <w:pStyle w:val="affffffffff3"/>
              <w:jc w:val="center"/>
              <w:rPr>
                <w:rFonts w:ascii="Times New Roman" w:hAnsi="Times New Roman" w:cs="Times New Roman"/>
              </w:rPr>
            </w:pPr>
            <w:r w:rsidRPr="004F44C4">
              <w:rPr>
                <w:rFonts w:ascii="Times New Roman" w:hAnsi="Times New Roman" w:cs="Times New Roman"/>
              </w:rPr>
              <w:lastRenderedPageBreak/>
              <w:t>4,458</w:t>
            </w:r>
          </w:p>
        </w:tc>
      </w:tr>
      <w:tr w:rsidR="000727EA" w:rsidRPr="00B3614E" w:rsidTr="00F32854">
        <w:tc>
          <w:tcPr>
            <w:tcW w:w="14964" w:type="dxa"/>
            <w:gridSpan w:val="90"/>
            <w:tcBorders>
              <w:top w:val="single" w:sz="4" w:space="0" w:color="auto"/>
              <w:bottom w:val="single" w:sz="4" w:space="0" w:color="auto"/>
            </w:tcBorders>
          </w:tcPr>
          <w:p w:rsidR="000727EA" w:rsidRPr="002C2AD9" w:rsidRDefault="000727EA" w:rsidP="00B3614E">
            <w:pPr>
              <w:widowControl w:val="0"/>
              <w:autoSpaceDE w:val="0"/>
              <w:autoSpaceDN w:val="0"/>
              <w:adjustRightInd w:val="0"/>
              <w:spacing w:line="240" w:lineRule="auto"/>
              <w:ind w:firstLine="0"/>
              <w:jc w:val="center"/>
              <w:rPr>
                <w:rFonts w:eastAsia="Times New Roman"/>
                <w:b/>
                <w:szCs w:val="24"/>
                <w:lang w:eastAsia="ru-RU"/>
              </w:rPr>
            </w:pPr>
            <w:r>
              <w:rPr>
                <w:rFonts w:eastAsia="Times New Roman"/>
                <w:b/>
                <w:szCs w:val="24"/>
                <w:lang w:eastAsia="ru-RU"/>
              </w:rPr>
              <w:lastRenderedPageBreak/>
              <w:t>В области связи</w:t>
            </w:r>
          </w:p>
        </w:tc>
      </w:tr>
      <w:tr w:rsidR="000727EA" w:rsidRPr="00B3614E" w:rsidTr="00025B71">
        <w:tc>
          <w:tcPr>
            <w:tcW w:w="2208" w:type="dxa"/>
            <w:gridSpan w:val="9"/>
            <w:vMerge w:val="restart"/>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r w:rsidRPr="00B3614E">
              <w:rPr>
                <w:rFonts w:eastAsia="Times New Roman"/>
                <w:szCs w:val="24"/>
                <w:lang w:eastAsia="ru-RU"/>
              </w:rPr>
              <w:t>Антенно-мачтовые сооружения.</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r w:rsidRPr="00B3614E">
              <w:rPr>
                <w:rFonts w:eastAsia="Times New Roman"/>
                <w:szCs w:val="24"/>
                <w:lang w:eastAsia="ru-RU"/>
              </w:rPr>
              <w:t>Ав</w:t>
            </w:r>
            <w:r>
              <w:rPr>
                <w:rFonts w:eastAsia="Times New Roman"/>
                <w:szCs w:val="24"/>
                <w:lang w:eastAsia="ru-RU"/>
              </w:rPr>
              <w:t>томатические телефонные станции</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Узлы </w:t>
            </w:r>
            <w:proofErr w:type="spellStart"/>
            <w:r>
              <w:rPr>
                <w:rFonts w:eastAsia="Times New Roman"/>
                <w:szCs w:val="24"/>
                <w:lang w:eastAsia="ru-RU"/>
              </w:rPr>
              <w:t>мультисервисного</w:t>
            </w:r>
            <w:proofErr w:type="spellEnd"/>
            <w:r>
              <w:rPr>
                <w:rFonts w:eastAsia="Times New Roman"/>
                <w:szCs w:val="24"/>
                <w:lang w:eastAsia="ru-RU"/>
              </w:rPr>
              <w:t xml:space="preserve"> доступа</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Линии электросвязи</w:t>
            </w:r>
          </w:p>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r w:rsidRPr="00B3614E">
              <w:rPr>
                <w:rFonts w:eastAsia="Times New Roman"/>
                <w:szCs w:val="24"/>
                <w:lang w:eastAsia="ru-RU"/>
              </w:rPr>
              <w:t>Линейно-кабельные сооружения электросвязи</w:t>
            </w:r>
          </w:p>
        </w:tc>
        <w:tc>
          <w:tcPr>
            <w:tcW w:w="2120"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охвата населения стационарной или мобильной связью, %</w:t>
            </w:r>
          </w:p>
        </w:tc>
        <w:tc>
          <w:tcPr>
            <w:tcW w:w="10636" w:type="dxa"/>
            <w:gridSpan w:val="7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100</w:t>
            </w:r>
          </w:p>
        </w:tc>
      </w:tr>
      <w:tr w:rsidR="000727EA" w:rsidRPr="00B3614E" w:rsidTr="00025B71">
        <w:tc>
          <w:tcPr>
            <w:tcW w:w="2208" w:type="dxa"/>
            <w:gridSpan w:val="9"/>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охвата населения доступом в интернет, %</w:t>
            </w:r>
          </w:p>
        </w:tc>
        <w:tc>
          <w:tcPr>
            <w:tcW w:w="10636" w:type="dxa"/>
            <w:gridSpan w:val="7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95</w:t>
            </w:r>
          </w:p>
        </w:tc>
      </w:tr>
      <w:tr w:rsidR="000727EA" w:rsidRPr="00B3614E" w:rsidTr="00025B71">
        <w:tc>
          <w:tcPr>
            <w:tcW w:w="2208" w:type="dxa"/>
            <w:gridSpan w:val="9"/>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Скорость передачи данных на пользовательское оборудование с использованием волоконно-оптической линии связи, Мбит/сек</w:t>
            </w:r>
          </w:p>
        </w:tc>
        <w:tc>
          <w:tcPr>
            <w:tcW w:w="10636" w:type="dxa"/>
            <w:gridSpan w:val="7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не менее 10</w:t>
            </w:r>
          </w:p>
        </w:tc>
      </w:tr>
      <w:tr w:rsidR="000727EA" w:rsidRPr="00B3614E" w:rsidTr="00021CE5">
        <w:tc>
          <w:tcPr>
            <w:tcW w:w="14964" w:type="dxa"/>
            <w:gridSpan w:val="90"/>
            <w:tcBorders>
              <w:top w:val="single" w:sz="4" w:space="0" w:color="auto"/>
              <w:bottom w:val="single" w:sz="4" w:space="0" w:color="auto"/>
            </w:tcBorders>
          </w:tcPr>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Кабель по </w:t>
            </w:r>
            <w:r>
              <w:rPr>
                <w:rFonts w:eastAsia="Times New Roman"/>
                <w:szCs w:val="24"/>
                <w:lang w:eastAsia="ru-RU"/>
              </w:rPr>
              <w:t>многоквартирному жилому дому</w:t>
            </w:r>
            <w:r w:rsidRPr="00145B8E">
              <w:rPr>
                <w:rFonts w:eastAsia="Times New Roman"/>
                <w:szCs w:val="24"/>
                <w:lang w:eastAsia="ru-RU"/>
              </w:rPr>
              <w:t xml:space="preserve"> прокладывать в слаботочных стояках (вертикальных), а по техническому подполью (подвалу) или техническому этажу здания - на металлических лотках с креплением через каждый погонный метр к конструкции лотка. Кабель в специально выделенном помещении (помещении для размещения сетей связи) прокладывать на металлическом лотке или открыто в </w:t>
            </w:r>
            <w:proofErr w:type="spellStart"/>
            <w:r w:rsidRPr="00145B8E">
              <w:rPr>
                <w:rFonts w:eastAsia="Times New Roman"/>
                <w:szCs w:val="24"/>
                <w:lang w:eastAsia="ru-RU"/>
              </w:rPr>
              <w:t>металлорукаве</w:t>
            </w:r>
            <w:proofErr w:type="spellEnd"/>
            <w:r w:rsidRPr="00145B8E">
              <w:rPr>
                <w:rFonts w:eastAsia="Times New Roman"/>
                <w:szCs w:val="24"/>
                <w:lang w:eastAsia="ru-RU"/>
              </w:rPr>
              <w:t xml:space="preserve"> (</w:t>
            </w:r>
            <w:proofErr w:type="spellStart"/>
            <w:r w:rsidRPr="00145B8E">
              <w:rPr>
                <w:rFonts w:eastAsia="Times New Roman"/>
                <w:szCs w:val="24"/>
                <w:lang w:eastAsia="ru-RU"/>
              </w:rPr>
              <w:t>гофрошланге</w:t>
            </w:r>
            <w:proofErr w:type="spellEnd"/>
            <w:r w:rsidRPr="00145B8E">
              <w:rPr>
                <w:rFonts w:eastAsia="Times New Roman"/>
                <w:szCs w:val="24"/>
                <w:lang w:eastAsia="ru-RU"/>
              </w:rPr>
              <w:t>). Для прокладки линий связи от слаботочных стояков до каждого помещения абонентов проектами предусмотреть использование перфорированных кабельных коробов.</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Для каждой квартиры, нежилого помещения, включая помещения консьержей, охраны, офисов, диспетчерской, администрации и прочие рабочие и административные помещения, в соответствии с используемыми услугами должно быть предусмотрено проектиров</w:t>
            </w:r>
            <w:r>
              <w:rPr>
                <w:rFonts w:eastAsia="Times New Roman"/>
                <w:szCs w:val="24"/>
                <w:lang w:eastAsia="ru-RU"/>
              </w:rPr>
              <w:t>ание следующих компонентов СКС:</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ЛВС;</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система телефонии;</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система кабельного телевидения;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система провод</w:t>
            </w:r>
            <w:r>
              <w:rPr>
                <w:rFonts w:eastAsia="Times New Roman"/>
                <w:szCs w:val="24"/>
                <w:lang w:eastAsia="ru-RU"/>
              </w:rPr>
              <w:t>ного радиовещания и оповещения;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система </w:t>
            </w:r>
            <w:proofErr w:type="spellStart"/>
            <w:r>
              <w:rPr>
                <w:rFonts w:eastAsia="Times New Roman"/>
                <w:szCs w:val="24"/>
                <w:lang w:eastAsia="ru-RU"/>
              </w:rPr>
              <w:t>домофонной</w:t>
            </w:r>
            <w:proofErr w:type="spellEnd"/>
            <w:r>
              <w:rPr>
                <w:rFonts w:eastAsia="Times New Roman"/>
                <w:szCs w:val="24"/>
                <w:lang w:eastAsia="ru-RU"/>
              </w:rPr>
              <w:t xml:space="preserve"> связи.</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ЛВС рассчитывать исходя из возможности подключения не менее трех пар на каждое жилое помещение (квартиру) и дополнительный резерв </w:t>
            </w:r>
            <w:r w:rsidRPr="00145B8E">
              <w:rPr>
                <w:rFonts w:eastAsia="Times New Roman"/>
                <w:szCs w:val="24"/>
                <w:lang w:eastAsia="ru-RU"/>
              </w:rPr>
              <w:lastRenderedPageBreak/>
              <w:t>в 10 (десять) процентов. ЛВС пр</w:t>
            </w:r>
            <w:r>
              <w:rPr>
                <w:rFonts w:eastAsia="Times New Roman"/>
                <w:szCs w:val="24"/>
                <w:lang w:eastAsia="ru-RU"/>
              </w:rPr>
              <w:t>оектировать с нижней разводкой.</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Проектирование ЛВС должно соотве</w:t>
            </w:r>
            <w:r>
              <w:rPr>
                <w:rFonts w:eastAsia="Times New Roman"/>
                <w:szCs w:val="24"/>
                <w:lang w:eastAsia="ru-RU"/>
              </w:rPr>
              <w:t>тствовать следующим стандартам:</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ГОСТ </w:t>
            </w:r>
            <w:proofErr w:type="gramStart"/>
            <w:r w:rsidRPr="00145B8E">
              <w:rPr>
                <w:rFonts w:eastAsia="Times New Roman"/>
                <w:szCs w:val="24"/>
                <w:lang w:eastAsia="ru-RU"/>
              </w:rPr>
              <w:t>Р</w:t>
            </w:r>
            <w:proofErr w:type="gramEnd"/>
            <w:r w:rsidRPr="00145B8E">
              <w:rPr>
                <w:rFonts w:eastAsia="Times New Roman"/>
                <w:szCs w:val="24"/>
                <w:lang w:eastAsia="ru-RU"/>
              </w:rPr>
              <w:t xml:space="preserve"> 21.1703-2000 Система проектной документации для строительства. Правила выполнения рабочей докуме</w:t>
            </w:r>
            <w:r>
              <w:rPr>
                <w:rFonts w:eastAsia="Times New Roman"/>
                <w:szCs w:val="24"/>
                <w:lang w:eastAsia="ru-RU"/>
              </w:rPr>
              <w:t>нтации проводных сре</w:t>
            </w:r>
            <w:proofErr w:type="gramStart"/>
            <w:r>
              <w:rPr>
                <w:rFonts w:eastAsia="Times New Roman"/>
                <w:szCs w:val="24"/>
                <w:lang w:eastAsia="ru-RU"/>
              </w:rPr>
              <w:t>дств св</w:t>
            </w:r>
            <w:proofErr w:type="gramEnd"/>
            <w:r>
              <w:rPr>
                <w:rFonts w:eastAsia="Times New Roman"/>
                <w:szCs w:val="24"/>
                <w:lang w:eastAsia="ru-RU"/>
              </w:rPr>
              <w:t>язи.</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ГОСТ </w:t>
            </w:r>
            <w:proofErr w:type="gramStart"/>
            <w:r w:rsidRPr="00145B8E">
              <w:rPr>
                <w:rFonts w:eastAsia="Times New Roman"/>
                <w:szCs w:val="24"/>
                <w:lang w:eastAsia="ru-RU"/>
              </w:rPr>
              <w:t>Р</w:t>
            </w:r>
            <w:proofErr w:type="gramEnd"/>
            <w:r w:rsidRPr="00145B8E">
              <w:rPr>
                <w:rFonts w:eastAsia="Times New Roman"/>
                <w:szCs w:val="24"/>
                <w:lang w:eastAsia="ru-RU"/>
              </w:rPr>
              <w:t xml:space="preserve"> 53246-2008 Информационные технологии. Системы кабельные структурированные. Проектирование основных у</w:t>
            </w:r>
            <w:r>
              <w:rPr>
                <w:rFonts w:eastAsia="Times New Roman"/>
                <w:szCs w:val="24"/>
                <w:lang w:eastAsia="ru-RU"/>
              </w:rPr>
              <w:t>злов системы. Общие требования.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Систему кабельного телевидения проектировать в стояках домовых сетей путем последовательного соединения абонентских разветвителей при помощи коаксиальных кабелей, подключенных к оптическому приемнику. Каждый стояк должен быть запитан своим домовым усилителем или группой домовых усилителей в з</w:t>
            </w:r>
            <w:r>
              <w:rPr>
                <w:rFonts w:eastAsia="Times New Roman"/>
                <w:szCs w:val="24"/>
                <w:lang w:eastAsia="ru-RU"/>
              </w:rPr>
              <w:t>ависимости от этажности здания.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Домовая распределительная сеть кабельного телевидения должна строиться с нижней разводкой. Архитектура построения сети должна соответствовать ГОСТ </w:t>
            </w:r>
            <w:proofErr w:type="gramStart"/>
            <w:r w:rsidRPr="00145B8E">
              <w:rPr>
                <w:rFonts w:eastAsia="Times New Roman"/>
                <w:szCs w:val="24"/>
                <w:lang w:eastAsia="ru-RU"/>
              </w:rPr>
              <w:t>Р</w:t>
            </w:r>
            <w:proofErr w:type="gramEnd"/>
            <w:r w:rsidRPr="00145B8E">
              <w:rPr>
                <w:rFonts w:eastAsia="Times New Roman"/>
                <w:szCs w:val="24"/>
                <w:lang w:eastAsia="ru-RU"/>
              </w:rPr>
              <w:t xml:space="preserve"> 52023-2003 Сети распределительные систем кабельного телевидения.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Домовая сеть проводного радиовещания должна строиться с нижней разводкой на основе симметричных экранированных соединительных кабелей с установкой поэтажных распределительных коробок и абонентских розеток.</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Домовые сети оповещения должны строиться с нижней разводкой на основе последовательно соединенных экранированными кабелями поэтажных громкоговорителей.</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Домовые сети проводного радиовещания и оповещения выполняются в соответствии с требованиями следующих нормативных документов:</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СП 133.13330.2012 Сети проводного радиовещания и оповещения в зданиях и сооружениях. Нормы проектирования.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СП 134.13330.2012 Системы электросвязи зданий и сооружений. Основные положения проектирования.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Система </w:t>
            </w:r>
            <w:proofErr w:type="spellStart"/>
            <w:r w:rsidRPr="00145B8E">
              <w:rPr>
                <w:rFonts w:eastAsia="Times New Roman"/>
                <w:szCs w:val="24"/>
                <w:lang w:eastAsia="ru-RU"/>
              </w:rPr>
              <w:t>домофонной</w:t>
            </w:r>
            <w:proofErr w:type="spellEnd"/>
            <w:r w:rsidRPr="00145B8E">
              <w:rPr>
                <w:rFonts w:eastAsia="Times New Roman"/>
                <w:szCs w:val="24"/>
                <w:lang w:eastAsia="ru-RU"/>
              </w:rPr>
              <w:t xml:space="preserve"> связи должна предусматривать установку </w:t>
            </w:r>
            <w:proofErr w:type="spellStart"/>
            <w:r w:rsidRPr="00145B8E">
              <w:rPr>
                <w:rFonts w:eastAsia="Times New Roman"/>
                <w:szCs w:val="24"/>
                <w:lang w:eastAsia="ru-RU"/>
              </w:rPr>
              <w:t>домофонного</w:t>
            </w:r>
            <w:proofErr w:type="spellEnd"/>
            <w:r w:rsidRPr="00145B8E">
              <w:rPr>
                <w:rFonts w:eastAsia="Times New Roman"/>
                <w:szCs w:val="24"/>
                <w:lang w:eastAsia="ru-RU"/>
              </w:rPr>
              <w:t xml:space="preserve"> блока и параллельное соединение абонентских устройств с </w:t>
            </w:r>
            <w:proofErr w:type="spellStart"/>
            <w:r w:rsidRPr="00145B8E">
              <w:rPr>
                <w:rFonts w:eastAsia="Times New Roman"/>
                <w:szCs w:val="24"/>
                <w:lang w:eastAsia="ru-RU"/>
              </w:rPr>
              <w:t>домофонным</w:t>
            </w:r>
            <w:proofErr w:type="spellEnd"/>
            <w:r w:rsidRPr="00145B8E">
              <w:rPr>
                <w:rFonts w:eastAsia="Times New Roman"/>
                <w:szCs w:val="24"/>
                <w:lang w:eastAsia="ru-RU"/>
              </w:rPr>
              <w:t xml:space="preserve"> блоком посредством кабеля UTP, а также должна обеспечивать управление электромагнитными замками входной двери.</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Вывод линий для видеокамеры необходимо располагать так, чтобы обеспечить возможность для камеры демонстрации ракурса анфас лица подходящего и входящего в подъезд человека среднего роста 170 см с отклонением от оптической оси видеокамеры не более чем на 10 градусов. Предусмотреть проектированием коаксиальный кабель для подачи сигнала от видеокамеры.</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Размещение и установка домофонов должны выполняться согласно требованиям следующих нормативно-правовых документов:</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ВСН 60-89 Устройства связи, сигнализации и диспетчеризации инженерного оборудования жилых и общественных зданий. Нормы проектирования.</w:t>
            </w:r>
          </w:p>
          <w:p w:rsidR="000727EA" w:rsidRPr="00145B8E"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ГОСТ </w:t>
            </w:r>
            <w:proofErr w:type="gramStart"/>
            <w:r w:rsidRPr="00145B8E">
              <w:rPr>
                <w:rFonts w:eastAsia="Times New Roman"/>
                <w:szCs w:val="24"/>
                <w:lang w:eastAsia="ru-RU"/>
              </w:rPr>
              <w:t>Р</w:t>
            </w:r>
            <w:proofErr w:type="gramEnd"/>
            <w:r w:rsidRPr="00145B8E">
              <w:rPr>
                <w:rFonts w:eastAsia="Times New Roman"/>
                <w:szCs w:val="24"/>
                <w:lang w:eastAsia="ru-RU"/>
              </w:rPr>
              <w:t xml:space="preserve"> 52023-2003 Сети распределительные систем кабельного телевидения.</w:t>
            </w:r>
          </w:p>
          <w:p w:rsidR="000727EA" w:rsidRDefault="000727EA" w:rsidP="003311A1">
            <w:pPr>
              <w:widowControl w:val="0"/>
              <w:autoSpaceDE w:val="0"/>
              <w:autoSpaceDN w:val="0"/>
              <w:adjustRightInd w:val="0"/>
              <w:spacing w:line="240" w:lineRule="auto"/>
              <w:ind w:firstLine="0"/>
              <w:rPr>
                <w:rFonts w:eastAsia="Times New Roman"/>
                <w:szCs w:val="24"/>
                <w:lang w:eastAsia="ru-RU"/>
              </w:rPr>
            </w:pPr>
            <w:r w:rsidRPr="00145B8E">
              <w:rPr>
                <w:rFonts w:eastAsia="Times New Roman"/>
                <w:szCs w:val="24"/>
                <w:lang w:eastAsia="ru-RU"/>
              </w:rPr>
              <w:t xml:space="preserve">Для размещения коммутационного оборудования СКС предусмотреть </w:t>
            </w:r>
            <w:proofErr w:type="gramStart"/>
            <w:r w:rsidRPr="00145B8E">
              <w:rPr>
                <w:rFonts w:eastAsia="Times New Roman"/>
                <w:szCs w:val="24"/>
                <w:lang w:eastAsia="ru-RU"/>
              </w:rPr>
              <w:t>закрытый</w:t>
            </w:r>
            <w:proofErr w:type="gramEnd"/>
            <w:r w:rsidRPr="00145B8E">
              <w:rPr>
                <w:rFonts w:eastAsia="Times New Roman"/>
                <w:szCs w:val="24"/>
                <w:lang w:eastAsia="ru-RU"/>
              </w:rPr>
              <w:t xml:space="preserve"> напольный ТШ размерами не менее 700</w:t>
            </w:r>
            <w:r>
              <w:rPr>
                <w:rFonts w:eastAsia="Times New Roman"/>
                <w:szCs w:val="24"/>
                <w:lang w:eastAsia="ru-RU"/>
              </w:rPr>
              <w:t> </w:t>
            </w:r>
            <w:r w:rsidRPr="00145B8E">
              <w:rPr>
                <w:rFonts w:eastAsia="Times New Roman"/>
                <w:szCs w:val="24"/>
                <w:lang w:eastAsia="ru-RU"/>
              </w:rPr>
              <w:t>800.</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Рекомендуется размещение антенн на отдельно стоящих опорах и мачтах.</w:t>
            </w:r>
          </w:p>
          <w:p w:rsidR="000727EA"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Допускается размещение передающих антенн на крышах жилых, общественных и других зданий и в иных местах при соблюдении условий</w:t>
            </w:r>
            <w:r>
              <w:rPr>
                <w:rFonts w:eastAsia="Times New Roman"/>
                <w:szCs w:val="24"/>
                <w:lang w:eastAsia="ru-RU"/>
              </w:rPr>
              <w:t>:</w:t>
            </w:r>
            <w:r w:rsidRPr="00E04D40">
              <w:rPr>
                <w:rFonts w:eastAsia="Times New Roman"/>
                <w:szCs w:val="24"/>
                <w:lang w:eastAsia="ru-RU"/>
              </w:rPr>
              <w:t xml:space="preserve"> </w:t>
            </w:r>
          </w:p>
          <w:p w:rsidR="000727EA" w:rsidRDefault="000727EA" w:rsidP="003311A1">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-с</w:t>
            </w:r>
            <w:r w:rsidRPr="00E04D40">
              <w:rPr>
                <w:rFonts w:eastAsia="Times New Roman"/>
                <w:szCs w:val="24"/>
                <w:lang w:eastAsia="ru-RU"/>
              </w:rPr>
              <w:t>анитарно-эпидемиологические требования к условиям труда работающих, подвергающихся в процессе трудовой деятельности профессиональному воздействию ЭМП различных частотных диапазонов при любом характере воздействия ЭМП должны соответствовать требованиям санитарных правил по электромагнитным полям в производственных условиях</w:t>
            </w:r>
            <w:r>
              <w:rPr>
                <w:rFonts w:eastAsia="Times New Roman"/>
                <w:szCs w:val="24"/>
                <w:lang w:eastAsia="ru-RU"/>
              </w:rPr>
              <w:t>;</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у</w:t>
            </w:r>
            <w:r w:rsidRPr="00E04D40">
              <w:rPr>
                <w:rFonts w:eastAsia="Times New Roman"/>
                <w:szCs w:val="24"/>
                <w:lang w:eastAsia="ru-RU"/>
              </w:rPr>
              <w:t>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преде</w:t>
            </w:r>
            <w:r>
              <w:rPr>
                <w:rFonts w:eastAsia="Times New Roman"/>
                <w:szCs w:val="24"/>
                <w:lang w:eastAsia="ru-RU"/>
              </w:rPr>
              <w:t>льно допустимых значений:</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lastRenderedPageBreak/>
              <w:t xml:space="preserve">     в диапазоне частот 27 МГц &lt;= f &lt;= 30 МГц    - 10,0</w:t>
            </w:r>
            <w:proofErr w:type="gramStart"/>
            <w:r w:rsidRPr="00E04D40">
              <w:rPr>
                <w:rFonts w:eastAsia="Times New Roman"/>
                <w:szCs w:val="24"/>
                <w:lang w:eastAsia="ru-RU"/>
              </w:rPr>
              <w:t xml:space="preserve"> В</w:t>
            </w:r>
            <w:proofErr w:type="gramEnd"/>
            <w:r w:rsidRPr="00E04D40">
              <w:rPr>
                <w:rFonts w:eastAsia="Times New Roman"/>
                <w:szCs w:val="24"/>
                <w:lang w:eastAsia="ru-RU"/>
              </w:rPr>
              <w:t>/м;</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 xml:space="preserve">     в диапазоне частот 30 МГц &lt;= f &lt;= 300 МГц   - 3,0</w:t>
            </w:r>
            <w:proofErr w:type="gramStart"/>
            <w:r w:rsidRPr="00E04D40">
              <w:rPr>
                <w:rFonts w:eastAsia="Times New Roman"/>
                <w:szCs w:val="24"/>
                <w:lang w:eastAsia="ru-RU"/>
              </w:rPr>
              <w:t xml:space="preserve"> В</w:t>
            </w:r>
            <w:proofErr w:type="gramEnd"/>
            <w:r w:rsidRPr="00E04D40">
              <w:rPr>
                <w:rFonts w:eastAsia="Times New Roman"/>
                <w:szCs w:val="24"/>
                <w:lang w:eastAsia="ru-RU"/>
              </w:rPr>
              <w:t>/м;</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 xml:space="preserve">     в диапазоне частот 300 МГц &lt;= f &lt;= 2400 МГц - 10,0 мкВт/см</w:t>
            </w:r>
            <w:proofErr w:type="gramStart"/>
            <w:r w:rsidRPr="00E04D40">
              <w:rPr>
                <w:rFonts w:eastAsia="Times New Roman"/>
                <w:szCs w:val="24"/>
                <w:lang w:eastAsia="ru-RU"/>
              </w:rPr>
              <w:t>2</w:t>
            </w:r>
            <w:proofErr w:type="gramEnd"/>
            <w:r w:rsidRPr="00E04D40">
              <w:rPr>
                <w:rFonts w:eastAsia="Times New Roman"/>
                <w:szCs w:val="24"/>
                <w:lang w:eastAsia="ru-RU"/>
              </w:rPr>
              <w:t>.</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Размещение только приемных антенн не ограничивается и не требует получения санитарно-эпидемиологических заключений.</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При внесении изменений в условия и режимы работы объекта радиосвязи, которые приводят к увеличению уровней ЭМП на территории жилой застройки, владелец объекта должен получить в установленном порядке санитарно-эпидемиологическое заключение на соответствие требованиям санитарных правил.</w:t>
            </w:r>
          </w:p>
          <w:p w:rsidR="000727EA" w:rsidRPr="00E04D40"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При размещении на опоре (крыше здания) антенн нескольких передатчиков проводится санитарно-эпидемиологическая экспертиза на передающий радиотехнический объект (ПРТО) в целом. Санитарно-эпидемиологическое заключение также выдается на ПРТО в целом.</w:t>
            </w:r>
          </w:p>
          <w:p w:rsidR="000727EA" w:rsidRPr="00B3614E" w:rsidRDefault="000727EA" w:rsidP="003311A1">
            <w:pPr>
              <w:widowControl w:val="0"/>
              <w:autoSpaceDE w:val="0"/>
              <w:autoSpaceDN w:val="0"/>
              <w:adjustRightInd w:val="0"/>
              <w:spacing w:line="240" w:lineRule="auto"/>
              <w:ind w:firstLine="0"/>
              <w:rPr>
                <w:rFonts w:eastAsia="Times New Roman"/>
                <w:szCs w:val="24"/>
                <w:lang w:eastAsia="ru-RU"/>
              </w:rPr>
            </w:pPr>
            <w:r w:rsidRPr="00E04D40">
              <w:rPr>
                <w:rFonts w:eastAsia="Times New Roman"/>
                <w:szCs w:val="24"/>
                <w:lang w:eastAsia="ru-RU"/>
              </w:rPr>
              <w:t>В целях защиты населения от воздействия ЭМП, создаваемых антеннами базовых станций или ПРТО в целом, устанавливаются СЗЗ и ЗОЗ с учетом перспективного развития объекта связи и населенного пункта.</w:t>
            </w:r>
          </w:p>
        </w:tc>
      </w:tr>
      <w:tr w:rsidR="000727EA" w:rsidRPr="00B3614E" w:rsidTr="00025B71">
        <w:trPr>
          <w:trHeight w:val="419"/>
        </w:trPr>
        <w:tc>
          <w:tcPr>
            <w:tcW w:w="2015" w:type="dxa"/>
            <w:gridSpan w:val="2"/>
            <w:vMerge w:val="restart"/>
            <w:tcBorders>
              <w:top w:val="single" w:sz="4" w:space="0" w:color="auto"/>
              <w:right w:val="single" w:sz="4" w:space="0" w:color="auto"/>
            </w:tcBorders>
          </w:tcPr>
          <w:p w:rsidR="000727EA" w:rsidRPr="00145B8E" w:rsidRDefault="000727EA" w:rsidP="00145B8E">
            <w:pPr>
              <w:widowControl w:val="0"/>
              <w:autoSpaceDE w:val="0"/>
              <w:autoSpaceDN w:val="0"/>
              <w:adjustRightInd w:val="0"/>
              <w:spacing w:line="240" w:lineRule="auto"/>
              <w:ind w:firstLine="0"/>
              <w:rPr>
                <w:rFonts w:eastAsia="Times New Roman"/>
                <w:szCs w:val="24"/>
                <w:lang w:eastAsia="ru-RU"/>
              </w:rPr>
            </w:pPr>
            <w:r w:rsidRPr="00A70971">
              <w:rPr>
                <w:rFonts w:eastAsia="Times New Roman"/>
                <w:szCs w:val="24"/>
                <w:lang w:eastAsia="ru-RU"/>
              </w:rPr>
              <w:lastRenderedPageBreak/>
              <w:t>Расстояние от антенны ЗССС до границы технической территории (м) при величине рабочей мощности передатчика до 10 Вт</w:t>
            </w:r>
          </w:p>
        </w:tc>
        <w:tc>
          <w:tcPr>
            <w:tcW w:w="1904" w:type="dxa"/>
            <w:gridSpan w:val="10"/>
            <w:vMerge w:val="restart"/>
            <w:tcBorders>
              <w:top w:val="single" w:sz="4" w:space="0" w:color="auto"/>
              <w:left w:val="single" w:sz="4" w:space="0" w:color="auto"/>
            </w:tcBorders>
          </w:tcPr>
          <w:p w:rsidR="000727EA" w:rsidRPr="00145B8E" w:rsidRDefault="000727EA" w:rsidP="00145B8E">
            <w:pPr>
              <w:widowControl w:val="0"/>
              <w:autoSpaceDE w:val="0"/>
              <w:autoSpaceDN w:val="0"/>
              <w:adjustRightInd w:val="0"/>
              <w:spacing w:line="240" w:lineRule="auto"/>
              <w:ind w:firstLine="0"/>
              <w:rPr>
                <w:rFonts w:eastAsia="Times New Roman"/>
                <w:szCs w:val="24"/>
                <w:lang w:eastAsia="ru-RU"/>
              </w:rPr>
            </w:pPr>
            <w:r w:rsidRPr="00A70971">
              <w:rPr>
                <w:rFonts w:eastAsia="Times New Roman"/>
                <w:szCs w:val="24"/>
                <w:lang w:eastAsia="ru-RU"/>
              </w:rPr>
              <w:t>Угол направления излучения к горизонту (угол места), град</w:t>
            </w:r>
          </w:p>
        </w:tc>
        <w:tc>
          <w:tcPr>
            <w:tcW w:w="5911" w:type="dxa"/>
            <w:gridSpan w:val="39"/>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По направлению излучения</w:t>
            </w:r>
          </w:p>
        </w:tc>
        <w:tc>
          <w:tcPr>
            <w:tcW w:w="5134" w:type="dxa"/>
            <w:gridSpan w:val="39"/>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Сбоку и сзади</w:t>
            </w:r>
          </w:p>
        </w:tc>
      </w:tr>
      <w:tr w:rsidR="000727EA" w:rsidRPr="00B3614E" w:rsidTr="00025B71">
        <w:trPr>
          <w:trHeight w:val="653"/>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vMerge/>
            <w:tcBorders>
              <w:left w:val="single" w:sz="4" w:space="0" w:color="auto"/>
            </w:tcBorders>
          </w:tcPr>
          <w:p w:rsidR="000727EA" w:rsidRPr="00145B8E" w:rsidRDefault="000727EA" w:rsidP="00145B8E">
            <w:pPr>
              <w:widowControl w:val="0"/>
              <w:autoSpaceDE w:val="0"/>
              <w:autoSpaceDN w:val="0"/>
              <w:adjustRightInd w:val="0"/>
              <w:spacing w:line="240" w:lineRule="auto"/>
              <w:ind w:firstLine="0"/>
              <w:rPr>
                <w:rFonts w:eastAsia="Times New Roman"/>
                <w:szCs w:val="24"/>
                <w:lang w:eastAsia="ru-RU"/>
              </w:rPr>
            </w:pPr>
          </w:p>
        </w:tc>
        <w:tc>
          <w:tcPr>
            <w:tcW w:w="2646" w:type="dxa"/>
            <w:gridSpan w:val="15"/>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5775-6525 МГц</w:t>
            </w:r>
          </w:p>
        </w:tc>
        <w:tc>
          <w:tcPr>
            <w:tcW w:w="3265" w:type="dxa"/>
            <w:gridSpan w:val="24"/>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13750-14500 МГц</w:t>
            </w:r>
          </w:p>
        </w:tc>
        <w:tc>
          <w:tcPr>
            <w:tcW w:w="2980" w:type="dxa"/>
            <w:gridSpan w:val="3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5775-6525 МГц</w:t>
            </w:r>
          </w:p>
        </w:tc>
        <w:tc>
          <w:tcPr>
            <w:tcW w:w="2154" w:type="dxa"/>
            <w:gridSpan w:val="9"/>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13750-14500 МГц</w:t>
            </w:r>
          </w:p>
        </w:tc>
      </w:tr>
      <w:tr w:rsidR="000727EA" w:rsidRPr="00B3614E" w:rsidTr="00025B71">
        <w:trPr>
          <w:trHeight w:val="301"/>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vMerge/>
            <w:tcBorders>
              <w:left w:val="single" w:sz="4" w:space="0" w:color="auto"/>
              <w:bottom w:val="single" w:sz="4" w:space="0" w:color="auto"/>
            </w:tcBorders>
          </w:tcPr>
          <w:p w:rsidR="000727EA" w:rsidRPr="00145B8E" w:rsidRDefault="000727EA" w:rsidP="00145B8E">
            <w:pPr>
              <w:widowControl w:val="0"/>
              <w:autoSpaceDE w:val="0"/>
              <w:autoSpaceDN w:val="0"/>
              <w:adjustRightInd w:val="0"/>
              <w:spacing w:line="240" w:lineRule="auto"/>
              <w:ind w:firstLine="0"/>
              <w:rPr>
                <w:rFonts w:eastAsia="Times New Roman"/>
                <w:szCs w:val="24"/>
                <w:lang w:eastAsia="ru-RU"/>
              </w:rPr>
            </w:pPr>
          </w:p>
        </w:tc>
        <w:tc>
          <w:tcPr>
            <w:tcW w:w="11045" w:type="dxa"/>
            <w:gridSpan w:val="78"/>
            <w:tcBorders>
              <w:top w:val="single" w:sz="4" w:space="0" w:color="auto"/>
              <w:left w:val="single" w:sz="4" w:space="0" w:color="auto"/>
              <w:bottom w:val="single" w:sz="4" w:space="0" w:color="auto"/>
            </w:tcBorders>
          </w:tcPr>
          <w:p w:rsidR="000727EA" w:rsidRPr="00A70971" w:rsidRDefault="000727EA" w:rsidP="00A70971">
            <w:pPr>
              <w:pStyle w:val="affffffffff3"/>
              <w:jc w:val="center"/>
              <w:rPr>
                <w:rFonts w:ascii="Times New Roman" w:hAnsi="Times New Roman" w:cs="Times New Roman"/>
              </w:rPr>
            </w:pPr>
            <w:r w:rsidRPr="00A70971">
              <w:rPr>
                <w:rFonts w:ascii="Times New Roman" w:hAnsi="Times New Roman" w:cs="Times New Roman"/>
              </w:rPr>
              <w:t>Высота центра излучения 2,9/3,5* м</w:t>
            </w:r>
          </w:p>
        </w:tc>
      </w:tr>
      <w:tr w:rsidR="000727EA" w:rsidRPr="00B3614E" w:rsidTr="00025B71">
        <w:trPr>
          <w:trHeight w:val="423"/>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&lt;8</w:t>
            </w:r>
          </w:p>
        </w:tc>
        <w:tc>
          <w:tcPr>
            <w:tcW w:w="2646" w:type="dxa"/>
            <w:gridSpan w:val="15"/>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18</w:t>
            </w:r>
          </w:p>
        </w:tc>
        <w:tc>
          <w:tcPr>
            <w:tcW w:w="3265" w:type="dxa"/>
            <w:gridSpan w:val="24"/>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9</w:t>
            </w:r>
          </w:p>
        </w:tc>
        <w:tc>
          <w:tcPr>
            <w:tcW w:w="2980" w:type="dxa"/>
            <w:gridSpan w:val="3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c>
          <w:tcPr>
            <w:tcW w:w="2154" w:type="dxa"/>
            <w:gridSpan w:val="9"/>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r>
      <w:tr w:rsidR="000727EA" w:rsidRPr="00B3614E" w:rsidTr="00025B71">
        <w:trPr>
          <w:trHeight w:val="402"/>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от 8 до 12</w:t>
            </w:r>
          </w:p>
        </w:tc>
        <w:tc>
          <w:tcPr>
            <w:tcW w:w="2646" w:type="dxa"/>
            <w:gridSpan w:val="15"/>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6</w:t>
            </w:r>
          </w:p>
        </w:tc>
        <w:tc>
          <w:tcPr>
            <w:tcW w:w="3265" w:type="dxa"/>
            <w:gridSpan w:val="24"/>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6</w:t>
            </w:r>
          </w:p>
        </w:tc>
        <w:tc>
          <w:tcPr>
            <w:tcW w:w="2980" w:type="dxa"/>
            <w:gridSpan w:val="3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c>
          <w:tcPr>
            <w:tcW w:w="2154" w:type="dxa"/>
            <w:gridSpan w:val="9"/>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r>
      <w:tr w:rsidR="000727EA" w:rsidRPr="00B3614E" w:rsidTr="00025B71">
        <w:trPr>
          <w:trHeight w:val="391"/>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от 12 до 20</w:t>
            </w:r>
          </w:p>
        </w:tc>
        <w:tc>
          <w:tcPr>
            <w:tcW w:w="2646" w:type="dxa"/>
            <w:gridSpan w:val="15"/>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4</w:t>
            </w:r>
          </w:p>
        </w:tc>
        <w:tc>
          <w:tcPr>
            <w:tcW w:w="3265" w:type="dxa"/>
            <w:gridSpan w:val="24"/>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6</w:t>
            </w:r>
          </w:p>
        </w:tc>
        <w:tc>
          <w:tcPr>
            <w:tcW w:w="2980" w:type="dxa"/>
            <w:gridSpan w:val="3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c>
          <w:tcPr>
            <w:tcW w:w="2154" w:type="dxa"/>
            <w:gridSpan w:val="9"/>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r>
      <w:tr w:rsidR="000727EA" w:rsidRPr="00B3614E" w:rsidTr="00025B71">
        <w:trPr>
          <w:trHeight w:val="411"/>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&gt;20</w:t>
            </w:r>
          </w:p>
        </w:tc>
        <w:tc>
          <w:tcPr>
            <w:tcW w:w="2646" w:type="dxa"/>
            <w:gridSpan w:val="15"/>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4</w:t>
            </w:r>
          </w:p>
        </w:tc>
        <w:tc>
          <w:tcPr>
            <w:tcW w:w="3265" w:type="dxa"/>
            <w:gridSpan w:val="24"/>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c>
          <w:tcPr>
            <w:tcW w:w="2980" w:type="dxa"/>
            <w:gridSpan w:val="30"/>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c>
          <w:tcPr>
            <w:tcW w:w="2154" w:type="dxa"/>
            <w:gridSpan w:val="9"/>
            <w:tcBorders>
              <w:top w:val="single" w:sz="4" w:space="0" w:color="auto"/>
              <w:left w:val="single" w:sz="4" w:space="0" w:color="auto"/>
              <w:bottom w:val="single" w:sz="4" w:space="0" w:color="auto"/>
            </w:tcBorders>
          </w:tcPr>
          <w:p w:rsidR="000727EA" w:rsidRPr="00A70971" w:rsidRDefault="000727EA">
            <w:pPr>
              <w:pStyle w:val="affffffffff3"/>
              <w:jc w:val="center"/>
              <w:rPr>
                <w:rFonts w:ascii="Times New Roman" w:hAnsi="Times New Roman" w:cs="Times New Roman"/>
              </w:rPr>
            </w:pPr>
            <w:r w:rsidRPr="00A70971">
              <w:rPr>
                <w:rFonts w:ascii="Times New Roman" w:hAnsi="Times New Roman" w:cs="Times New Roman"/>
              </w:rPr>
              <w:t>3</w:t>
            </w:r>
          </w:p>
        </w:tc>
      </w:tr>
      <w:tr w:rsidR="000727EA" w:rsidRPr="00B3614E" w:rsidTr="00025B71">
        <w:trPr>
          <w:trHeight w:val="429"/>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145B8E" w:rsidRDefault="000727EA" w:rsidP="00145B8E">
            <w:pPr>
              <w:widowControl w:val="0"/>
              <w:autoSpaceDE w:val="0"/>
              <w:autoSpaceDN w:val="0"/>
              <w:adjustRightInd w:val="0"/>
              <w:spacing w:line="240" w:lineRule="auto"/>
              <w:ind w:firstLine="0"/>
              <w:rPr>
                <w:rFonts w:eastAsia="Times New Roman"/>
                <w:szCs w:val="24"/>
                <w:lang w:eastAsia="ru-RU"/>
              </w:rPr>
            </w:pPr>
          </w:p>
        </w:tc>
        <w:tc>
          <w:tcPr>
            <w:tcW w:w="11045" w:type="dxa"/>
            <w:gridSpan w:val="78"/>
            <w:tcBorders>
              <w:top w:val="single" w:sz="4" w:space="0" w:color="auto"/>
              <w:left w:val="single" w:sz="4" w:space="0" w:color="auto"/>
              <w:bottom w:val="single" w:sz="4" w:space="0" w:color="auto"/>
            </w:tcBorders>
          </w:tcPr>
          <w:p w:rsidR="000727EA" w:rsidRPr="00145B8E" w:rsidRDefault="000727EA" w:rsidP="00646F99">
            <w:pPr>
              <w:widowControl w:val="0"/>
              <w:autoSpaceDE w:val="0"/>
              <w:autoSpaceDN w:val="0"/>
              <w:adjustRightInd w:val="0"/>
              <w:spacing w:line="240" w:lineRule="auto"/>
              <w:ind w:firstLine="0"/>
              <w:jc w:val="center"/>
              <w:rPr>
                <w:rFonts w:eastAsia="Times New Roman"/>
                <w:szCs w:val="24"/>
                <w:lang w:eastAsia="ru-RU"/>
              </w:rPr>
            </w:pPr>
            <w:r w:rsidRPr="00646F99">
              <w:rPr>
                <w:rFonts w:eastAsia="Times New Roman"/>
                <w:szCs w:val="24"/>
                <w:lang w:eastAsia="ru-RU"/>
              </w:rPr>
              <w:t>Высота центра излучения 3,9/4,5* м</w:t>
            </w:r>
          </w:p>
        </w:tc>
      </w:tr>
      <w:tr w:rsidR="000727EA" w:rsidRPr="00B3614E" w:rsidTr="00025B71">
        <w:trPr>
          <w:trHeight w:val="420"/>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&lt;8</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5</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6</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025B71">
        <w:trPr>
          <w:trHeight w:val="409"/>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от 8 до 12</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5</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6</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025B71">
        <w:trPr>
          <w:trHeight w:val="414"/>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от 12 до 20</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3</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025B71">
        <w:trPr>
          <w:trHeight w:val="403"/>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&gt;20</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025B71">
        <w:trPr>
          <w:trHeight w:val="408"/>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145B8E" w:rsidRDefault="000727EA" w:rsidP="00145B8E">
            <w:pPr>
              <w:widowControl w:val="0"/>
              <w:autoSpaceDE w:val="0"/>
              <w:autoSpaceDN w:val="0"/>
              <w:adjustRightInd w:val="0"/>
              <w:spacing w:line="240" w:lineRule="auto"/>
              <w:ind w:firstLine="0"/>
              <w:rPr>
                <w:rFonts w:eastAsia="Times New Roman"/>
                <w:szCs w:val="24"/>
                <w:lang w:eastAsia="ru-RU"/>
              </w:rPr>
            </w:pPr>
          </w:p>
        </w:tc>
        <w:tc>
          <w:tcPr>
            <w:tcW w:w="11045" w:type="dxa"/>
            <w:gridSpan w:val="78"/>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Высота центра излучения &gt; 4,9/5,5</w:t>
            </w:r>
            <w:hyperlink w:anchor="sub_31111" w:history="1">
              <w:r w:rsidRPr="00646F99">
                <w:rPr>
                  <w:rStyle w:val="affffffff1"/>
                  <w:rFonts w:ascii="Times New Roman" w:hAnsi="Times New Roman"/>
                </w:rPr>
                <w:t>*</w:t>
              </w:r>
            </w:hyperlink>
            <w:r w:rsidRPr="00646F99">
              <w:rPr>
                <w:rFonts w:ascii="Times New Roman" w:hAnsi="Times New Roman" w:cs="Times New Roman"/>
              </w:rPr>
              <w:t xml:space="preserve"> м</w:t>
            </w:r>
          </w:p>
        </w:tc>
      </w:tr>
      <w:tr w:rsidR="000727EA" w:rsidRPr="00B3614E" w:rsidTr="00025B71">
        <w:trPr>
          <w:trHeight w:val="411"/>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&lt;8</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025B71">
        <w:trPr>
          <w:trHeight w:val="402"/>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от 8 до 12</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025B71">
        <w:trPr>
          <w:trHeight w:val="405"/>
        </w:trPr>
        <w:tc>
          <w:tcPr>
            <w:tcW w:w="2015" w:type="dxa"/>
            <w:gridSpan w:val="2"/>
            <w:vMerge/>
            <w:tcBorders>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от 12 до 20</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025B71">
        <w:trPr>
          <w:trHeight w:val="405"/>
        </w:trPr>
        <w:tc>
          <w:tcPr>
            <w:tcW w:w="2015" w:type="dxa"/>
            <w:gridSpan w:val="2"/>
            <w:vMerge/>
            <w:tcBorders>
              <w:bottom w:val="single" w:sz="4" w:space="0" w:color="auto"/>
              <w:right w:val="single" w:sz="4" w:space="0" w:color="auto"/>
            </w:tcBorders>
          </w:tcPr>
          <w:p w:rsidR="000727EA" w:rsidRPr="00A70971" w:rsidRDefault="000727EA" w:rsidP="00145B8E">
            <w:pPr>
              <w:widowControl w:val="0"/>
              <w:autoSpaceDE w:val="0"/>
              <w:autoSpaceDN w:val="0"/>
              <w:adjustRightInd w:val="0"/>
              <w:spacing w:line="240" w:lineRule="auto"/>
              <w:ind w:firstLine="0"/>
              <w:rPr>
                <w:rFonts w:eastAsia="Times New Roman"/>
                <w:szCs w:val="24"/>
                <w:lang w:eastAsia="ru-RU"/>
              </w:rPr>
            </w:pPr>
          </w:p>
        </w:tc>
        <w:tc>
          <w:tcPr>
            <w:tcW w:w="1904" w:type="dxa"/>
            <w:gridSpan w:val="1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&gt;20</w:t>
            </w:r>
          </w:p>
        </w:tc>
        <w:tc>
          <w:tcPr>
            <w:tcW w:w="2646" w:type="dxa"/>
            <w:gridSpan w:val="15"/>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3265" w:type="dxa"/>
            <w:gridSpan w:val="24"/>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980" w:type="dxa"/>
            <w:gridSpan w:val="30"/>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c>
          <w:tcPr>
            <w:tcW w:w="2154" w:type="dxa"/>
            <w:gridSpan w:val="9"/>
            <w:tcBorders>
              <w:top w:val="single" w:sz="4" w:space="0" w:color="auto"/>
              <w:left w:val="single" w:sz="4" w:space="0" w:color="auto"/>
              <w:bottom w:val="single" w:sz="4" w:space="0" w:color="auto"/>
            </w:tcBorders>
          </w:tcPr>
          <w:p w:rsidR="000727EA" w:rsidRPr="00646F99" w:rsidRDefault="000727EA">
            <w:pPr>
              <w:pStyle w:val="affffffffff3"/>
              <w:jc w:val="center"/>
              <w:rPr>
                <w:rFonts w:ascii="Times New Roman" w:hAnsi="Times New Roman" w:cs="Times New Roman"/>
              </w:rPr>
            </w:pPr>
            <w:r w:rsidRPr="00646F99">
              <w:rPr>
                <w:rFonts w:ascii="Times New Roman" w:hAnsi="Times New Roman" w:cs="Times New Roman"/>
              </w:rPr>
              <w:t>2</w:t>
            </w:r>
          </w:p>
        </w:tc>
      </w:tr>
      <w:tr w:rsidR="000727EA" w:rsidRPr="00B3614E" w:rsidTr="00646F99">
        <w:trPr>
          <w:trHeight w:val="273"/>
        </w:trPr>
        <w:tc>
          <w:tcPr>
            <w:tcW w:w="14964" w:type="dxa"/>
            <w:gridSpan w:val="90"/>
            <w:tcBorders>
              <w:bottom w:val="single" w:sz="4" w:space="0" w:color="auto"/>
            </w:tcBorders>
          </w:tcPr>
          <w:p w:rsidR="000727EA" w:rsidRPr="00646F99" w:rsidRDefault="000727EA" w:rsidP="00646F99">
            <w:pPr>
              <w:pStyle w:val="affffffffff3"/>
              <w:rPr>
                <w:rFonts w:ascii="Times New Roman" w:hAnsi="Times New Roman" w:cs="Times New Roman"/>
              </w:rPr>
            </w:pPr>
            <w:r w:rsidRPr="00646F99">
              <w:rPr>
                <w:rFonts w:ascii="Times New Roman" w:hAnsi="Times New Roman" w:cs="Times New Roman"/>
              </w:rPr>
              <w:t>При установке антенн на крыше зданий в 2 этажа и выше выделения технической территории вокруг здания не требуется. При установке антенн на крыше зданий, предназначенных для пребывания людей (производственных, жилых и общественных) они должны размещаться на расстоянии не менее 2 метров от края стен при соблюдении одного из следующих условий:</w:t>
            </w:r>
          </w:p>
          <w:p w:rsidR="000727EA" w:rsidRPr="00646F99" w:rsidRDefault="000727EA" w:rsidP="00646F99">
            <w:pPr>
              <w:pStyle w:val="affffffffff3"/>
              <w:rPr>
                <w:rFonts w:ascii="Times New Roman" w:hAnsi="Times New Roman" w:cs="Times New Roman"/>
              </w:rPr>
            </w:pPr>
            <w:r w:rsidRPr="00646F99">
              <w:rPr>
                <w:rFonts w:ascii="Times New Roman" w:hAnsi="Times New Roman" w:cs="Times New Roman"/>
              </w:rPr>
              <w:t>- наличие железобетонного перекрытия верхнего этажа;</w:t>
            </w:r>
          </w:p>
          <w:p w:rsidR="000727EA" w:rsidRPr="00646F99" w:rsidRDefault="000727EA" w:rsidP="00646F99">
            <w:pPr>
              <w:pStyle w:val="affffffffff3"/>
              <w:rPr>
                <w:rFonts w:ascii="Times New Roman" w:hAnsi="Times New Roman" w:cs="Times New Roman"/>
              </w:rPr>
            </w:pPr>
            <w:r w:rsidRPr="00646F99">
              <w:rPr>
                <w:rFonts w:ascii="Times New Roman" w:hAnsi="Times New Roman" w:cs="Times New Roman"/>
              </w:rPr>
              <w:t>- наличие металлической кровли или покрытия технической территории ПРТО экранирующим металлическим листом;</w:t>
            </w:r>
          </w:p>
          <w:p w:rsidR="000727EA" w:rsidRPr="00646F99" w:rsidRDefault="000727EA" w:rsidP="00646F99">
            <w:pPr>
              <w:pStyle w:val="affffffffff3"/>
              <w:rPr>
                <w:rFonts w:ascii="Times New Roman" w:hAnsi="Times New Roman" w:cs="Times New Roman"/>
              </w:rPr>
            </w:pPr>
            <w:r w:rsidRPr="00646F99">
              <w:rPr>
                <w:rFonts w:ascii="Times New Roman" w:hAnsi="Times New Roman" w:cs="Times New Roman"/>
              </w:rPr>
              <w:t>- наличие технического этажа.</w:t>
            </w:r>
          </w:p>
          <w:p w:rsidR="000727EA" w:rsidRPr="00646F99" w:rsidRDefault="000727EA" w:rsidP="00646F99">
            <w:pPr>
              <w:pStyle w:val="affffffffff3"/>
              <w:rPr>
                <w:rFonts w:ascii="Times New Roman" w:hAnsi="Times New Roman" w:cs="Times New Roman"/>
              </w:rPr>
            </w:pPr>
            <w:r w:rsidRPr="00646F99">
              <w:rPr>
                <w:rFonts w:ascii="Times New Roman" w:hAnsi="Times New Roman" w:cs="Times New Roman"/>
              </w:rPr>
              <w:t>Расстояние от оси излучения антенны до ближайшего строения должно составлять не менее 7 м.</w:t>
            </w:r>
          </w:p>
        </w:tc>
      </w:tr>
      <w:tr w:rsidR="000727EA" w:rsidRPr="00B3614E" w:rsidTr="00F32854">
        <w:tc>
          <w:tcPr>
            <w:tcW w:w="14964" w:type="dxa"/>
            <w:gridSpan w:val="90"/>
            <w:tcBorders>
              <w:top w:val="single" w:sz="4" w:space="0" w:color="auto"/>
              <w:bottom w:val="single" w:sz="4" w:space="0" w:color="auto"/>
            </w:tcBorders>
          </w:tcPr>
          <w:p w:rsidR="000727EA" w:rsidRPr="002C2AD9" w:rsidRDefault="000727EA" w:rsidP="00B3614E">
            <w:pPr>
              <w:widowControl w:val="0"/>
              <w:autoSpaceDE w:val="0"/>
              <w:autoSpaceDN w:val="0"/>
              <w:adjustRightInd w:val="0"/>
              <w:spacing w:line="240" w:lineRule="auto"/>
              <w:ind w:firstLine="0"/>
              <w:jc w:val="center"/>
              <w:rPr>
                <w:rFonts w:eastAsia="Times New Roman"/>
                <w:b/>
                <w:szCs w:val="24"/>
                <w:lang w:eastAsia="ru-RU"/>
              </w:rPr>
            </w:pPr>
            <w:r w:rsidRPr="002C2AD9">
              <w:rPr>
                <w:rFonts w:eastAsia="Times New Roman"/>
                <w:b/>
                <w:szCs w:val="24"/>
                <w:lang w:eastAsia="ru-RU"/>
              </w:rPr>
              <w:t>В области автомобильных дорог местного значения</w:t>
            </w:r>
          </w:p>
        </w:tc>
      </w:tr>
      <w:tr w:rsidR="000727EA" w:rsidRPr="00B3614E" w:rsidTr="00025B71">
        <w:tc>
          <w:tcPr>
            <w:tcW w:w="2087" w:type="dxa"/>
            <w:gridSpan w:val="4"/>
            <w:vMerge w:val="restart"/>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Автомобильные дороги местного значения*</w:t>
            </w:r>
          </w:p>
        </w:tc>
        <w:tc>
          <w:tcPr>
            <w:tcW w:w="12877" w:type="dxa"/>
            <w:gridSpan w:val="8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32854">
              <w:rPr>
                <w:rFonts w:eastAsia="Times New Roman"/>
                <w:szCs w:val="24"/>
                <w:lang w:eastAsia="ru-RU"/>
              </w:rPr>
              <w:t>Категория дорог и улиц</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2877" w:type="dxa"/>
            <w:gridSpan w:val="86"/>
            <w:tcBorders>
              <w:top w:val="single" w:sz="4" w:space="0" w:color="auto"/>
              <w:left w:val="single" w:sz="4" w:space="0" w:color="auto"/>
              <w:bottom w:val="single" w:sz="4" w:space="0" w:color="auto"/>
            </w:tcBorders>
          </w:tcPr>
          <w:p w:rsidR="000727EA" w:rsidRPr="00B3614E" w:rsidRDefault="000727EA" w:rsidP="007E1A55">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 Классификация улиц и дорог городов, исходя из функционального назначения, скоростей движения и состава потока, а также расшифровка приведенных ниже сокращений, приведены в </w:t>
            </w:r>
            <w:r w:rsidRPr="007E1A55">
              <w:rPr>
                <w:rFonts w:eastAsia="Times New Roman"/>
                <w:szCs w:val="24"/>
                <w:lang w:eastAsia="ru-RU"/>
              </w:rPr>
              <w:t xml:space="preserve">Таблице </w:t>
            </w:r>
            <w:r w:rsidR="007E1A55" w:rsidRPr="007E1A55">
              <w:rPr>
                <w:rFonts w:eastAsia="Times New Roman"/>
                <w:szCs w:val="24"/>
                <w:lang w:eastAsia="ru-RU"/>
              </w:rPr>
              <w:t>37</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Расчетная скорость движения, </w:t>
            </w:r>
            <w:proofErr w:type="gramStart"/>
            <w:r w:rsidRPr="00B3614E">
              <w:rPr>
                <w:rFonts w:eastAsia="Times New Roman"/>
                <w:szCs w:val="24"/>
                <w:lang w:eastAsia="ru-RU"/>
              </w:rPr>
              <w:t>км</w:t>
            </w:r>
            <w:proofErr w:type="gramEnd"/>
            <w:r w:rsidRPr="00B3614E">
              <w:rPr>
                <w:rFonts w:eastAsia="Times New Roman"/>
                <w:szCs w:val="24"/>
                <w:lang w:eastAsia="ru-RU"/>
              </w:rPr>
              <w:t>/ч</w:t>
            </w: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130-90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783BF6">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2 класса</w:t>
            </w:r>
          </w:p>
        </w:tc>
        <w:tc>
          <w:tcPr>
            <w:tcW w:w="5909" w:type="dxa"/>
            <w:gridSpan w:val="4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E9778A">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2 класса</w:t>
            </w:r>
          </w:p>
        </w:tc>
        <w:tc>
          <w:tcPr>
            <w:tcW w:w="5909" w:type="dxa"/>
            <w:gridSpan w:val="4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80-60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E9778A">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ab/>
              <w:t>МУО 3 класса</w:t>
            </w:r>
            <w:r>
              <w:rPr>
                <w:rFonts w:eastAsia="Times New Roman"/>
                <w:szCs w:val="24"/>
                <w:lang w:eastAsia="ru-RU"/>
              </w:rPr>
              <w:tab/>
            </w:r>
          </w:p>
        </w:tc>
        <w:tc>
          <w:tcPr>
            <w:tcW w:w="5909" w:type="dxa"/>
            <w:gridSpan w:val="49"/>
            <w:tcBorders>
              <w:top w:val="single" w:sz="4" w:space="0" w:color="auto"/>
              <w:left w:val="single" w:sz="4" w:space="0" w:color="auto"/>
              <w:bottom w:val="single" w:sz="4" w:space="0" w:color="auto"/>
            </w:tcBorders>
          </w:tcPr>
          <w:p w:rsidR="000727EA" w:rsidRDefault="000727EA" w:rsidP="00E9778A">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E9778A">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МУР</w:t>
            </w:r>
          </w:p>
        </w:tc>
        <w:tc>
          <w:tcPr>
            <w:tcW w:w="5909" w:type="dxa"/>
            <w:gridSpan w:val="49"/>
            <w:tcBorders>
              <w:top w:val="single" w:sz="4" w:space="0" w:color="auto"/>
              <w:left w:val="single" w:sz="4" w:space="0" w:color="auto"/>
              <w:bottom w:val="single" w:sz="4" w:space="0" w:color="auto"/>
            </w:tcBorders>
          </w:tcPr>
          <w:p w:rsidR="000727EA" w:rsidRDefault="000727EA" w:rsidP="00E9778A">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E9778A">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Ж</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E9778A">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О</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E9778A">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У</w:t>
            </w:r>
            <w:r>
              <w:rPr>
                <w:rFonts w:eastAsia="Times New Roman"/>
                <w:szCs w:val="24"/>
                <w:lang w:eastAsia="ru-RU"/>
              </w:rPr>
              <w:t>п</w:t>
            </w:r>
            <w:proofErr w:type="spellEnd"/>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Ширина полосы движения, </w:t>
            </w:r>
            <w:proofErr w:type="gramStart"/>
            <w:r w:rsidRPr="00B3614E">
              <w:rPr>
                <w:rFonts w:eastAsia="Times New Roman"/>
                <w:szCs w:val="24"/>
                <w:lang w:eastAsia="ru-RU"/>
              </w:rPr>
              <w:t>м</w:t>
            </w:r>
            <w:proofErr w:type="gramEnd"/>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3,50-</w:t>
            </w:r>
            <w:r w:rsidRPr="00B3614E">
              <w:rPr>
                <w:rFonts w:eastAsia="Times New Roman"/>
                <w:szCs w:val="24"/>
                <w:lang w:eastAsia="ru-RU"/>
              </w:rPr>
              <w:t>3,75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2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3,50-</w:t>
            </w:r>
            <w:r w:rsidRPr="00B3614E">
              <w:rPr>
                <w:rFonts w:eastAsia="Times New Roman"/>
                <w:szCs w:val="24"/>
                <w:lang w:eastAsia="ru-RU"/>
              </w:rPr>
              <w:t>3,75</w:t>
            </w:r>
            <w:r>
              <w:rPr>
                <w:rFonts w:eastAsia="Times New Roman"/>
                <w:szCs w:val="24"/>
                <w:lang w:eastAsia="ru-RU"/>
              </w:rPr>
              <w:t xml:space="preserve"> при скорости 90,</w:t>
            </w:r>
            <w:r>
              <w:t xml:space="preserve"> </w:t>
            </w:r>
            <w:r w:rsidRPr="00E9778A">
              <w:rPr>
                <w:rFonts w:eastAsia="Times New Roman"/>
                <w:szCs w:val="24"/>
                <w:lang w:eastAsia="ru-RU"/>
              </w:rPr>
              <w:t>3,25-3,75</w:t>
            </w:r>
            <w:r>
              <w:rPr>
                <w:rFonts w:eastAsia="Times New Roman"/>
                <w:szCs w:val="24"/>
                <w:lang w:eastAsia="ru-RU"/>
              </w:rPr>
              <w:t xml:space="preserve"> при скорости 80-70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E9778A">
              <w:rPr>
                <w:rFonts w:eastAsia="Times New Roman"/>
                <w:szCs w:val="24"/>
                <w:lang w:eastAsia="ru-RU"/>
              </w:rPr>
              <w:t>3,50-3,75</w:t>
            </w:r>
            <w:r>
              <w:t xml:space="preserve"> </w:t>
            </w:r>
            <w:r w:rsidRPr="00044C1B">
              <w:rPr>
                <w:rFonts w:eastAsia="Times New Roman"/>
                <w:szCs w:val="24"/>
                <w:lang w:eastAsia="ru-RU"/>
              </w:rPr>
              <w:t>при скорости 90, 3,25-3,75 при скорости 80-70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2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44C1B">
              <w:rPr>
                <w:rFonts w:eastAsia="Times New Roman"/>
                <w:szCs w:val="24"/>
                <w:lang w:eastAsia="ru-RU"/>
              </w:rPr>
              <w:t>3,25-3,75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ab/>
              <w:t>МУО 3 класса</w:t>
            </w:r>
            <w:r>
              <w:rPr>
                <w:rFonts w:eastAsia="Times New Roman"/>
                <w:szCs w:val="24"/>
                <w:lang w:eastAsia="ru-RU"/>
              </w:rPr>
              <w:tab/>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44C1B">
              <w:rPr>
                <w:rFonts w:eastAsia="Times New Roman"/>
                <w:szCs w:val="24"/>
                <w:lang w:eastAsia="ru-RU"/>
              </w:rPr>
              <w:t>3,25-3,75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МУР</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4,0</w:t>
            </w:r>
            <w:r w:rsidRPr="00044C1B">
              <w:rPr>
                <w:rFonts w:eastAsia="Times New Roman"/>
                <w:szCs w:val="24"/>
                <w:lang w:eastAsia="ru-RU"/>
              </w:rPr>
              <w:t>3,25-3,75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Ж</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3,0</w:t>
            </w:r>
            <w:r>
              <w:rPr>
                <w:rFonts w:eastAsia="Times New Roman"/>
                <w:szCs w:val="24"/>
                <w:lang w:eastAsia="ru-RU"/>
              </w:rPr>
              <w:t xml:space="preserve"> – 3,5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О</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44C1B">
              <w:rPr>
                <w:rFonts w:eastAsia="Times New Roman"/>
                <w:szCs w:val="24"/>
                <w:lang w:eastAsia="ru-RU"/>
              </w:rPr>
              <w:t>3,0 – 3,5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3,</w:t>
            </w:r>
            <w:r>
              <w:rPr>
                <w:rFonts w:eastAsia="Times New Roman"/>
                <w:szCs w:val="24"/>
                <w:lang w:eastAsia="ru-RU"/>
              </w:rPr>
              <w:t>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У</w:t>
            </w:r>
            <w:r>
              <w:rPr>
                <w:rFonts w:eastAsia="Times New Roman"/>
                <w:szCs w:val="24"/>
                <w:lang w:eastAsia="ru-RU"/>
              </w:rPr>
              <w:t>п</w:t>
            </w:r>
            <w:proofErr w:type="spellEnd"/>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По расчету</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Число полос движения</w:t>
            </w: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4-</w:t>
            </w:r>
            <w:r>
              <w:rPr>
                <w:rFonts w:eastAsia="Times New Roman"/>
                <w:szCs w:val="24"/>
                <w:lang w:eastAsia="ru-RU"/>
              </w:rPr>
              <w:t>10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2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4-8</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4-</w:t>
            </w:r>
            <w:r>
              <w:rPr>
                <w:rFonts w:eastAsia="Times New Roman"/>
                <w:szCs w:val="24"/>
                <w:lang w:eastAsia="ru-RU"/>
              </w:rPr>
              <w:t>10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2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4-</w:t>
            </w:r>
            <w:r>
              <w:rPr>
                <w:rFonts w:eastAsia="Times New Roman"/>
                <w:szCs w:val="24"/>
                <w:lang w:eastAsia="ru-RU"/>
              </w:rPr>
              <w:t>10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ab/>
              <w:t>МУО 3 класса</w:t>
            </w:r>
            <w:r>
              <w:rPr>
                <w:rFonts w:eastAsia="Times New Roman"/>
                <w:szCs w:val="24"/>
                <w:lang w:eastAsia="ru-RU"/>
              </w:rPr>
              <w:tab/>
            </w:r>
          </w:p>
        </w:tc>
        <w:tc>
          <w:tcPr>
            <w:tcW w:w="5909" w:type="dxa"/>
            <w:gridSpan w:val="49"/>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w:t>
            </w:r>
            <w:r w:rsidRPr="00B3614E">
              <w:rPr>
                <w:rFonts w:eastAsia="Times New Roman"/>
                <w:szCs w:val="24"/>
                <w:lang w:eastAsia="ru-RU"/>
              </w:rPr>
              <w:t>-</w:t>
            </w:r>
            <w:r>
              <w:rPr>
                <w:rFonts w:eastAsia="Times New Roman"/>
                <w:szCs w:val="24"/>
                <w:lang w:eastAsia="ru-RU"/>
              </w:rPr>
              <w:t>6</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МУР</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2-4</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Ж</w:t>
            </w:r>
          </w:p>
        </w:tc>
        <w:tc>
          <w:tcPr>
            <w:tcW w:w="5909" w:type="dxa"/>
            <w:gridSpan w:val="49"/>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w:t>
            </w:r>
            <w:r>
              <w:rPr>
                <w:rFonts w:eastAsia="Times New Roman"/>
                <w:szCs w:val="24"/>
                <w:lang w:eastAsia="ru-RU"/>
              </w:rPr>
              <w:t>4</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О</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w:t>
            </w:r>
            <w:r>
              <w:rPr>
                <w:rFonts w:eastAsia="Times New Roman"/>
                <w:szCs w:val="24"/>
                <w:lang w:eastAsia="ru-RU"/>
              </w:rPr>
              <w:t>-4</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2</w:t>
            </w:r>
            <w:r>
              <w:rPr>
                <w:rFonts w:eastAsia="Times New Roman"/>
                <w:szCs w:val="24"/>
                <w:lang w:eastAsia="ru-RU"/>
              </w:rPr>
              <w:t>-4</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У</w:t>
            </w:r>
            <w:r>
              <w:rPr>
                <w:rFonts w:eastAsia="Times New Roman"/>
                <w:szCs w:val="24"/>
                <w:lang w:eastAsia="ru-RU"/>
              </w:rPr>
              <w:t>п</w:t>
            </w:r>
            <w:proofErr w:type="spellEnd"/>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44C1B">
              <w:rPr>
                <w:rFonts w:eastAsia="Times New Roman"/>
                <w:szCs w:val="24"/>
                <w:lang w:eastAsia="ru-RU"/>
              </w:rPr>
              <w:t>По расчету</w:t>
            </w:r>
          </w:p>
        </w:tc>
      </w:tr>
      <w:tr w:rsidR="000727EA" w:rsidRPr="00B3614E" w:rsidTr="00025B71">
        <w:trPr>
          <w:trHeight w:val="135"/>
        </w:trPr>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right w:val="single" w:sz="4" w:space="0" w:color="auto"/>
            </w:tcBorders>
          </w:tcPr>
          <w:p w:rsidR="000727EA" w:rsidRPr="00B3614E" w:rsidRDefault="000727EA" w:rsidP="00EB2033">
            <w:pPr>
              <w:widowControl w:val="0"/>
              <w:autoSpaceDE w:val="0"/>
              <w:autoSpaceDN w:val="0"/>
              <w:adjustRightInd w:val="0"/>
              <w:spacing w:line="240" w:lineRule="auto"/>
              <w:ind w:firstLine="0"/>
              <w:jc w:val="center"/>
              <w:rPr>
                <w:rFonts w:eastAsia="Times New Roman"/>
                <w:szCs w:val="24"/>
                <w:lang w:eastAsia="ru-RU"/>
              </w:rPr>
            </w:pPr>
            <w:r w:rsidRPr="00EB2033">
              <w:rPr>
                <w:rFonts w:eastAsia="Times New Roman"/>
                <w:szCs w:val="24"/>
                <w:lang w:eastAsia="ru-RU"/>
              </w:rPr>
              <w:t xml:space="preserve">Наименьший радиус кривых в плане с виражом/без виража, </w:t>
            </w:r>
            <w:proofErr w:type="gramStart"/>
            <w:r w:rsidRPr="00EB2033">
              <w:rPr>
                <w:rFonts w:eastAsia="Times New Roman"/>
                <w:szCs w:val="24"/>
                <w:lang w:eastAsia="ru-RU"/>
              </w:rPr>
              <w:t>м</w:t>
            </w:r>
            <w:proofErr w:type="gramEnd"/>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МГД 1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130</w:t>
            </w:r>
          </w:p>
        </w:tc>
        <w:tc>
          <w:tcPr>
            <w:tcW w:w="2332" w:type="dxa"/>
            <w:gridSpan w:val="26"/>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110</w:t>
            </w:r>
          </w:p>
        </w:tc>
        <w:tc>
          <w:tcPr>
            <w:tcW w:w="1688" w:type="dxa"/>
            <w:gridSpan w:val="4"/>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r>
      <w:tr w:rsidR="000727EA" w:rsidRPr="00B3614E" w:rsidTr="00025B71">
        <w:trPr>
          <w:trHeight w:val="135"/>
        </w:trPr>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044C1B">
              <w:rPr>
                <w:rFonts w:eastAsia="Times New Roman"/>
                <w:szCs w:val="24"/>
                <w:lang w:eastAsia="ru-RU"/>
              </w:rPr>
              <w:t>1200/1900</w:t>
            </w:r>
          </w:p>
        </w:tc>
        <w:tc>
          <w:tcPr>
            <w:tcW w:w="2332" w:type="dxa"/>
            <w:gridSpan w:val="26"/>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044C1B">
              <w:rPr>
                <w:rFonts w:eastAsia="Times New Roman"/>
                <w:szCs w:val="24"/>
                <w:lang w:eastAsia="ru-RU"/>
              </w:rPr>
              <w:t>760/1100</w:t>
            </w:r>
          </w:p>
        </w:tc>
        <w:tc>
          <w:tcPr>
            <w:tcW w:w="1688" w:type="dxa"/>
            <w:gridSpan w:val="4"/>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044C1B">
              <w:rPr>
                <w:rFonts w:eastAsia="Times New Roman"/>
                <w:szCs w:val="24"/>
                <w:lang w:eastAsia="ru-RU"/>
              </w:rPr>
              <w:t>430/580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1B133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МГД 2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single" w:sz="4" w:space="0" w:color="auto"/>
              <w:left w:val="single" w:sz="4" w:space="0" w:color="auto"/>
              <w:bottom w:val="single" w:sz="4" w:space="0" w:color="auto"/>
            </w:tcBorders>
          </w:tcPr>
          <w:p w:rsidR="000727EA" w:rsidRPr="00B3614E" w:rsidRDefault="000727EA" w:rsidP="001C22A0">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1C22A0">
              <w:rPr>
                <w:rFonts w:eastAsia="Times New Roman"/>
                <w:szCs w:val="24"/>
                <w:lang w:eastAsia="ru-RU"/>
              </w:rPr>
              <w:t>430/580</w:t>
            </w:r>
          </w:p>
        </w:tc>
        <w:tc>
          <w:tcPr>
            <w:tcW w:w="2332" w:type="dxa"/>
            <w:gridSpan w:val="26"/>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1C22A0">
              <w:rPr>
                <w:rFonts w:eastAsia="Times New Roman"/>
                <w:szCs w:val="24"/>
                <w:lang w:eastAsia="ru-RU"/>
              </w:rPr>
              <w:t>310/420</w:t>
            </w:r>
          </w:p>
        </w:tc>
        <w:tc>
          <w:tcPr>
            <w:tcW w:w="1688" w:type="dxa"/>
            <w:gridSpan w:val="4"/>
            <w:tcBorders>
              <w:top w:val="single" w:sz="4" w:space="0" w:color="auto"/>
              <w:left w:val="single" w:sz="4" w:space="0" w:color="auto"/>
              <w:bottom w:val="single" w:sz="4" w:space="0" w:color="auto"/>
            </w:tcBorders>
          </w:tcPr>
          <w:p w:rsidR="000727EA" w:rsidRPr="00B3614E" w:rsidRDefault="000727EA" w:rsidP="00044C1B">
            <w:pPr>
              <w:widowControl w:val="0"/>
              <w:autoSpaceDE w:val="0"/>
              <w:autoSpaceDN w:val="0"/>
              <w:adjustRightInd w:val="0"/>
              <w:spacing w:line="240" w:lineRule="auto"/>
              <w:ind w:firstLine="0"/>
              <w:jc w:val="center"/>
              <w:rPr>
                <w:rFonts w:eastAsia="Times New Roman"/>
                <w:szCs w:val="24"/>
                <w:lang w:eastAsia="ru-RU"/>
              </w:rPr>
            </w:pPr>
            <w:r w:rsidRPr="001C22A0">
              <w:rPr>
                <w:rFonts w:eastAsia="Times New Roman"/>
                <w:szCs w:val="24"/>
                <w:lang w:eastAsia="ru-RU"/>
              </w:rPr>
              <w:t>230/310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1B133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1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1C22A0">
              <w:rPr>
                <w:rFonts w:eastAsia="Times New Roman"/>
                <w:szCs w:val="24"/>
                <w:lang w:eastAsia="ru-RU"/>
              </w:rPr>
              <w:t>430/580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1C22A0">
              <w:rPr>
                <w:rFonts w:eastAsia="Times New Roman"/>
                <w:szCs w:val="24"/>
                <w:lang w:eastAsia="ru-RU"/>
              </w:rPr>
              <w:t>310/420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1C22A0">
              <w:rPr>
                <w:rFonts w:eastAsia="Times New Roman"/>
                <w:szCs w:val="24"/>
                <w:lang w:eastAsia="ru-RU"/>
              </w:rPr>
              <w:t>230/310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6C6C1E">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2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97760">
              <w:rPr>
                <w:rFonts w:eastAsia="Times New Roman"/>
                <w:szCs w:val="24"/>
                <w:lang w:eastAsia="ru-RU"/>
              </w:rPr>
              <w:t>310/420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97760">
              <w:rPr>
                <w:rFonts w:eastAsia="Times New Roman"/>
                <w:szCs w:val="24"/>
                <w:lang w:eastAsia="ru-RU"/>
              </w:rPr>
              <w:t>230/310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97760">
              <w:rPr>
                <w:rFonts w:eastAsia="Times New Roman"/>
                <w:szCs w:val="24"/>
                <w:lang w:eastAsia="ru-RU"/>
              </w:rPr>
              <w:t>170/220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6C6C1E">
            <w:pPr>
              <w:widowControl w:val="0"/>
              <w:tabs>
                <w:tab w:val="center" w:pos="2464"/>
                <w:tab w:val="left" w:pos="3765"/>
              </w:tabs>
              <w:autoSpaceDE w:val="0"/>
              <w:autoSpaceDN w:val="0"/>
              <w:adjustRightInd w:val="0"/>
              <w:spacing w:line="240" w:lineRule="auto"/>
              <w:ind w:firstLine="40"/>
              <w:jc w:val="center"/>
              <w:rPr>
                <w:rFonts w:eastAsia="Times New Roman"/>
                <w:szCs w:val="24"/>
                <w:lang w:eastAsia="ru-RU"/>
              </w:rPr>
            </w:pPr>
            <w:r w:rsidRPr="006C6C1E">
              <w:rPr>
                <w:rFonts w:eastAsia="Times New Roman"/>
                <w:szCs w:val="24"/>
                <w:lang w:eastAsia="ru-RU"/>
              </w:rPr>
              <w:t>МУО 3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230/310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170/220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110/140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jc w:val="left"/>
              <w:rPr>
                <w:rFonts w:eastAsia="Times New Roman"/>
                <w:szCs w:val="24"/>
                <w:lang w:eastAsia="ru-RU"/>
              </w:rPr>
            </w:pPr>
            <w:r w:rsidRPr="006C6C1E">
              <w:rPr>
                <w:rFonts w:eastAsia="Times New Roman"/>
                <w:szCs w:val="24"/>
                <w:lang w:eastAsia="ru-RU"/>
              </w:rPr>
              <w:t>МУР</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jc w:val="left"/>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230/310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170/220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110/140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УЖ</w:t>
            </w: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left"/>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left"/>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left"/>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110/140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70/80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40/40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О</w:t>
            </w: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left"/>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left"/>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left"/>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110/140</w:t>
            </w:r>
          </w:p>
        </w:tc>
        <w:tc>
          <w:tcPr>
            <w:tcW w:w="2332" w:type="dxa"/>
            <w:gridSpan w:val="26"/>
            <w:tcBorders>
              <w:top w:val="single" w:sz="4" w:space="0" w:color="auto"/>
              <w:left w:val="single" w:sz="4" w:space="0" w:color="auto"/>
              <w:bottom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70/80</w:t>
            </w:r>
          </w:p>
        </w:tc>
        <w:tc>
          <w:tcPr>
            <w:tcW w:w="1688" w:type="dxa"/>
            <w:gridSpan w:val="4"/>
            <w:tcBorders>
              <w:top w:val="single" w:sz="4" w:space="0" w:color="auto"/>
              <w:left w:val="single" w:sz="4" w:space="0" w:color="auto"/>
              <w:bottom w:val="single" w:sz="4" w:space="0" w:color="auto"/>
            </w:tcBorders>
          </w:tcPr>
          <w:p w:rsidR="000727EA" w:rsidRPr="00B3614E"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40/40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704BC7">
              <w:rPr>
                <w:rFonts w:eastAsia="Times New Roman"/>
                <w:szCs w:val="24"/>
                <w:lang w:eastAsia="ru-RU"/>
              </w:rPr>
              <w:t>110/140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proofErr w:type="spellStart"/>
            <w:r w:rsidRPr="00044C1B">
              <w:rPr>
                <w:rFonts w:eastAsia="Times New Roman"/>
                <w:szCs w:val="24"/>
                <w:lang w:eastAsia="ru-RU"/>
              </w:rPr>
              <w:t>Уп</w:t>
            </w:r>
            <w:proofErr w:type="spellEnd"/>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704BC7">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Наибольший продольный уклон,</w:t>
            </w:r>
            <w:r>
              <w:rPr>
                <w:rFonts w:eastAsia="Times New Roman"/>
                <w:szCs w:val="24"/>
                <w:lang w:eastAsia="ru-RU"/>
              </w:rPr>
              <w:t>‰</w:t>
            </w:r>
            <w:r w:rsidRPr="00B3614E">
              <w:rPr>
                <w:rFonts w:eastAsia="Times New Roman"/>
                <w:szCs w:val="24"/>
                <w:lang w:eastAsia="ru-RU"/>
              </w:rPr>
              <w:t xml:space="preserve"> </w:t>
            </w: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1B133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1 класса</w:t>
            </w:r>
          </w:p>
        </w:tc>
        <w:tc>
          <w:tcPr>
            <w:tcW w:w="2801" w:type="dxa"/>
            <w:gridSpan w:val="20"/>
            <w:tcBorders>
              <w:top w:val="single" w:sz="4" w:space="0" w:color="auto"/>
              <w:left w:val="single" w:sz="4" w:space="0" w:color="auto"/>
              <w:right w:val="single" w:sz="4" w:space="0" w:color="auto"/>
            </w:tcBorders>
          </w:tcPr>
          <w:p w:rsidR="000727EA" w:rsidRPr="00B3614E" w:rsidRDefault="000727EA" w:rsidP="00285920">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vAlign w:val="center"/>
          </w:tcPr>
          <w:p w:rsidR="000727EA" w:rsidRDefault="000727EA" w:rsidP="00285920">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130</w:t>
            </w:r>
          </w:p>
        </w:tc>
        <w:tc>
          <w:tcPr>
            <w:tcW w:w="2332" w:type="dxa"/>
            <w:gridSpan w:val="26"/>
            <w:tcBorders>
              <w:top w:val="single" w:sz="4" w:space="0" w:color="auto"/>
              <w:left w:val="single" w:sz="4" w:space="0" w:color="auto"/>
              <w:bottom w:val="nil"/>
            </w:tcBorders>
            <w:vAlign w:val="center"/>
          </w:tcPr>
          <w:p w:rsidR="000727EA" w:rsidRDefault="000727EA" w:rsidP="00285920">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110</w:t>
            </w:r>
          </w:p>
        </w:tc>
        <w:tc>
          <w:tcPr>
            <w:tcW w:w="1688" w:type="dxa"/>
            <w:gridSpan w:val="4"/>
            <w:tcBorders>
              <w:top w:val="single" w:sz="4" w:space="0" w:color="auto"/>
              <w:left w:val="single" w:sz="4" w:space="0" w:color="auto"/>
              <w:bottom w:val="nil"/>
            </w:tcBorders>
            <w:vAlign w:val="center"/>
          </w:tcPr>
          <w:p w:rsidR="000727EA" w:rsidRDefault="000727EA" w:rsidP="00285920">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704BC7">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1B133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2332" w:type="dxa"/>
            <w:gridSpan w:val="26"/>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45</w:t>
            </w:r>
          </w:p>
        </w:tc>
        <w:tc>
          <w:tcPr>
            <w:tcW w:w="1688" w:type="dxa"/>
            <w:gridSpan w:val="4"/>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1B133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2 класса</w:t>
            </w:r>
          </w:p>
        </w:tc>
        <w:tc>
          <w:tcPr>
            <w:tcW w:w="2801" w:type="dxa"/>
            <w:gridSpan w:val="20"/>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При скорости движения</w:t>
            </w:r>
          </w:p>
        </w:tc>
        <w:tc>
          <w:tcPr>
            <w:tcW w:w="1889" w:type="dxa"/>
            <w:gridSpan w:val="19"/>
            <w:tcBorders>
              <w:top w:val="nil"/>
              <w:left w:val="single" w:sz="4" w:space="0" w:color="auto"/>
              <w:bottom w:val="single" w:sz="4" w:space="0" w:color="auto"/>
            </w:tcBorders>
          </w:tcPr>
          <w:p w:rsidR="000727EA" w:rsidRDefault="000727EA" w:rsidP="001B133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nil"/>
              <w:left w:val="single" w:sz="4" w:space="0" w:color="auto"/>
              <w:bottom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nil"/>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55</w:t>
            </w:r>
          </w:p>
        </w:tc>
        <w:tc>
          <w:tcPr>
            <w:tcW w:w="2332" w:type="dxa"/>
            <w:gridSpan w:val="26"/>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1B133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1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single" w:sz="4" w:space="0" w:color="auto"/>
              <w:left w:val="single" w:sz="4" w:space="0" w:color="auto"/>
              <w:bottom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55</w:t>
            </w:r>
          </w:p>
        </w:tc>
        <w:tc>
          <w:tcPr>
            <w:tcW w:w="2332" w:type="dxa"/>
            <w:gridSpan w:val="26"/>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1B133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2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2332" w:type="dxa"/>
            <w:gridSpan w:val="26"/>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1688" w:type="dxa"/>
            <w:gridSpan w:val="4"/>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2332" w:type="dxa"/>
            <w:gridSpan w:val="26"/>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65</w:t>
            </w:r>
          </w:p>
        </w:tc>
        <w:tc>
          <w:tcPr>
            <w:tcW w:w="1688" w:type="dxa"/>
            <w:gridSpan w:val="4"/>
            <w:tcBorders>
              <w:top w:val="single" w:sz="4" w:space="0" w:color="auto"/>
              <w:left w:val="single" w:sz="4" w:space="0" w:color="auto"/>
              <w:bottom w:val="single" w:sz="4" w:space="0" w:color="auto"/>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1B1337">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3 класса</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65</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6C6C1E">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МУР</w:t>
            </w: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6C6C1E">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Default="000727EA" w:rsidP="006C6C1E">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Default="000727EA" w:rsidP="00D10D39">
            <w:pPr>
              <w:widowControl w:val="0"/>
              <w:tabs>
                <w:tab w:val="center" w:pos="2464"/>
                <w:tab w:val="left" w:pos="3765"/>
              </w:tabs>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Ж</w:t>
            </w: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2332" w:type="dxa"/>
            <w:gridSpan w:val="26"/>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21"/>
              <w:jc w:val="center"/>
              <w:rPr>
                <w:rFonts w:eastAsia="Times New Roman"/>
                <w:szCs w:val="24"/>
                <w:lang w:eastAsia="ru-RU"/>
              </w:rPr>
            </w:pPr>
            <w:r>
              <w:rPr>
                <w:rFonts w:eastAsia="Times New Roman"/>
                <w:szCs w:val="24"/>
                <w:lang w:eastAsia="ru-RU"/>
              </w:rPr>
              <w:t>80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О</w:t>
            </w: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D10D39">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2332" w:type="dxa"/>
            <w:gridSpan w:val="26"/>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single" w:sz="4" w:space="0" w:color="auto"/>
            </w:tcBorders>
          </w:tcPr>
          <w:p w:rsidR="000727EA" w:rsidRPr="00B3614E" w:rsidRDefault="000727EA" w:rsidP="006C6C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EB2033">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60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EB2033">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У</w:t>
            </w:r>
            <w:r>
              <w:rPr>
                <w:rFonts w:eastAsia="Times New Roman"/>
                <w:szCs w:val="24"/>
                <w:lang w:eastAsia="ru-RU"/>
              </w:rPr>
              <w:t>п</w:t>
            </w:r>
            <w:proofErr w:type="spellEnd"/>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456C49">
              <w:rPr>
                <w:rFonts w:eastAsia="Times New Roman"/>
                <w:szCs w:val="24"/>
                <w:lang w:eastAsia="ru-RU"/>
              </w:rPr>
              <w:t xml:space="preserve">Наименьший радиус вертикальной выпуклой кривой, </w:t>
            </w:r>
            <w:proofErr w:type="gramStart"/>
            <w:r w:rsidRPr="00456C49">
              <w:rPr>
                <w:rFonts w:eastAsia="Times New Roman"/>
                <w:szCs w:val="24"/>
                <w:lang w:eastAsia="ru-RU"/>
              </w:rPr>
              <w:t>м</w:t>
            </w:r>
            <w:proofErr w:type="gramEnd"/>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1 класса</w:t>
            </w: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vAlign w:val="center"/>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130</w:t>
            </w:r>
          </w:p>
        </w:tc>
        <w:tc>
          <w:tcPr>
            <w:tcW w:w="2332" w:type="dxa"/>
            <w:gridSpan w:val="26"/>
            <w:tcBorders>
              <w:top w:val="single" w:sz="4" w:space="0" w:color="auto"/>
              <w:left w:val="single" w:sz="4" w:space="0" w:color="auto"/>
              <w:bottom w:val="nil"/>
            </w:tcBorders>
            <w:vAlign w:val="center"/>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110</w:t>
            </w:r>
          </w:p>
        </w:tc>
        <w:tc>
          <w:tcPr>
            <w:tcW w:w="1688" w:type="dxa"/>
            <w:gridSpan w:val="4"/>
            <w:tcBorders>
              <w:top w:val="single" w:sz="4" w:space="0" w:color="auto"/>
              <w:left w:val="single" w:sz="4" w:space="0" w:color="auto"/>
              <w:bottom w:val="nil"/>
            </w:tcBorders>
            <w:vAlign w:val="center"/>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21500</w:t>
            </w:r>
          </w:p>
        </w:tc>
        <w:tc>
          <w:tcPr>
            <w:tcW w:w="2332" w:type="dxa"/>
            <w:gridSpan w:val="26"/>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12500</w:t>
            </w:r>
          </w:p>
        </w:tc>
        <w:tc>
          <w:tcPr>
            <w:tcW w:w="1688" w:type="dxa"/>
            <w:gridSpan w:val="4"/>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6700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2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5700</w:t>
            </w:r>
          </w:p>
        </w:tc>
        <w:tc>
          <w:tcPr>
            <w:tcW w:w="2332" w:type="dxa"/>
            <w:gridSpan w:val="26"/>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3900</w:t>
            </w:r>
          </w:p>
        </w:tc>
        <w:tc>
          <w:tcPr>
            <w:tcW w:w="1688" w:type="dxa"/>
            <w:gridSpan w:val="4"/>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2600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1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5700</w:t>
            </w:r>
          </w:p>
        </w:tc>
        <w:tc>
          <w:tcPr>
            <w:tcW w:w="2332" w:type="dxa"/>
            <w:gridSpan w:val="26"/>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3900</w:t>
            </w:r>
          </w:p>
        </w:tc>
        <w:tc>
          <w:tcPr>
            <w:tcW w:w="1688" w:type="dxa"/>
            <w:gridSpan w:val="4"/>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2600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2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3900</w:t>
            </w:r>
          </w:p>
        </w:tc>
        <w:tc>
          <w:tcPr>
            <w:tcW w:w="2332" w:type="dxa"/>
            <w:gridSpan w:val="26"/>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2600</w:t>
            </w:r>
          </w:p>
        </w:tc>
        <w:tc>
          <w:tcPr>
            <w:tcW w:w="1688" w:type="dxa"/>
            <w:gridSpan w:val="4"/>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1700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3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2600</w:t>
            </w:r>
          </w:p>
        </w:tc>
        <w:tc>
          <w:tcPr>
            <w:tcW w:w="2332" w:type="dxa"/>
            <w:gridSpan w:val="26"/>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1700</w:t>
            </w:r>
          </w:p>
        </w:tc>
        <w:tc>
          <w:tcPr>
            <w:tcW w:w="1688" w:type="dxa"/>
            <w:gridSpan w:val="4"/>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1000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МУР</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rPr>
          <w:trHeight w:val="255"/>
        </w:trPr>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2600</w:t>
            </w:r>
          </w:p>
        </w:tc>
        <w:tc>
          <w:tcPr>
            <w:tcW w:w="2332" w:type="dxa"/>
            <w:gridSpan w:val="2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1700</w:t>
            </w:r>
          </w:p>
        </w:tc>
        <w:tc>
          <w:tcPr>
            <w:tcW w:w="1688" w:type="dxa"/>
            <w:gridSpan w:val="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1000</w:t>
            </w:r>
          </w:p>
        </w:tc>
      </w:tr>
      <w:tr w:rsidR="000727EA" w:rsidRPr="00B3614E" w:rsidTr="00025B71">
        <w:trPr>
          <w:trHeight w:val="300"/>
        </w:trPr>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Ж</w:t>
            </w:r>
          </w:p>
        </w:tc>
        <w:tc>
          <w:tcPr>
            <w:tcW w:w="2801" w:type="dxa"/>
            <w:gridSpan w:val="20"/>
            <w:vMerge w:val="restart"/>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1000</w:t>
            </w:r>
          </w:p>
        </w:tc>
        <w:tc>
          <w:tcPr>
            <w:tcW w:w="2332" w:type="dxa"/>
            <w:gridSpan w:val="26"/>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600</w:t>
            </w:r>
          </w:p>
        </w:tc>
        <w:tc>
          <w:tcPr>
            <w:tcW w:w="1688" w:type="dxa"/>
            <w:gridSpan w:val="4"/>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600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807B0A">
            <w:pPr>
              <w:widowControl w:val="0"/>
              <w:autoSpaceDE w:val="0"/>
              <w:autoSpaceDN w:val="0"/>
              <w:adjustRightInd w:val="0"/>
              <w:spacing w:line="240" w:lineRule="auto"/>
              <w:ind w:firstLine="0"/>
              <w:jc w:val="center"/>
              <w:rPr>
                <w:rFonts w:eastAsia="Times New Roman"/>
                <w:szCs w:val="24"/>
                <w:lang w:eastAsia="ru-RU"/>
              </w:rPr>
            </w:pPr>
            <w:r w:rsidRPr="00807B0A">
              <w:rPr>
                <w:rFonts w:eastAsia="Times New Roman"/>
                <w:szCs w:val="24"/>
                <w:lang w:eastAsia="ru-RU"/>
              </w:rPr>
              <w:t>УО</w:t>
            </w: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1000</w:t>
            </w:r>
          </w:p>
        </w:tc>
        <w:tc>
          <w:tcPr>
            <w:tcW w:w="2332" w:type="dxa"/>
            <w:gridSpan w:val="26"/>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600</w:t>
            </w:r>
          </w:p>
        </w:tc>
        <w:tc>
          <w:tcPr>
            <w:tcW w:w="1688" w:type="dxa"/>
            <w:gridSpan w:val="4"/>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600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5024" w:type="dxa"/>
            <w:gridSpan w:val="28"/>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nil"/>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1000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bottom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5024" w:type="dxa"/>
            <w:gridSpan w:val="28"/>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У</w:t>
            </w:r>
            <w:r>
              <w:rPr>
                <w:rFonts w:eastAsia="Times New Roman"/>
                <w:szCs w:val="24"/>
                <w:lang w:eastAsia="ru-RU"/>
              </w:rPr>
              <w:t>п</w:t>
            </w:r>
            <w:proofErr w:type="spellEnd"/>
          </w:p>
        </w:tc>
        <w:tc>
          <w:tcPr>
            <w:tcW w:w="5909" w:type="dxa"/>
            <w:gridSpan w:val="4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right w:val="single" w:sz="4" w:space="0" w:color="auto"/>
            </w:tcBorders>
          </w:tcPr>
          <w:p w:rsidR="000727EA" w:rsidRPr="00456C49"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 xml:space="preserve">Наименьший радиус </w:t>
            </w:r>
            <w:r w:rsidRPr="002313D7">
              <w:rPr>
                <w:rFonts w:eastAsia="Times New Roman"/>
                <w:szCs w:val="24"/>
                <w:lang w:eastAsia="ru-RU"/>
              </w:rPr>
              <w:lastRenderedPageBreak/>
              <w:t xml:space="preserve">вертикальной вогнутой кривой, </w:t>
            </w:r>
            <w:proofErr w:type="gramStart"/>
            <w:r w:rsidRPr="002313D7">
              <w:rPr>
                <w:rFonts w:eastAsia="Times New Roman"/>
                <w:szCs w:val="24"/>
                <w:lang w:eastAsia="ru-RU"/>
              </w:rPr>
              <w:t>м</w:t>
            </w:r>
            <w:proofErr w:type="gramEnd"/>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lastRenderedPageBreak/>
              <w:t>МГ</w:t>
            </w:r>
            <w:r w:rsidRPr="00B3614E">
              <w:rPr>
                <w:rFonts w:eastAsia="Times New Roman"/>
                <w:szCs w:val="24"/>
                <w:lang w:eastAsia="ru-RU"/>
              </w:rPr>
              <w:t>Д</w:t>
            </w:r>
            <w:r>
              <w:rPr>
                <w:rFonts w:eastAsia="Times New Roman"/>
                <w:szCs w:val="24"/>
                <w:lang w:eastAsia="ru-RU"/>
              </w:rPr>
              <w:t xml:space="preserve"> 1 класса</w:t>
            </w: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vAlign w:val="center"/>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130</w:t>
            </w:r>
          </w:p>
        </w:tc>
        <w:tc>
          <w:tcPr>
            <w:tcW w:w="2332" w:type="dxa"/>
            <w:gridSpan w:val="26"/>
            <w:tcBorders>
              <w:top w:val="single" w:sz="4" w:space="0" w:color="auto"/>
              <w:left w:val="single" w:sz="4" w:space="0" w:color="auto"/>
              <w:bottom w:val="nil"/>
            </w:tcBorders>
            <w:vAlign w:val="center"/>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110</w:t>
            </w:r>
          </w:p>
        </w:tc>
        <w:tc>
          <w:tcPr>
            <w:tcW w:w="1688" w:type="dxa"/>
            <w:gridSpan w:val="4"/>
            <w:tcBorders>
              <w:top w:val="single" w:sz="4" w:space="0" w:color="auto"/>
              <w:left w:val="single" w:sz="4" w:space="0" w:color="auto"/>
              <w:bottom w:val="nil"/>
            </w:tcBorders>
            <w:vAlign w:val="center"/>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2600</w:t>
            </w:r>
          </w:p>
        </w:tc>
        <w:tc>
          <w:tcPr>
            <w:tcW w:w="2332" w:type="dxa"/>
            <w:gridSpan w:val="26"/>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1900</w:t>
            </w:r>
          </w:p>
        </w:tc>
        <w:tc>
          <w:tcPr>
            <w:tcW w:w="1688" w:type="dxa"/>
            <w:gridSpan w:val="4"/>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1300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МГ</w:t>
            </w:r>
            <w:r w:rsidRPr="00B3614E">
              <w:rPr>
                <w:rFonts w:eastAsia="Times New Roman"/>
                <w:szCs w:val="24"/>
                <w:lang w:eastAsia="ru-RU"/>
              </w:rPr>
              <w:t>Д</w:t>
            </w:r>
            <w:r>
              <w:rPr>
                <w:rFonts w:eastAsia="Times New Roman"/>
                <w:szCs w:val="24"/>
                <w:lang w:eastAsia="ru-RU"/>
              </w:rPr>
              <w:t xml:space="preserve"> 2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1300</w:t>
            </w:r>
          </w:p>
        </w:tc>
        <w:tc>
          <w:tcPr>
            <w:tcW w:w="2332" w:type="dxa"/>
            <w:gridSpan w:val="26"/>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1000</w:t>
            </w:r>
          </w:p>
        </w:tc>
        <w:tc>
          <w:tcPr>
            <w:tcW w:w="1688" w:type="dxa"/>
            <w:gridSpan w:val="4"/>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800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МУО 1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90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1300</w:t>
            </w:r>
          </w:p>
        </w:tc>
        <w:tc>
          <w:tcPr>
            <w:tcW w:w="2332" w:type="dxa"/>
            <w:gridSpan w:val="26"/>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1000</w:t>
            </w:r>
          </w:p>
        </w:tc>
        <w:tc>
          <w:tcPr>
            <w:tcW w:w="1688" w:type="dxa"/>
            <w:gridSpan w:val="4"/>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800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2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1000</w:t>
            </w:r>
          </w:p>
        </w:tc>
        <w:tc>
          <w:tcPr>
            <w:tcW w:w="2332" w:type="dxa"/>
            <w:gridSpan w:val="26"/>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800</w:t>
            </w:r>
          </w:p>
        </w:tc>
        <w:tc>
          <w:tcPr>
            <w:tcW w:w="1688" w:type="dxa"/>
            <w:gridSpan w:val="4"/>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600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sidRPr="001B1337">
              <w:rPr>
                <w:rFonts w:eastAsia="Times New Roman"/>
                <w:szCs w:val="24"/>
                <w:lang w:eastAsia="ru-RU"/>
              </w:rPr>
              <w:t>МУО 3 класса</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left"/>
              <w:rPr>
                <w:rFonts w:eastAsia="Times New Roman"/>
                <w:szCs w:val="24"/>
                <w:lang w:eastAsia="ru-RU"/>
              </w:rPr>
            </w:pPr>
            <w:r w:rsidRPr="00285920">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800</w:t>
            </w:r>
          </w:p>
        </w:tc>
        <w:tc>
          <w:tcPr>
            <w:tcW w:w="2332" w:type="dxa"/>
            <w:gridSpan w:val="26"/>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600</w:t>
            </w:r>
          </w:p>
        </w:tc>
        <w:tc>
          <w:tcPr>
            <w:tcW w:w="1688" w:type="dxa"/>
            <w:gridSpan w:val="4"/>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400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МУР</w:t>
            </w:r>
          </w:p>
        </w:tc>
        <w:tc>
          <w:tcPr>
            <w:tcW w:w="2801" w:type="dxa"/>
            <w:gridSpan w:val="20"/>
            <w:tcBorders>
              <w:top w:val="single" w:sz="4" w:space="0" w:color="auto"/>
              <w:left w:val="single" w:sz="4" w:space="0" w:color="auto"/>
              <w:right w:val="single" w:sz="4" w:space="0" w:color="auto"/>
            </w:tcBorders>
          </w:tcPr>
          <w:p w:rsidR="000727EA" w:rsidRDefault="000727EA" w:rsidP="002313D7">
            <w:pPr>
              <w:widowControl w:val="0"/>
              <w:tabs>
                <w:tab w:val="center" w:pos="2464"/>
                <w:tab w:val="left" w:pos="3765"/>
              </w:tabs>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c>
          <w:tcPr>
            <w:tcW w:w="2332" w:type="dxa"/>
            <w:gridSpan w:val="26"/>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w:t>
            </w:r>
          </w:p>
        </w:tc>
        <w:tc>
          <w:tcPr>
            <w:tcW w:w="1688" w:type="dxa"/>
            <w:gridSpan w:val="4"/>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800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600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2313D7">
              <w:rPr>
                <w:rFonts w:eastAsia="Times New Roman"/>
                <w:szCs w:val="24"/>
                <w:lang w:eastAsia="ru-RU"/>
              </w:rPr>
              <w:t>400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w:t>
            </w:r>
            <w:r>
              <w:rPr>
                <w:rFonts w:eastAsia="Times New Roman"/>
                <w:szCs w:val="24"/>
                <w:lang w:eastAsia="ru-RU"/>
              </w:rPr>
              <w:t>Ж</w:t>
            </w: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nil"/>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6C6C1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400</w:t>
            </w:r>
          </w:p>
        </w:tc>
        <w:tc>
          <w:tcPr>
            <w:tcW w:w="2332" w:type="dxa"/>
            <w:gridSpan w:val="26"/>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250</w:t>
            </w:r>
          </w:p>
        </w:tc>
        <w:tc>
          <w:tcPr>
            <w:tcW w:w="1688" w:type="dxa"/>
            <w:gridSpan w:val="4"/>
            <w:tcBorders>
              <w:top w:val="single" w:sz="4" w:space="0" w:color="auto"/>
              <w:left w:val="single" w:sz="4" w:space="0" w:color="auto"/>
              <w:bottom w:val="nil"/>
            </w:tcBorders>
          </w:tcPr>
          <w:p w:rsidR="000727EA" w:rsidRDefault="000727EA" w:rsidP="002313D7">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val="restart"/>
            <w:tcBorders>
              <w:top w:val="single" w:sz="4" w:space="0" w:color="auto"/>
              <w:left w:val="single" w:sz="4" w:space="0" w:color="auto"/>
              <w:right w:val="single" w:sz="4" w:space="0" w:color="auto"/>
            </w:tcBorders>
          </w:tcPr>
          <w:p w:rsidR="000727EA" w:rsidRPr="00B3614E" w:rsidRDefault="000727EA" w:rsidP="000D5E07">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УО</w:t>
            </w:r>
          </w:p>
        </w:tc>
        <w:tc>
          <w:tcPr>
            <w:tcW w:w="2801" w:type="dxa"/>
            <w:gridSpan w:val="20"/>
            <w:tcBorders>
              <w:top w:val="single" w:sz="4" w:space="0" w:color="auto"/>
              <w:left w:val="single" w:sz="4" w:space="0" w:color="auto"/>
              <w:right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6C6C1E">
              <w:rPr>
                <w:rFonts w:eastAsia="Times New Roman"/>
                <w:szCs w:val="24"/>
                <w:lang w:eastAsia="ru-RU"/>
              </w:rPr>
              <w:t>При скорости движения</w:t>
            </w:r>
          </w:p>
        </w:tc>
        <w:tc>
          <w:tcPr>
            <w:tcW w:w="1889" w:type="dxa"/>
            <w:gridSpan w:val="19"/>
            <w:tcBorders>
              <w:top w:val="single" w:sz="4" w:space="0" w:color="auto"/>
              <w:left w:val="single" w:sz="4" w:space="0" w:color="auto"/>
              <w:bottom w:val="nil"/>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c>
          <w:tcPr>
            <w:tcW w:w="2332" w:type="dxa"/>
            <w:gridSpan w:val="26"/>
            <w:tcBorders>
              <w:top w:val="single" w:sz="4" w:space="0" w:color="auto"/>
              <w:left w:val="single" w:sz="4" w:space="0" w:color="auto"/>
              <w:bottom w:val="nil"/>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c>
          <w:tcPr>
            <w:tcW w:w="1688" w:type="dxa"/>
            <w:gridSpan w:val="4"/>
            <w:tcBorders>
              <w:top w:val="single" w:sz="4" w:space="0" w:color="auto"/>
              <w:left w:val="single" w:sz="4" w:space="0" w:color="auto"/>
              <w:bottom w:val="nil"/>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23" w:type="dxa"/>
            <w:gridSpan w:val="8"/>
            <w:vMerge/>
            <w:tcBorders>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jc w:val="center"/>
              <w:rPr>
                <w:rFonts w:eastAsia="Times New Roman"/>
                <w:szCs w:val="24"/>
                <w:lang w:eastAsia="ru-RU"/>
              </w:rPr>
            </w:pPr>
          </w:p>
        </w:tc>
        <w:tc>
          <w:tcPr>
            <w:tcW w:w="2801" w:type="dxa"/>
            <w:gridSpan w:val="20"/>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
        </w:tc>
        <w:tc>
          <w:tcPr>
            <w:tcW w:w="1889" w:type="dxa"/>
            <w:gridSpan w:val="19"/>
            <w:tcBorders>
              <w:top w:val="single" w:sz="4" w:space="0" w:color="auto"/>
              <w:left w:val="single" w:sz="4" w:space="0" w:color="auto"/>
              <w:bottom w:val="nil"/>
            </w:tcBorders>
          </w:tcPr>
          <w:p w:rsidR="000727EA"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400</w:t>
            </w:r>
          </w:p>
        </w:tc>
        <w:tc>
          <w:tcPr>
            <w:tcW w:w="2332" w:type="dxa"/>
            <w:gridSpan w:val="26"/>
            <w:tcBorders>
              <w:top w:val="single" w:sz="4" w:space="0" w:color="auto"/>
              <w:left w:val="single" w:sz="4" w:space="0" w:color="auto"/>
              <w:bottom w:val="nil"/>
            </w:tcBorders>
          </w:tcPr>
          <w:p w:rsidR="000727EA"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250</w:t>
            </w:r>
          </w:p>
        </w:tc>
        <w:tc>
          <w:tcPr>
            <w:tcW w:w="1688" w:type="dxa"/>
            <w:gridSpan w:val="4"/>
            <w:tcBorders>
              <w:top w:val="single" w:sz="4" w:space="0" w:color="auto"/>
              <w:left w:val="single" w:sz="4" w:space="0" w:color="auto"/>
              <w:bottom w:val="nil"/>
            </w:tcBorders>
          </w:tcPr>
          <w:p w:rsidR="000727EA"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5024" w:type="dxa"/>
            <w:gridSpan w:val="28"/>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400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2313D7"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5024" w:type="dxa"/>
            <w:gridSpan w:val="28"/>
            <w:tcBorders>
              <w:top w:val="single" w:sz="4" w:space="0" w:color="auto"/>
              <w:left w:val="single" w:sz="4" w:space="0" w:color="auto"/>
              <w:right w:val="single" w:sz="4" w:space="0" w:color="auto"/>
            </w:tcBorders>
          </w:tcPr>
          <w:p w:rsidR="000727EA" w:rsidRPr="00B3614E" w:rsidRDefault="000727EA" w:rsidP="002313D7">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У</w:t>
            </w:r>
            <w:r>
              <w:rPr>
                <w:rFonts w:eastAsia="Times New Roman"/>
                <w:szCs w:val="24"/>
                <w:lang w:eastAsia="ru-RU"/>
              </w:rPr>
              <w:t>п</w:t>
            </w:r>
            <w:proofErr w:type="spellEnd"/>
          </w:p>
        </w:tc>
        <w:tc>
          <w:tcPr>
            <w:tcW w:w="5909" w:type="dxa"/>
            <w:gridSpan w:val="49"/>
            <w:tcBorders>
              <w:top w:val="single" w:sz="4" w:space="0" w:color="auto"/>
              <w:left w:val="single" w:sz="4" w:space="0" w:color="auto"/>
              <w:bottom w:val="nil"/>
            </w:tcBorders>
          </w:tcPr>
          <w:p w:rsidR="000727EA"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val="restart"/>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 xml:space="preserve">Наименьшая ширина пешеходной части тротуара, </w:t>
            </w:r>
            <w:proofErr w:type="gramStart"/>
            <w:r w:rsidRPr="000D5E07">
              <w:rPr>
                <w:rFonts w:eastAsia="Times New Roman"/>
                <w:szCs w:val="24"/>
                <w:lang w:eastAsia="ru-RU"/>
              </w:rPr>
              <w:t>м</w:t>
            </w:r>
            <w:proofErr w:type="gramEnd"/>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МГД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МГД 2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МУО 1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4,5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МУО 2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МУО 3 класса</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3,0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МУР</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2,25</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УЖ</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УО</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У</w:t>
            </w:r>
            <w:r w:rsidRPr="00B3614E">
              <w:rPr>
                <w:rFonts w:eastAsia="Times New Roman"/>
                <w:szCs w:val="24"/>
                <w:lang w:eastAsia="ru-RU"/>
              </w:rPr>
              <w:t>П</w:t>
            </w:r>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2,0</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4" w:type="dxa"/>
            <w:gridSpan w:val="9"/>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024"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proofErr w:type="spellStart"/>
            <w:r w:rsidRPr="00B3614E">
              <w:rPr>
                <w:rFonts w:eastAsia="Times New Roman"/>
                <w:szCs w:val="24"/>
                <w:lang w:eastAsia="ru-RU"/>
              </w:rPr>
              <w:t>У</w:t>
            </w:r>
            <w:r>
              <w:rPr>
                <w:rFonts w:eastAsia="Times New Roman"/>
                <w:szCs w:val="24"/>
                <w:lang w:eastAsia="ru-RU"/>
              </w:rPr>
              <w:t>п</w:t>
            </w:r>
            <w:proofErr w:type="spellEnd"/>
          </w:p>
        </w:tc>
        <w:tc>
          <w:tcPr>
            <w:tcW w:w="5909" w:type="dxa"/>
            <w:gridSpan w:val="4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По проекту</w:t>
            </w:r>
          </w:p>
        </w:tc>
      </w:tr>
      <w:tr w:rsidR="000727EA" w:rsidRPr="00B3614E" w:rsidTr="00025B71">
        <w:tc>
          <w:tcPr>
            <w:tcW w:w="2087" w:type="dxa"/>
            <w:gridSpan w:val="4"/>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2877" w:type="dxa"/>
            <w:gridSpan w:val="86"/>
            <w:tcBorders>
              <w:left w:val="single" w:sz="4" w:space="0" w:color="auto"/>
              <w:bottom w:val="single" w:sz="4" w:space="0" w:color="auto"/>
            </w:tcBorders>
          </w:tcPr>
          <w:p w:rsidR="000727EA" w:rsidRPr="000D5E07" w:rsidRDefault="000727EA" w:rsidP="000D5E07">
            <w:pPr>
              <w:widowControl w:val="0"/>
              <w:autoSpaceDE w:val="0"/>
              <w:autoSpaceDN w:val="0"/>
              <w:adjustRightInd w:val="0"/>
              <w:spacing w:line="240" w:lineRule="auto"/>
              <w:ind w:firstLine="0"/>
              <w:jc w:val="center"/>
              <w:rPr>
                <w:rFonts w:eastAsia="Times New Roman"/>
                <w:szCs w:val="24"/>
                <w:lang w:eastAsia="ru-RU"/>
              </w:rPr>
            </w:pPr>
            <w:r w:rsidRPr="000D5E07">
              <w:rPr>
                <w:rFonts w:eastAsia="Times New Roman"/>
                <w:szCs w:val="24"/>
                <w:lang w:eastAsia="ru-RU"/>
              </w:rPr>
              <w:t>Примечания</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1</w:t>
            </w:r>
            <w:r>
              <w:rPr>
                <w:rFonts w:eastAsia="Times New Roman"/>
                <w:szCs w:val="24"/>
                <w:lang w:eastAsia="ru-RU"/>
              </w:rPr>
              <w:t>.</w:t>
            </w:r>
            <w:r w:rsidRPr="000D5E07">
              <w:rPr>
                <w:rFonts w:eastAsia="Times New Roman"/>
                <w:szCs w:val="24"/>
                <w:lang w:eastAsia="ru-RU"/>
              </w:rPr>
              <w:t xml:space="preserve">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D5E07">
              <w:rPr>
                <w:rFonts w:eastAsia="Times New Roman"/>
                <w:szCs w:val="24"/>
                <w:lang w:eastAsia="ru-RU"/>
              </w:rPr>
              <w:t>м</w:t>
            </w:r>
            <w:proofErr w:type="gramEnd"/>
            <w:r w:rsidRPr="000D5E07">
              <w:rPr>
                <w:rFonts w:eastAsia="Times New Roman"/>
                <w:szCs w:val="24"/>
                <w:lang w:eastAsia="ru-RU"/>
              </w:rPr>
              <w:t>: магистральных дорог - 50-100; магистральных улиц - 40-100; улиц и дорог местного значения - 15-30.</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2</w:t>
            </w:r>
            <w:r>
              <w:rPr>
                <w:rFonts w:eastAsia="Times New Roman"/>
                <w:szCs w:val="24"/>
                <w:lang w:eastAsia="ru-RU"/>
              </w:rPr>
              <w:t>.</w:t>
            </w:r>
            <w:r w:rsidRPr="000D5E07">
              <w:rPr>
                <w:rFonts w:eastAsia="Times New Roman"/>
                <w:szCs w:val="24"/>
                <w:lang w:eastAsia="ru-RU"/>
              </w:rPr>
              <w:t xml:space="preserve">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w:t>
            </w:r>
            <w:r w:rsidRPr="000D5E07">
              <w:rPr>
                <w:rFonts w:eastAsia="Times New Roman"/>
                <w:szCs w:val="24"/>
                <w:lang w:eastAsia="ru-RU"/>
              </w:rPr>
              <w:lastRenderedPageBreak/>
              <w:t xml:space="preserve">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D5E07">
              <w:rPr>
                <w:rFonts w:eastAsia="Times New Roman"/>
                <w:szCs w:val="24"/>
                <w:lang w:eastAsia="ru-RU"/>
              </w:rPr>
              <w:t>расчетной</w:t>
            </w:r>
            <w:proofErr w:type="gramEnd"/>
            <w:r w:rsidRPr="000D5E07">
              <w:rPr>
                <w:rFonts w:eastAsia="Times New Roman"/>
                <w:szCs w:val="24"/>
                <w:lang w:eastAsia="ru-RU"/>
              </w:rPr>
              <w:t>.</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3</w:t>
            </w:r>
            <w:r>
              <w:rPr>
                <w:rFonts w:eastAsia="Times New Roman"/>
                <w:szCs w:val="24"/>
                <w:lang w:eastAsia="ru-RU"/>
              </w:rPr>
              <w:t>.</w:t>
            </w:r>
            <w:r w:rsidRPr="000D5E07">
              <w:rPr>
                <w:rFonts w:eastAsia="Times New Roman"/>
                <w:szCs w:val="24"/>
                <w:lang w:eastAsia="ru-RU"/>
              </w:rPr>
              <w:t xml:space="preserve"> При назначении ширины проезжей части 10 полос движения минимальное расстояние между транспортными развязками необходимо увеличить в 1,2 раза.</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4</w:t>
            </w:r>
            <w:r>
              <w:rPr>
                <w:rFonts w:eastAsia="Times New Roman"/>
                <w:szCs w:val="24"/>
                <w:lang w:eastAsia="ru-RU"/>
              </w:rPr>
              <w:t>.</w:t>
            </w:r>
            <w:r w:rsidRPr="000D5E07">
              <w:rPr>
                <w:rFonts w:eastAsia="Times New Roman"/>
                <w:szCs w:val="24"/>
                <w:lang w:eastAsia="ru-RU"/>
              </w:rPr>
              <w:t xml:space="preserve"> 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5</w:t>
            </w:r>
            <w:r>
              <w:rPr>
                <w:rFonts w:eastAsia="Times New Roman"/>
                <w:szCs w:val="24"/>
                <w:lang w:eastAsia="ru-RU"/>
              </w:rPr>
              <w:t>.</w:t>
            </w:r>
            <w:r w:rsidRPr="000D5E07">
              <w:rPr>
                <w:rFonts w:eastAsia="Times New Roman"/>
                <w:szCs w:val="24"/>
                <w:lang w:eastAsia="ru-RU"/>
              </w:rPr>
              <w:t xml:space="preserve"> В климатических подрайонах IА, IБ и IГ наибольшие продольные уклоны проезжей части магистральных улиц и дорог следует уменьшать </w:t>
            </w:r>
            <w:proofErr w:type="gramStart"/>
            <w:r w:rsidRPr="000D5E07">
              <w:rPr>
                <w:rFonts w:eastAsia="Times New Roman"/>
                <w:szCs w:val="24"/>
                <w:lang w:eastAsia="ru-RU"/>
              </w:rPr>
              <w:t>на</w:t>
            </w:r>
            <w:proofErr w:type="gramEnd"/>
            <w:r w:rsidRPr="000D5E07">
              <w:rPr>
                <w:rFonts w:eastAsia="Times New Roman"/>
                <w:szCs w:val="24"/>
                <w:lang w:eastAsia="ru-RU"/>
              </w:rPr>
              <w:t xml:space="preserve"> *.</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6</w:t>
            </w:r>
            <w:r>
              <w:rPr>
                <w:rFonts w:eastAsia="Times New Roman"/>
                <w:szCs w:val="24"/>
                <w:lang w:eastAsia="ru-RU"/>
              </w:rPr>
              <w:t>.</w:t>
            </w:r>
            <w:r w:rsidRPr="000D5E07">
              <w:rPr>
                <w:rFonts w:eastAsia="Times New Roman"/>
                <w:szCs w:val="24"/>
                <w:lang w:eastAsia="ru-RU"/>
              </w:rPr>
              <w:t xml:space="preserve"> В ширину пешеходной части тротуаров и дорожек не включаются площади, необходимые для размещения киосков, скамеек и т.п.</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7</w:t>
            </w:r>
            <w:r>
              <w:rPr>
                <w:rFonts w:eastAsia="Times New Roman"/>
                <w:szCs w:val="24"/>
                <w:lang w:eastAsia="ru-RU"/>
              </w:rPr>
              <w:t>.</w:t>
            </w:r>
            <w:r w:rsidRPr="000D5E07">
              <w:rPr>
                <w:rFonts w:eastAsia="Times New Roman"/>
                <w:szCs w:val="24"/>
                <w:lang w:eastAsia="ru-RU"/>
              </w:rPr>
              <w:t xml:space="preserve"> </w:t>
            </w:r>
            <w:r>
              <w:rPr>
                <w:rFonts w:eastAsia="Times New Roman"/>
                <w:szCs w:val="24"/>
                <w:lang w:eastAsia="ru-RU"/>
              </w:rPr>
              <w:t xml:space="preserve"> </w:t>
            </w:r>
            <w:r w:rsidRPr="000D5E07">
              <w:rPr>
                <w:rFonts w:eastAsia="Times New Roman"/>
                <w:szCs w:val="24"/>
                <w:lang w:eastAsia="ru-RU"/>
              </w:rPr>
              <w:t>В условиях реконструкции на улицах местного значения, а также при расчетном пешеходном движении менее 50 чел./</w:t>
            </w:r>
            <w:proofErr w:type="gramStart"/>
            <w:r w:rsidRPr="000D5E07">
              <w:rPr>
                <w:rFonts w:eastAsia="Times New Roman"/>
                <w:szCs w:val="24"/>
                <w:lang w:eastAsia="ru-RU"/>
              </w:rPr>
              <w:t>ч</w:t>
            </w:r>
            <w:proofErr w:type="gramEnd"/>
            <w:r w:rsidRPr="000D5E07">
              <w:rPr>
                <w:rFonts w:eastAsia="Times New Roman"/>
                <w:szCs w:val="24"/>
                <w:lang w:eastAsia="ru-RU"/>
              </w:rPr>
              <w:t xml:space="preserve"> в обоих направлениях допускается устройство тротуаров и дорожек шириной 1 м.</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8</w:t>
            </w:r>
            <w:r>
              <w:rPr>
                <w:rFonts w:eastAsia="Times New Roman"/>
                <w:szCs w:val="24"/>
                <w:lang w:eastAsia="ru-RU"/>
              </w:rPr>
              <w:t>.</w:t>
            </w:r>
            <w:r w:rsidRPr="000D5E07">
              <w:rPr>
                <w:rFonts w:eastAsia="Times New Roman"/>
                <w:szCs w:val="24"/>
                <w:lang w:eastAsia="ru-RU"/>
              </w:rPr>
              <w:t xml:space="preserve"> </w:t>
            </w:r>
            <w:r>
              <w:rPr>
                <w:rFonts w:eastAsia="Times New Roman"/>
                <w:szCs w:val="24"/>
                <w:lang w:eastAsia="ru-RU"/>
              </w:rPr>
              <w:t xml:space="preserve"> </w:t>
            </w:r>
            <w:r w:rsidRPr="000D5E07">
              <w:rPr>
                <w:rFonts w:eastAsia="Times New Roman"/>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0727EA" w:rsidRPr="000D5E07"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9</w:t>
            </w:r>
            <w:r>
              <w:rPr>
                <w:rFonts w:eastAsia="Times New Roman"/>
                <w:szCs w:val="24"/>
                <w:lang w:eastAsia="ru-RU"/>
              </w:rPr>
              <w:t>.</w:t>
            </w:r>
            <w:r w:rsidRPr="000D5E07">
              <w:rPr>
                <w:rFonts w:eastAsia="Times New Roman"/>
                <w:szCs w:val="24"/>
                <w:lang w:eastAsia="ru-RU"/>
              </w:rPr>
              <w:t xml:space="preserve"> </w:t>
            </w:r>
            <w:r>
              <w:rPr>
                <w:rFonts w:eastAsia="Times New Roman"/>
                <w:szCs w:val="24"/>
                <w:lang w:eastAsia="ru-RU"/>
              </w:rPr>
              <w:t xml:space="preserve"> </w:t>
            </w:r>
            <w:r w:rsidRPr="000D5E07">
              <w:rPr>
                <w:rFonts w:eastAsia="Times New Roman"/>
                <w:szCs w:val="24"/>
                <w:lang w:eastAsia="ru-RU"/>
              </w:rPr>
              <w:t>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727EA" w:rsidRDefault="000727EA" w:rsidP="000D5E07">
            <w:pPr>
              <w:widowControl w:val="0"/>
              <w:autoSpaceDE w:val="0"/>
              <w:autoSpaceDN w:val="0"/>
              <w:adjustRightInd w:val="0"/>
              <w:spacing w:line="240" w:lineRule="auto"/>
              <w:ind w:firstLine="0"/>
              <w:rPr>
                <w:rFonts w:eastAsia="Times New Roman"/>
                <w:szCs w:val="24"/>
                <w:lang w:eastAsia="ru-RU"/>
              </w:rPr>
            </w:pPr>
            <w:r w:rsidRPr="000D5E07">
              <w:rPr>
                <w:rFonts w:eastAsia="Times New Roman"/>
                <w:szCs w:val="24"/>
                <w:lang w:eastAsia="ru-RU"/>
              </w:rPr>
              <w:t>10</w:t>
            </w:r>
            <w:r>
              <w:rPr>
                <w:rFonts w:eastAsia="Times New Roman"/>
                <w:szCs w:val="24"/>
                <w:lang w:eastAsia="ru-RU"/>
              </w:rPr>
              <w:t>.</w:t>
            </w:r>
            <w:r w:rsidRPr="000D5E07">
              <w:rPr>
                <w:rFonts w:eastAsia="Times New Roman"/>
                <w:szCs w:val="24"/>
                <w:lang w:eastAsia="ru-RU"/>
              </w:rPr>
              <w:t xml:space="preserve">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w:t>
            </w:r>
            <w:proofErr w:type="gramStart"/>
            <w:r w:rsidRPr="000D5E07">
              <w:rPr>
                <w:rFonts w:eastAsia="Times New Roman"/>
                <w:szCs w:val="24"/>
                <w:lang w:eastAsia="ru-RU"/>
              </w:rPr>
              <w:t>Р</w:t>
            </w:r>
            <w:proofErr w:type="gramEnd"/>
            <w:r w:rsidRPr="000D5E07">
              <w:rPr>
                <w:rFonts w:eastAsia="Times New Roman"/>
                <w:szCs w:val="24"/>
                <w:lang w:eastAsia="ru-RU"/>
              </w:rPr>
              <w:t xml:space="preserve"> 52289); размер такой зоны следует принимать в зависимости от расчетной скорости с учетом стесненности условий.</w:t>
            </w:r>
          </w:p>
          <w:p w:rsidR="000727EA" w:rsidRPr="00633484"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11. </w:t>
            </w:r>
            <w:r w:rsidRPr="00633484">
              <w:rPr>
                <w:rFonts w:eastAsia="Times New Roman"/>
                <w:szCs w:val="24"/>
                <w:lang w:eastAsia="ru-RU"/>
              </w:rPr>
              <w:t>Доступ всех групп пользователей на основную проезжую часть магистральных дорог скоростного движения и магистральных улиц с непрерывным движением ограничен и осуществляется через транспортные развязки в разных уровнях.</w:t>
            </w:r>
          </w:p>
          <w:p w:rsidR="000727EA" w:rsidRPr="00633484"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12. </w:t>
            </w:r>
            <w:r w:rsidRPr="00633484">
              <w:rPr>
                <w:rFonts w:eastAsia="Times New Roman"/>
                <w:szCs w:val="24"/>
                <w:lang w:eastAsia="ru-RU"/>
              </w:rP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p>
          <w:p w:rsidR="000727EA" w:rsidRPr="00633484"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13. </w:t>
            </w:r>
            <w:r w:rsidRPr="00633484">
              <w:rPr>
                <w:rFonts w:eastAsia="Times New Roman"/>
                <w:szCs w:val="24"/>
                <w:lang w:eastAsia="ru-RU"/>
              </w:rPr>
              <w:t>При реконструкции и прохождении магистральных улиц 2-го класса в стесненных градостроительных условиях существующие въезды на прилегающую территорию допускается сохранять.</w:t>
            </w:r>
          </w:p>
          <w:p w:rsidR="000727EA" w:rsidRPr="00633484"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14.</w:t>
            </w:r>
            <w:r w:rsidRPr="00633484">
              <w:rPr>
                <w:rFonts w:eastAsia="Times New Roman"/>
                <w:szCs w:val="24"/>
                <w:lang w:eastAsia="ru-RU"/>
              </w:rPr>
              <w:t xml:space="preserve"> На кривых в плане радиусом 400 м и менее следует предусматривать уширение проезжей части. Уширение полосы движения на кривых в плане допускается принимать в соответствии с таблицей </w:t>
            </w:r>
            <w:r w:rsidRPr="00633484">
              <w:rPr>
                <w:rFonts w:eastAsia="Times New Roman"/>
                <w:color w:val="FF0000"/>
                <w:szCs w:val="24"/>
                <w:lang w:eastAsia="ru-RU"/>
              </w:rPr>
              <w:t>М.1</w:t>
            </w:r>
            <w:r w:rsidRPr="00633484">
              <w:rPr>
                <w:rFonts w:eastAsia="Times New Roman"/>
                <w:szCs w:val="24"/>
                <w:lang w:eastAsia="ru-RU"/>
              </w:rPr>
              <w:t xml:space="preserve"> либо на основе расчета.</w:t>
            </w:r>
          </w:p>
          <w:p w:rsidR="000727EA" w:rsidRPr="00633484"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15.</w:t>
            </w:r>
            <w:r w:rsidRPr="00633484">
              <w:rPr>
                <w:rFonts w:eastAsia="Times New Roman"/>
                <w:szCs w:val="24"/>
                <w:lang w:eastAsia="ru-RU"/>
              </w:rPr>
              <w:t xml:space="preserve"> Расстояние от края основной проезжей части магистральных дорог до линии регулирования жилой застройки следует </w:t>
            </w:r>
            <w:r w:rsidRPr="00633484">
              <w:rPr>
                <w:rFonts w:eastAsia="Times New Roman"/>
                <w:szCs w:val="24"/>
                <w:lang w:eastAsia="ru-RU"/>
              </w:rPr>
              <w:lastRenderedPageBreak/>
              <w:t xml:space="preserve">принимать не менее 50 м, а при условии применения </w:t>
            </w:r>
            <w:proofErr w:type="spellStart"/>
            <w:r w:rsidRPr="00633484">
              <w:rPr>
                <w:rFonts w:eastAsia="Times New Roman"/>
                <w:szCs w:val="24"/>
                <w:lang w:eastAsia="ru-RU"/>
              </w:rPr>
              <w:t>шумозащитных</w:t>
            </w:r>
            <w:proofErr w:type="spellEnd"/>
            <w:r w:rsidRPr="00633484">
              <w:rPr>
                <w:rFonts w:eastAsia="Times New Roman"/>
                <w:szCs w:val="24"/>
                <w:lang w:eastAsia="ru-RU"/>
              </w:rPr>
              <w:t xml:space="preserve"> сооружений, обеспечивающих требования СП 51.13330 - не менее 25 м.</w:t>
            </w:r>
          </w:p>
          <w:p w:rsidR="000727EA"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16. </w:t>
            </w:r>
            <w:r w:rsidRPr="00633484">
              <w:rPr>
                <w:rFonts w:eastAsia="Times New Roman"/>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727EA" w:rsidRPr="00633484"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17. </w:t>
            </w:r>
            <w:r w:rsidRPr="00633484">
              <w:rPr>
                <w:rFonts w:eastAsia="Times New Roman"/>
                <w:szCs w:val="24"/>
                <w:lang w:eastAsia="ru-RU"/>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rsidR="000727EA" w:rsidRPr="000D5E07" w:rsidRDefault="000727EA" w:rsidP="00633484">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18.</w:t>
            </w:r>
            <w:r w:rsidRPr="00633484">
              <w:rPr>
                <w:rFonts w:eastAsia="Times New Roman"/>
                <w:szCs w:val="24"/>
                <w:lang w:eastAsia="ru-RU"/>
              </w:rPr>
              <w:t xml:space="preserve">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tc>
      </w:tr>
      <w:tr w:rsidR="000727EA" w:rsidRPr="00B3614E" w:rsidTr="00025B71">
        <w:tc>
          <w:tcPr>
            <w:tcW w:w="2087" w:type="dxa"/>
            <w:gridSpan w:val="4"/>
            <w:vMerge w:val="restart"/>
            <w:tcBorders>
              <w:top w:val="single" w:sz="4" w:space="0" w:color="auto"/>
              <w:right w:val="single" w:sz="4" w:space="0" w:color="auto"/>
            </w:tcBorders>
          </w:tcPr>
          <w:p w:rsidR="000727EA" w:rsidRPr="00B3614E" w:rsidRDefault="000727EA" w:rsidP="00F32854">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lastRenderedPageBreak/>
              <w:t>П</w:t>
            </w:r>
            <w:r w:rsidRPr="00F32854">
              <w:rPr>
                <w:rFonts w:eastAsia="Times New Roman"/>
                <w:szCs w:val="24"/>
                <w:lang w:eastAsia="ru-RU"/>
              </w:rPr>
              <w:t>арковы</w:t>
            </w:r>
            <w:r>
              <w:rPr>
                <w:rFonts w:eastAsia="Times New Roman"/>
                <w:szCs w:val="24"/>
                <w:lang w:eastAsia="ru-RU"/>
              </w:rPr>
              <w:t>е</w:t>
            </w:r>
            <w:r w:rsidRPr="00F32854">
              <w:rPr>
                <w:rFonts w:eastAsia="Times New Roman"/>
                <w:szCs w:val="24"/>
                <w:lang w:eastAsia="ru-RU"/>
              </w:rPr>
              <w:t xml:space="preserve"> дорог</w:t>
            </w:r>
            <w:r>
              <w:rPr>
                <w:rFonts w:eastAsia="Times New Roman"/>
                <w:szCs w:val="24"/>
                <w:lang w:eastAsia="ru-RU"/>
              </w:rPr>
              <w:t>и</w:t>
            </w:r>
            <w:r w:rsidRPr="00F32854">
              <w:rPr>
                <w:rFonts w:eastAsia="Times New Roman"/>
                <w:szCs w:val="24"/>
                <w:lang w:eastAsia="ru-RU"/>
              </w:rPr>
              <w:t>, проезд</w:t>
            </w:r>
            <w:r>
              <w:rPr>
                <w:rFonts w:eastAsia="Times New Roman"/>
                <w:szCs w:val="24"/>
                <w:lang w:eastAsia="ru-RU"/>
              </w:rPr>
              <w:t>ы</w:t>
            </w:r>
            <w:r w:rsidRPr="00F32854">
              <w:rPr>
                <w:rFonts w:eastAsia="Times New Roman"/>
                <w:szCs w:val="24"/>
                <w:lang w:eastAsia="ru-RU"/>
              </w:rPr>
              <w:t>, велосипедны</w:t>
            </w:r>
            <w:r>
              <w:rPr>
                <w:rFonts w:eastAsia="Times New Roman"/>
                <w:szCs w:val="24"/>
                <w:lang w:eastAsia="ru-RU"/>
              </w:rPr>
              <w:t>е</w:t>
            </w:r>
            <w:r w:rsidRPr="00F32854">
              <w:rPr>
                <w:rFonts w:eastAsia="Times New Roman"/>
                <w:szCs w:val="24"/>
                <w:lang w:eastAsia="ru-RU"/>
              </w:rPr>
              <w:t xml:space="preserve"> дорож</w:t>
            </w:r>
            <w:r>
              <w:rPr>
                <w:rFonts w:eastAsia="Times New Roman"/>
                <w:szCs w:val="24"/>
                <w:lang w:eastAsia="ru-RU"/>
              </w:rPr>
              <w:t>ки</w:t>
            </w:r>
          </w:p>
        </w:tc>
        <w:tc>
          <w:tcPr>
            <w:tcW w:w="12877" w:type="dxa"/>
            <w:gridSpan w:val="8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32854">
              <w:rPr>
                <w:rFonts w:eastAsia="Times New Roman"/>
                <w:szCs w:val="24"/>
                <w:lang w:eastAsia="ru-RU"/>
              </w:rPr>
              <w:t>Категория дорог и улиц</w:t>
            </w:r>
          </w:p>
        </w:tc>
      </w:tr>
      <w:tr w:rsidR="000727EA" w:rsidRPr="00B3614E" w:rsidTr="00025B71">
        <w:tc>
          <w:tcPr>
            <w:tcW w:w="2087" w:type="dxa"/>
            <w:gridSpan w:val="4"/>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12877" w:type="dxa"/>
            <w:gridSpan w:val="8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32854">
              <w:rPr>
                <w:rFonts w:eastAsia="Times New Roman"/>
                <w:szCs w:val="24"/>
                <w:lang w:eastAsia="ru-RU"/>
              </w:rPr>
              <w:t xml:space="preserve">* Классификация улиц и дорог городов, исходя из функционального назначения, скоростей движения и состава потока, а также расшифровка приведенных ниже сокращений, приведены в </w:t>
            </w:r>
            <w:r w:rsidRPr="00F32854">
              <w:rPr>
                <w:rFonts w:eastAsia="Times New Roman"/>
                <w:color w:val="FF0000"/>
                <w:szCs w:val="24"/>
                <w:lang w:eastAsia="ru-RU"/>
              </w:rPr>
              <w:t xml:space="preserve">Таблице В.1 Приложения </w:t>
            </w:r>
            <w:proofErr w:type="gramStart"/>
            <w:r w:rsidRPr="00F32854">
              <w:rPr>
                <w:rFonts w:eastAsia="Times New Roman"/>
                <w:color w:val="FF0000"/>
                <w:szCs w:val="24"/>
                <w:lang w:eastAsia="ru-RU"/>
              </w:rPr>
              <w:t>В</w:t>
            </w:r>
            <w:proofErr w:type="gramEnd"/>
          </w:p>
        </w:tc>
      </w:tr>
      <w:tr w:rsidR="000727EA" w:rsidRPr="00B3614E" w:rsidTr="006819C5">
        <w:trPr>
          <w:trHeight w:val="280"/>
        </w:trPr>
        <w:tc>
          <w:tcPr>
            <w:tcW w:w="2108" w:type="dxa"/>
            <w:gridSpan w:val="5"/>
            <w:vMerge w:val="restart"/>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xml:space="preserve">Расчетная скорость движения, </w:t>
            </w:r>
            <w:proofErr w:type="gramStart"/>
            <w:r w:rsidRPr="00FE1FD1">
              <w:rPr>
                <w:rFonts w:eastAsia="Times New Roman"/>
                <w:szCs w:val="24"/>
                <w:lang w:eastAsia="ru-RU"/>
              </w:rPr>
              <w:t>км</w:t>
            </w:r>
            <w:proofErr w:type="gramEnd"/>
            <w:r w:rsidRPr="00FE1FD1">
              <w:rPr>
                <w:rFonts w:eastAsia="Times New Roman"/>
                <w:szCs w:val="24"/>
                <w:lang w:eastAsia="ru-RU"/>
              </w:rPr>
              <w:t>/ч</w:t>
            </w:r>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40</w:t>
            </w:r>
          </w:p>
        </w:tc>
      </w:tr>
      <w:tr w:rsidR="000727EA" w:rsidRPr="00B3614E" w:rsidTr="006819C5">
        <w:trPr>
          <w:trHeight w:val="301"/>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FE1FD1"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Проезды:</w:t>
            </w:r>
          </w:p>
        </w:tc>
        <w:tc>
          <w:tcPr>
            <w:tcW w:w="3846" w:type="dxa"/>
            <w:gridSpan w:val="31"/>
            <w:tcBorders>
              <w:top w:val="single" w:sz="4" w:space="0" w:color="auto"/>
              <w:left w:val="single" w:sz="4" w:space="0" w:color="auto"/>
              <w:bottom w:val="single" w:sz="4" w:space="0" w:color="auto"/>
            </w:tcBorders>
          </w:tcPr>
          <w:p w:rsidR="000727EA" w:rsidRPr="00B3614E" w:rsidRDefault="000727EA" w:rsidP="00FE1FD1">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40</w:t>
            </w:r>
          </w:p>
        </w:tc>
      </w:tr>
      <w:tr w:rsidR="000727EA" w:rsidRPr="00B3614E" w:rsidTr="006819C5">
        <w:trPr>
          <w:trHeight w:val="21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FE1FD1"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30</w:t>
            </w:r>
          </w:p>
        </w:tc>
      </w:tr>
      <w:tr w:rsidR="000727EA" w:rsidRPr="00B3614E" w:rsidTr="006819C5">
        <w:trPr>
          <w:trHeight w:val="21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FE1FD1"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Велосипедные дорожки:</w:t>
            </w:r>
          </w:p>
        </w:tc>
        <w:tc>
          <w:tcPr>
            <w:tcW w:w="3846" w:type="dxa"/>
            <w:gridSpan w:val="31"/>
            <w:tcBorders>
              <w:top w:val="single" w:sz="4" w:space="0" w:color="auto"/>
              <w:left w:val="single" w:sz="4" w:space="0" w:color="auto"/>
              <w:bottom w:val="single" w:sz="4" w:space="0" w:color="auto"/>
            </w:tcBorders>
          </w:tcPr>
          <w:p w:rsidR="000727EA" w:rsidRPr="00B3614E" w:rsidRDefault="000727EA" w:rsidP="00FE1FD1">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21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bottom w:val="single" w:sz="4" w:space="0" w:color="auto"/>
            </w:tcBorders>
          </w:tcPr>
          <w:p w:rsidR="000727EA" w:rsidRPr="00FE1FD1"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FE1FD1">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20</w:t>
            </w:r>
          </w:p>
        </w:tc>
      </w:tr>
      <w:tr w:rsidR="000727EA" w:rsidRPr="00B3614E" w:rsidTr="006819C5">
        <w:trPr>
          <w:trHeight w:val="30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top w:val="single" w:sz="4" w:space="0" w:color="auto"/>
              <w:left w:val="single" w:sz="4" w:space="0" w:color="auto"/>
            </w:tcBorders>
          </w:tcPr>
          <w:p w:rsidR="000727EA" w:rsidRPr="00B3614E" w:rsidRDefault="000727EA" w:rsidP="00FE1FD1">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xml:space="preserve">Ширина полосы движения, </w:t>
            </w:r>
            <w:proofErr w:type="gramStart"/>
            <w:r w:rsidRPr="00FE1FD1">
              <w:rPr>
                <w:rFonts w:eastAsia="Times New Roman"/>
                <w:szCs w:val="24"/>
                <w:lang w:eastAsia="ru-RU"/>
              </w:rPr>
              <w:t>м</w:t>
            </w:r>
            <w:proofErr w:type="gramEnd"/>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3,0</w:t>
            </w:r>
          </w:p>
        </w:tc>
      </w:tr>
      <w:tr w:rsidR="000727EA" w:rsidRPr="00B3614E" w:rsidTr="006819C5">
        <w:trPr>
          <w:trHeight w:val="30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top w:val="single" w:sz="4" w:space="0" w:color="auto"/>
              <w:left w:val="single" w:sz="4" w:space="0" w:color="auto"/>
            </w:tcBorders>
          </w:tcPr>
          <w:p w:rsidR="000727EA" w:rsidRPr="00FE1FD1" w:rsidRDefault="000727EA" w:rsidP="00FE1FD1">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Проезды:</w:t>
            </w: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3,0</w:t>
            </w:r>
          </w:p>
        </w:tc>
      </w:tr>
      <w:tr w:rsidR="000727EA" w:rsidRPr="00B3614E" w:rsidTr="006819C5">
        <w:trPr>
          <w:trHeight w:val="30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top w:val="single" w:sz="4" w:space="0" w:color="auto"/>
              <w:left w:val="single" w:sz="4" w:space="0" w:color="auto"/>
            </w:tcBorders>
          </w:tcPr>
          <w:p w:rsidR="000727EA" w:rsidRPr="00FE1FD1" w:rsidRDefault="000727EA" w:rsidP="00FE1FD1">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3,5</w:t>
            </w:r>
          </w:p>
        </w:tc>
      </w:tr>
      <w:tr w:rsidR="000727EA" w:rsidRPr="00B3614E" w:rsidTr="006819C5">
        <w:trPr>
          <w:trHeight w:val="30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top w:val="single" w:sz="4" w:space="0" w:color="auto"/>
              <w:left w:val="single" w:sz="4" w:space="0" w:color="auto"/>
            </w:tcBorders>
          </w:tcPr>
          <w:p w:rsidR="000727EA" w:rsidRPr="00FE1FD1" w:rsidRDefault="000727EA" w:rsidP="00FE1FD1">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Велосипедные дорожки:</w:t>
            </w: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1,50*</w:t>
            </w:r>
            <w:r>
              <w:rPr>
                <w:rFonts w:eastAsia="Times New Roman"/>
                <w:szCs w:val="24"/>
                <w:lang w:eastAsia="ru-RU"/>
              </w:rPr>
              <w:t xml:space="preserve"> - </w:t>
            </w:r>
            <w:r w:rsidRPr="00553AD2">
              <w:rPr>
                <w:rFonts w:eastAsia="Times New Roman"/>
                <w:szCs w:val="24"/>
                <w:lang w:eastAsia="ru-RU"/>
              </w:rPr>
              <w:t>1,00**</w:t>
            </w:r>
          </w:p>
        </w:tc>
      </w:tr>
      <w:tr w:rsidR="000727EA" w:rsidRPr="00B3614E" w:rsidTr="006819C5">
        <w:trPr>
          <w:trHeight w:val="25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bottom w:val="single" w:sz="4" w:space="0" w:color="auto"/>
            </w:tcBorders>
          </w:tcPr>
          <w:p w:rsidR="000727EA" w:rsidRPr="00FE1FD1" w:rsidRDefault="000727EA" w:rsidP="00FE1FD1">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1,50*</w:t>
            </w:r>
            <w:r>
              <w:rPr>
                <w:rFonts w:eastAsia="Times New Roman"/>
                <w:szCs w:val="24"/>
                <w:lang w:eastAsia="ru-RU"/>
              </w:rPr>
              <w:t xml:space="preserve"> - </w:t>
            </w:r>
            <w:r w:rsidRPr="00553AD2">
              <w:rPr>
                <w:rFonts w:eastAsia="Times New Roman"/>
                <w:szCs w:val="24"/>
                <w:lang w:eastAsia="ru-RU"/>
              </w:rPr>
              <w:t>1,00**</w:t>
            </w:r>
          </w:p>
        </w:tc>
      </w:tr>
      <w:tr w:rsidR="000727EA" w:rsidRPr="00B3614E" w:rsidTr="006819C5">
        <w:trPr>
          <w:trHeight w:val="31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Число полос движения (суммарно в двух направлениях)</w:t>
            </w:r>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2</w:t>
            </w:r>
          </w:p>
        </w:tc>
      </w:tr>
      <w:tr w:rsidR="000727EA" w:rsidRPr="00B3614E" w:rsidTr="006819C5">
        <w:trPr>
          <w:trHeight w:val="315"/>
        </w:trPr>
        <w:tc>
          <w:tcPr>
            <w:tcW w:w="2108" w:type="dxa"/>
            <w:gridSpan w:val="5"/>
            <w:vMerge w:val="restart"/>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Проезды:</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2</w:t>
            </w:r>
          </w:p>
        </w:tc>
      </w:tr>
      <w:tr w:rsidR="000727EA" w:rsidRPr="00B3614E" w:rsidTr="006819C5">
        <w:trPr>
          <w:trHeight w:val="34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w:t>
            </w:r>
          </w:p>
        </w:tc>
      </w:tr>
      <w:tr w:rsidR="000727EA" w:rsidRPr="00B3614E" w:rsidTr="006819C5">
        <w:trPr>
          <w:trHeight w:val="37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Велосипедные дорожки:</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1-2/2</w:t>
            </w:r>
          </w:p>
        </w:tc>
      </w:tr>
      <w:tr w:rsidR="000727EA" w:rsidRPr="00B3614E" w:rsidTr="006819C5">
        <w:trPr>
          <w:trHeight w:val="37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bottom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1-2/2</w:t>
            </w:r>
          </w:p>
        </w:tc>
      </w:tr>
      <w:tr w:rsidR="000727EA" w:rsidRPr="00B3614E" w:rsidTr="006819C5">
        <w:trPr>
          <w:trHeight w:val="37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12856" w:type="dxa"/>
            <w:gridSpan w:val="85"/>
            <w:tcBorders>
              <w:top w:val="single" w:sz="4" w:space="0" w:color="auto"/>
              <w:left w:val="single" w:sz="4" w:space="0" w:color="auto"/>
            </w:tcBorders>
          </w:tcPr>
          <w:p w:rsidR="000727EA" w:rsidRPr="00633484" w:rsidRDefault="000727EA" w:rsidP="00633484">
            <w:pPr>
              <w:widowControl w:val="0"/>
              <w:autoSpaceDE w:val="0"/>
              <w:autoSpaceDN w:val="0"/>
              <w:adjustRightInd w:val="0"/>
              <w:spacing w:line="240" w:lineRule="auto"/>
              <w:ind w:firstLine="0"/>
              <w:jc w:val="left"/>
              <w:rPr>
                <w:rFonts w:eastAsia="Times New Roman"/>
                <w:szCs w:val="24"/>
                <w:lang w:eastAsia="ru-RU"/>
              </w:rPr>
            </w:pPr>
            <w:r w:rsidRPr="00633484">
              <w:rPr>
                <w:rFonts w:eastAsia="Times New Roman"/>
                <w:szCs w:val="24"/>
                <w:lang w:eastAsia="ru-RU"/>
              </w:rPr>
              <w:t>* При движении в одном направлении.</w:t>
            </w:r>
          </w:p>
          <w:p w:rsidR="000727EA" w:rsidRDefault="000727EA" w:rsidP="00633484">
            <w:pPr>
              <w:widowControl w:val="0"/>
              <w:autoSpaceDE w:val="0"/>
              <w:autoSpaceDN w:val="0"/>
              <w:adjustRightInd w:val="0"/>
              <w:spacing w:line="240" w:lineRule="auto"/>
              <w:ind w:firstLine="0"/>
              <w:jc w:val="left"/>
              <w:rPr>
                <w:rFonts w:eastAsia="Times New Roman"/>
                <w:szCs w:val="24"/>
                <w:lang w:eastAsia="ru-RU"/>
              </w:rPr>
            </w:pPr>
            <w:r w:rsidRPr="00633484">
              <w:rPr>
                <w:rFonts w:eastAsia="Times New Roman"/>
                <w:szCs w:val="24"/>
                <w:lang w:eastAsia="ru-RU"/>
              </w:rPr>
              <w:t>** При движении в двух направлениях.</w:t>
            </w:r>
          </w:p>
        </w:tc>
      </w:tr>
      <w:tr w:rsidR="000727EA" w:rsidRPr="00B3614E" w:rsidTr="006819C5">
        <w:trPr>
          <w:trHeight w:val="25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 xml:space="preserve">Наименьший радиус кривых в плане, </w:t>
            </w:r>
            <w:proofErr w:type="gramStart"/>
            <w:r w:rsidRPr="00553AD2">
              <w:rPr>
                <w:rFonts w:eastAsia="Times New Roman"/>
                <w:szCs w:val="24"/>
                <w:lang w:eastAsia="ru-RU"/>
              </w:rPr>
              <w:t>м</w:t>
            </w:r>
            <w:proofErr w:type="gramEnd"/>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75</w:t>
            </w:r>
          </w:p>
        </w:tc>
      </w:tr>
      <w:tr w:rsidR="000727EA" w:rsidRPr="00B3614E" w:rsidTr="006819C5">
        <w:trPr>
          <w:trHeight w:val="15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Проезды:</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w:t>
            </w:r>
          </w:p>
        </w:tc>
      </w:tr>
      <w:tr w:rsidR="000727EA" w:rsidRPr="00B3614E" w:rsidTr="006819C5">
        <w:trPr>
          <w:trHeight w:val="111"/>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25</w:t>
            </w:r>
          </w:p>
        </w:tc>
      </w:tr>
      <w:tr w:rsidR="000727EA" w:rsidRPr="00B3614E" w:rsidTr="006819C5">
        <w:trPr>
          <w:trHeight w:val="15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Велосипедные дорожки:</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25</w:t>
            </w:r>
          </w:p>
        </w:tc>
      </w:tr>
      <w:tr w:rsidR="000727EA" w:rsidRPr="00B3614E" w:rsidTr="006819C5">
        <w:trPr>
          <w:trHeight w:val="52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FE1FD1" w:rsidRDefault="000727EA" w:rsidP="002F229C">
            <w:pPr>
              <w:widowControl w:val="0"/>
              <w:autoSpaceDE w:val="0"/>
              <w:autoSpaceDN w:val="0"/>
              <w:adjustRightInd w:val="0"/>
              <w:spacing w:line="240" w:lineRule="auto"/>
              <w:ind w:firstLine="0"/>
              <w:jc w:val="left"/>
              <w:rPr>
                <w:rFonts w:eastAsia="Times New Roman"/>
                <w:szCs w:val="24"/>
                <w:lang w:eastAsia="ru-RU"/>
              </w:rPr>
            </w:pPr>
            <w:r w:rsidRPr="002F229C">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34"/>
              <w:jc w:val="center"/>
              <w:rPr>
                <w:rFonts w:eastAsia="Times New Roman"/>
                <w:szCs w:val="24"/>
                <w:lang w:eastAsia="ru-RU"/>
              </w:rPr>
            </w:pPr>
            <w:r>
              <w:rPr>
                <w:rFonts w:eastAsia="Times New Roman"/>
                <w:szCs w:val="24"/>
                <w:lang w:eastAsia="ru-RU"/>
              </w:rPr>
              <w:t>25</w:t>
            </w:r>
          </w:p>
        </w:tc>
      </w:tr>
      <w:tr w:rsidR="000727EA" w:rsidRPr="00B3614E" w:rsidTr="006819C5">
        <w:trPr>
          <w:trHeight w:val="25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Наибольший продольный уклон,</w:t>
            </w:r>
            <w:r>
              <w:t xml:space="preserve"> </w:t>
            </w:r>
            <w:r w:rsidRPr="00553AD2">
              <w:rPr>
                <w:rFonts w:eastAsia="Times New Roman"/>
                <w:szCs w:val="24"/>
                <w:lang w:eastAsia="ru-RU"/>
              </w:rPr>
              <w:t>‰</w:t>
            </w:r>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r>
      <w:tr w:rsidR="000727EA" w:rsidRPr="00B3614E" w:rsidTr="006819C5">
        <w:trPr>
          <w:trHeight w:val="19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Проезды:</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6819C5">
        <w:trPr>
          <w:trHeight w:val="12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80</w:t>
            </w:r>
          </w:p>
        </w:tc>
      </w:tr>
      <w:tr w:rsidR="000727EA" w:rsidRPr="00B3614E" w:rsidTr="006819C5">
        <w:trPr>
          <w:trHeight w:val="16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Велосипедные дорожки:</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6819C5">
        <w:trPr>
          <w:trHeight w:val="96"/>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bottom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70</w:t>
            </w:r>
          </w:p>
        </w:tc>
      </w:tr>
      <w:tr w:rsidR="000727EA" w:rsidRPr="00B3614E" w:rsidTr="006819C5">
        <w:trPr>
          <w:trHeight w:val="30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top w:val="single" w:sz="4" w:space="0" w:color="auto"/>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 xml:space="preserve">Наименьший радиус вертикальной выпуклой кривой, </w:t>
            </w:r>
            <w:proofErr w:type="gramStart"/>
            <w:r w:rsidRPr="00553AD2">
              <w:rPr>
                <w:rFonts w:eastAsia="Times New Roman"/>
                <w:szCs w:val="24"/>
                <w:lang w:eastAsia="ru-RU"/>
              </w:rPr>
              <w:t>м</w:t>
            </w:r>
            <w:proofErr w:type="gramEnd"/>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600</w:t>
            </w:r>
          </w:p>
        </w:tc>
      </w:tr>
      <w:tr w:rsidR="000727EA" w:rsidRPr="00B3614E" w:rsidTr="006819C5">
        <w:trPr>
          <w:trHeight w:val="28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Проезды:</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600</w:t>
            </w:r>
          </w:p>
        </w:tc>
      </w:tr>
      <w:tr w:rsidR="000727EA" w:rsidRPr="00B3614E" w:rsidTr="006819C5">
        <w:trPr>
          <w:trHeight w:val="18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600</w:t>
            </w:r>
          </w:p>
        </w:tc>
      </w:tr>
      <w:tr w:rsidR="000727EA" w:rsidRPr="00B3614E" w:rsidTr="006819C5">
        <w:trPr>
          <w:trHeight w:val="31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Велосипедные дорожки:</w:t>
            </w: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25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bottom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079" w:type="dxa"/>
            <w:gridSpan w:val="6"/>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72" w:type="dxa"/>
            <w:gridSpan w:val="33"/>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25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top w:val="single" w:sz="4" w:space="0" w:color="auto"/>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 xml:space="preserve">Наименьший радиус вертикальной вогнутой кривой, </w:t>
            </w:r>
            <w:proofErr w:type="gramStart"/>
            <w:r w:rsidRPr="00553AD2">
              <w:rPr>
                <w:rFonts w:eastAsia="Times New Roman"/>
                <w:szCs w:val="24"/>
                <w:lang w:eastAsia="ru-RU"/>
              </w:rPr>
              <w:t>м</w:t>
            </w:r>
            <w:proofErr w:type="gramEnd"/>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250</w:t>
            </w:r>
          </w:p>
        </w:tc>
      </w:tr>
      <w:tr w:rsidR="000727EA" w:rsidRPr="00B3614E" w:rsidTr="006819C5">
        <w:trPr>
          <w:trHeight w:val="27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Проезды:</w:t>
            </w: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250</w:t>
            </w:r>
          </w:p>
        </w:tc>
      </w:tr>
      <w:tr w:rsidR="000727EA" w:rsidRPr="00B3614E" w:rsidTr="006819C5">
        <w:trPr>
          <w:trHeight w:val="25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250</w:t>
            </w:r>
          </w:p>
        </w:tc>
      </w:tr>
      <w:tr w:rsidR="000727EA" w:rsidRPr="00B3614E" w:rsidTr="006819C5">
        <w:trPr>
          <w:trHeight w:val="31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Велосипедные дорожки:</w:t>
            </w: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22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bottom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25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val="restart"/>
            <w:tcBorders>
              <w:top w:val="single" w:sz="4" w:space="0" w:color="auto"/>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553AD2">
              <w:rPr>
                <w:rFonts w:eastAsia="Times New Roman"/>
                <w:szCs w:val="24"/>
                <w:lang w:eastAsia="ru-RU"/>
              </w:rPr>
              <w:t xml:space="preserve">Ширина пешеходной части тротуара, </w:t>
            </w:r>
            <w:proofErr w:type="gramStart"/>
            <w:r w:rsidRPr="00553AD2">
              <w:rPr>
                <w:rFonts w:eastAsia="Times New Roman"/>
                <w:szCs w:val="24"/>
                <w:lang w:eastAsia="ru-RU"/>
              </w:rPr>
              <w:t>м</w:t>
            </w:r>
            <w:proofErr w:type="gramEnd"/>
          </w:p>
        </w:tc>
        <w:tc>
          <w:tcPr>
            <w:tcW w:w="5951" w:type="dxa"/>
            <w:gridSpan w:val="3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Парковые дороги</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24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Проезды:</w:t>
            </w: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основные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1,0</w:t>
            </w:r>
          </w:p>
        </w:tc>
      </w:tr>
      <w:tr w:rsidR="000727EA" w:rsidRPr="00B3614E" w:rsidTr="006819C5">
        <w:trPr>
          <w:trHeight w:val="165"/>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center"/>
              <w:rPr>
                <w:rFonts w:eastAsia="Times New Roman"/>
                <w:szCs w:val="24"/>
                <w:lang w:eastAsia="ru-RU"/>
              </w:rPr>
            </w:pPr>
            <w:r w:rsidRPr="00FE1FD1">
              <w:rPr>
                <w:rFonts w:eastAsia="Times New Roman"/>
                <w:szCs w:val="24"/>
                <w:lang w:eastAsia="ru-RU"/>
              </w:rPr>
              <w:t>- второстепенные</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0,75</w:t>
            </w:r>
          </w:p>
        </w:tc>
      </w:tr>
      <w:tr w:rsidR="000727EA" w:rsidRPr="00B3614E" w:rsidTr="006819C5">
        <w:trPr>
          <w:trHeight w:val="240"/>
        </w:trPr>
        <w:tc>
          <w:tcPr>
            <w:tcW w:w="2108" w:type="dxa"/>
            <w:gridSpan w:val="5"/>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val="restart"/>
            <w:tcBorders>
              <w:top w:val="single" w:sz="4" w:space="0" w:color="auto"/>
              <w:lef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2F229C">
              <w:rPr>
                <w:rFonts w:eastAsia="Times New Roman"/>
                <w:szCs w:val="24"/>
                <w:lang w:eastAsia="ru-RU"/>
              </w:rPr>
              <w:t>Велосипедные дорожки:</w:t>
            </w: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в составе поперечного профиля УДС</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180"/>
        </w:trPr>
        <w:tc>
          <w:tcPr>
            <w:tcW w:w="2108" w:type="dxa"/>
            <w:gridSpan w:val="5"/>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261" w:type="dxa"/>
            <w:gridSpan w:val="12"/>
            <w:vMerge/>
            <w:tcBorders>
              <w:left w:val="single" w:sz="4" w:space="0" w:color="auto"/>
              <w:bottom w:val="single" w:sz="4" w:space="0" w:color="auto"/>
            </w:tcBorders>
          </w:tcPr>
          <w:p w:rsidR="000727EA" w:rsidRPr="00553AD2"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105" w:type="dxa"/>
            <w:gridSpan w:val="8"/>
            <w:vMerge/>
            <w:tcBorders>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3846" w:type="dxa"/>
            <w:gridSpan w:val="31"/>
            <w:tcBorders>
              <w:top w:val="single" w:sz="4" w:space="0" w:color="auto"/>
              <w:left w:val="single" w:sz="4" w:space="0" w:color="auto"/>
              <w:bottom w:val="single" w:sz="4" w:space="0" w:color="auto"/>
            </w:tcBorders>
          </w:tcPr>
          <w:p w:rsidR="000727EA" w:rsidRPr="00B3614E" w:rsidRDefault="000727EA" w:rsidP="002F229C">
            <w:pPr>
              <w:widowControl w:val="0"/>
              <w:autoSpaceDE w:val="0"/>
              <w:autoSpaceDN w:val="0"/>
              <w:adjustRightInd w:val="0"/>
              <w:spacing w:line="240" w:lineRule="auto"/>
              <w:ind w:firstLine="0"/>
              <w:jc w:val="left"/>
              <w:rPr>
                <w:rFonts w:eastAsia="Times New Roman"/>
                <w:szCs w:val="24"/>
                <w:lang w:eastAsia="ru-RU"/>
              </w:rPr>
            </w:pPr>
            <w:r w:rsidRPr="00FE1FD1">
              <w:rPr>
                <w:rFonts w:eastAsia="Times New Roman"/>
                <w:szCs w:val="24"/>
                <w:lang w:eastAsia="ru-RU"/>
              </w:rPr>
              <w:t>- на рекреационных территориях в жилых зонах и т.п.</w:t>
            </w:r>
          </w:p>
        </w:tc>
        <w:tc>
          <w:tcPr>
            <w:tcW w:w="4644" w:type="dxa"/>
            <w:gridSpan w:val="34"/>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p>
        </w:tc>
      </w:tr>
      <w:tr w:rsidR="000727EA" w:rsidRPr="00B3614E" w:rsidTr="006819C5">
        <w:trPr>
          <w:trHeight w:val="180"/>
        </w:trPr>
        <w:tc>
          <w:tcPr>
            <w:tcW w:w="2108" w:type="dxa"/>
            <w:gridSpan w:val="5"/>
            <w:tcBorders>
              <w:top w:val="nil"/>
              <w:right w:val="single" w:sz="4" w:space="0" w:color="auto"/>
            </w:tcBorders>
          </w:tcPr>
          <w:p w:rsidR="000727EA"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12856" w:type="dxa"/>
            <w:gridSpan w:val="85"/>
            <w:tcBorders>
              <w:top w:val="nil"/>
              <w:left w:val="single" w:sz="4" w:space="0" w:color="auto"/>
              <w:bottom w:val="single" w:sz="4" w:space="0" w:color="auto"/>
            </w:tcBorders>
          </w:tcPr>
          <w:p w:rsidR="000727EA" w:rsidRDefault="000727EA" w:rsidP="00021CE5">
            <w:pPr>
              <w:widowControl w:val="0"/>
              <w:autoSpaceDE w:val="0"/>
              <w:autoSpaceDN w:val="0"/>
              <w:adjustRightInd w:val="0"/>
              <w:spacing w:line="240" w:lineRule="auto"/>
              <w:jc w:val="center"/>
              <w:rPr>
                <w:rFonts w:eastAsia="Times New Roman"/>
                <w:szCs w:val="24"/>
                <w:lang w:eastAsia="ru-RU"/>
              </w:rPr>
            </w:pPr>
            <w:r w:rsidRPr="00021CE5">
              <w:rPr>
                <w:rFonts w:eastAsia="Times New Roman"/>
                <w:szCs w:val="24"/>
                <w:lang w:eastAsia="ru-RU"/>
              </w:rPr>
              <w:t>Общественный пассажирский транспорт</w:t>
            </w:r>
          </w:p>
        </w:tc>
      </w:tr>
      <w:tr w:rsidR="000727EA" w:rsidRPr="00B3614E" w:rsidTr="006819C5">
        <w:trPr>
          <w:trHeight w:val="180"/>
        </w:trPr>
        <w:tc>
          <w:tcPr>
            <w:tcW w:w="2108" w:type="dxa"/>
            <w:gridSpan w:val="5"/>
            <w:vMerge w:val="restart"/>
            <w:tcBorders>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021CE5">
              <w:rPr>
                <w:rFonts w:eastAsia="Times New Roman"/>
                <w:szCs w:val="24"/>
                <w:lang w:eastAsia="ru-RU"/>
              </w:rPr>
              <w:t>Норма наполнения подвижного состава общественного пассажирского транспорта на расчетный срок, чел/м</w:t>
            </w:r>
            <w:proofErr w:type="gramStart"/>
            <w:r w:rsidRPr="00021CE5">
              <w:rPr>
                <w:rFonts w:eastAsia="Times New Roman"/>
                <w:szCs w:val="24"/>
                <w:lang w:eastAsia="ru-RU"/>
              </w:rPr>
              <w:t>2</w:t>
            </w:r>
            <w:proofErr w:type="gramEnd"/>
            <w:r w:rsidRPr="00021CE5">
              <w:rPr>
                <w:rFonts w:eastAsia="Times New Roman"/>
                <w:szCs w:val="24"/>
                <w:lang w:eastAsia="ru-RU"/>
              </w:rPr>
              <w:t xml:space="preserve"> свободной площади пола пассажирского салона</w:t>
            </w:r>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w:t>
            </w:r>
          </w:p>
        </w:tc>
      </w:tr>
      <w:tr w:rsidR="000727EA" w:rsidRPr="00B3614E" w:rsidTr="006819C5">
        <w:trPr>
          <w:trHeight w:val="180"/>
        </w:trPr>
        <w:tc>
          <w:tcPr>
            <w:tcW w:w="2108" w:type="dxa"/>
            <w:gridSpan w:val="5"/>
            <w:vMerge/>
            <w:tcBorders>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365D19">
              <w:rPr>
                <w:rFonts w:eastAsia="Times New Roman"/>
                <w:szCs w:val="24"/>
                <w:lang w:eastAsia="ru-RU"/>
              </w:rPr>
              <w:t xml:space="preserve">Расчетная скорость движения, </w:t>
            </w:r>
            <w:proofErr w:type="gramStart"/>
            <w:r w:rsidRPr="00365D19">
              <w:rPr>
                <w:rFonts w:eastAsia="Times New Roman"/>
                <w:szCs w:val="24"/>
                <w:lang w:eastAsia="ru-RU"/>
              </w:rPr>
              <w:t>км</w:t>
            </w:r>
            <w:proofErr w:type="gramEnd"/>
            <w:r w:rsidRPr="00365D19">
              <w:rPr>
                <w:rFonts w:eastAsia="Times New Roman"/>
                <w:szCs w:val="24"/>
                <w:lang w:eastAsia="ru-RU"/>
              </w:rPr>
              <w:t>/ч</w:t>
            </w:r>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40</w:t>
            </w:r>
          </w:p>
        </w:tc>
      </w:tr>
      <w:tr w:rsidR="000727EA" w:rsidRPr="00B3614E" w:rsidTr="006819C5">
        <w:trPr>
          <w:trHeight w:val="180"/>
        </w:trPr>
        <w:tc>
          <w:tcPr>
            <w:tcW w:w="2108" w:type="dxa"/>
            <w:gridSpan w:val="5"/>
            <w:vMerge/>
            <w:tcBorders>
              <w:bottom w:val="single" w:sz="4" w:space="0" w:color="auto"/>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365D19">
            <w:pPr>
              <w:widowControl w:val="0"/>
              <w:autoSpaceDE w:val="0"/>
              <w:autoSpaceDN w:val="0"/>
              <w:adjustRightInd w:val="0"/>
              <w:spacing w:line="240" w:lineRule="auto"/>
              <w:ind w:firstLine="0"/>
              <w:jc w:val="center"/>
              <w:rPr>
                <w:rFonts w:eastAsia="Times New Roman"/>
                <w:szCs w:val="24"/>
                <w:lang w:eastAsia="ru-RU"/>
              </w:rPr>
            </w:pPr>
            <w:r w:rsidRPr="00365D19">
              <w:rPr>
                <w:rFonts w:eastAsia="Times New Roman"/>
                <w:szCs w:val="24"/>
                <w:lang w:eastAsia="ru-RU"/>
              </w:rPr>
              <w:t xml:space="preserve">Плотность сети линий наземного общественного пассажирского транспорта, </w:t>
            </w:r>
            <w:proofErr w:type="gramStart"/>
            <w:r w:rsidRPr="00365D19">
              <w:rPr>
                <w:rFonts w:eastAsia="Times New Roman"/>
                <w:szCs w:val="24"/>
                <w:lang w:eastAsia="ru-RU"/>
              </w:rPr>
              <w:t>км</w:t>
            </w:r>
            <w:proofErr w:type="gramEnd"/>
            <w:r w:rsidRPr="00365D19">
              <w:rPr>
                <w:rFonts w:eastAsia="Times New Roman"/>
                <w:szCs w:val="24"/>
                <w:lang w:eastAsia="ru-RU"/>
              </w:rPr>
              <w:t>/км</w:t>
            </w:r>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365D19">
              <w:rPr>
                <w:rFonts w:eastAsia="Times New Roman"/>
                <w:szCs w:val="24"/>
                <w:lang w:eastAsia="ru-RU"/>
              </w:rPr>
              <w:t>в зависимости от функционального использования и интенсивности пассажиропотоков</w:t>
            </w:r>
          </w:p>
        </w:tc>
      </w:tr>
      <w:tr w:rsidR="000727EA" w:rsidRPr="00B3614E" w:rsidTr="006819C5">
        <w:trPr>
          <w:trHeight w:val="180"/>
        </w:trPr>
        <w:tc>
          <w:tcPr>
            <w:tcW w:w="2108" w:type="dxa"/>
            <w:gridSpan w:val="5"/>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365D19">
              <w:rPr>
                <w:rFonts w:eastAsia="Times New Roman"/>
                <w:szCs w:val="24"/>
                <w:lang w:eastAsia="ru-RU"/>
              </w:rPr>
              <w:t xml:space="preserve">Максимальное расстояние между остановочными пунктами на линиях общественного пассажирского транспорта, </w:t>
            </w:r>
            <w:proofErr w:type="gramStart"/>
            <w:r w:rsidRPr="00365D19">
              <w:rPr>
                <w:rFonts w:eastAsia="Times New Roman"/>
                <w:szCs w:val="24"/>
                <w:lang w:eastAsia="ru-RU"/>
              </w:rPr>
              <w:t>м</w:t>
            </w:r>
            <w:proofErr w:type="gramEnd"/>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C52C70">
              <w:rPr>
                <w:rFonts w:eastAsia="Times New Roman"/>
                <w:szCs w:val="24"/>
                <w:lang w:eastAsia="ru-RU"/>
              </w:rPr>
              <w:t>400-600</w:t>
            </w:r>
          </w:p>
        </w:tc>
      </w:tr>
      <w:tr w:rsidR="000727EA" w:rsidRPr="00B3614E" w:rsidTr="006819C5">
        <w:trPr>
          <w:trHeight w:val="339"/>
        </w:trPr>
        <w:tc>
          <w:tcPr>
            <w:tcW w:w="2108" w:type="dxa"/>
            <w:gridSpan w:val="5"/>
            <w:vMerge w:val="restart"/>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vMerge w:val="restart"/>
            <w:tcBorders>
              <w:top w:val="nil"/>
              <w:lef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AC4886">
              <w:rPr>
                <w:rFonts w:eastAsia="Times New Roman"/>
                <w:szCs w:val="24"/>
                <w:lang w:eastAsia="ru-RU"/>
              </w:rPr>
              <w:t>Размещение остановочных площадок автобусов</w:t>
            </w:r>
            <w:r>
              <w:rPr>
                <w:rFonts w:eastAsia="Times New Roman"/>
                <w:szCs w:val="24"/>
                <w:lang w:eastAsia="ru-RU"/>
              </w:rPr>
              <w:t xml:space="preserve">, </w:t>
            </w:r>
            <w:proofErr w:type="gramStart"/>
            <w:r>
              <w:rPr>
                <w:rFonts w:eastAsia="Times New Roman"/>
                <w:szCs w:val="24"/>
                <w:lang w:eastAsia="ru-RU"/>
              </w:rPr>
              <w:t>м</w:t>
            </w:r>
            <w:proofErr w:type="gramEnd"/>
          </w:p>
        </w:tc>
        <w:tc>
          <w:tcPr>
            <w:tcW w:w="4248" w:type="dxa"/>
            <w:gridSpan w:val="3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за перекрестком</w:t>
            </w:r>
          </w:p>
        </w:tc>
        <w:tc>
          <w:tcPr>
            <w:tcW w:w="3803" w:type="dxa"/>
            <w:gridSpan w:val="27"/>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Не менее 25</w:t>
            </w:r>
          </w:p>
        </w:tc>
      </w:tr>
      <w:tr w:rsidR="000727EA" w:rsidRPr="00B3614E" w:rsidTr="006819C5">
        <w:trPr>
          <w:trHeight w:val="331"/>
        </w:trPr>
        <w:tc>
          <w:tcPr>
            <w:tcW w:w="2108" w:type="dxa"/>
            <w:gridSpan w:val="5"/>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vMerge/>
            <w:tcBorders>
              <w:left w:val="single" w:sz="4" w:space="0" w:color="auto"/>
            </w:tcBorders>
          </w:tcPr>
          <w:p w:rsidR="000727EA" w:rsidRPr="00AC4886"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248" w:type="dxa"/>
            <w:gridSpan w:val="34"/>
            <w:tcBorders>
              <w:top w:val="single" w:sz="4" w:space="0" w:color="auto"/>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перед перекрестком</w:t>
            </w:r>
          </w:p>
        </w:tc>
        <w:tc>
          <w:tcPr>
            <w:tcW w:w="3803" w:type="dxa"/>
            <w:gridSpan w:val="27"/>
            <w:tcBorders>
              <w:top w:val="single" w:sz="4" w:space="0" w:color="auto"/>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Не менее 40</w:t>
            </w:r>
          </w:p>
        </w:tc>
      </w:tr>
      <w:tr w:rsidR="000727EA" w:rsidRPr="00B3614E" w:rsidTr="006819C5">
        <w:trPr>
          <w:trHeight w:val="251"/>
        </w:trPr>
        <w:tc>
          <w:tcPr>
            <w:tcW w:w="2108" w:type="dxa"/>
            <w:gridSpan w:val="5"/>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vMerge/>
            <w:tcBorders>
              <w:left w:val="single" w:sz="4" w:space="0" w:color="auto"/>
              <w:bottom w:val="single" w:sz="4" w:space="0" w:color="auto"/>
            </w:tcBorders>
          </w:tcPr>
          <w:p w:rsidR="000727EA" w:rsidRPr="00AC4886"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248" w:type="dxa"/>
            <w:gridSpan w:val="34"/>
            <w:tcBorders>
              <w:top w:val="single" w:sz="4" w:space="0" w:color="auto"/>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E03428">
              <w:rPr>
                <w:rFonts w:eastAsia="Times New Roman"/>
                <w:szCs w:val="24"/>
                <w:lang w:eastAsia="ru-RU"/>
              </w:rPr>
              <w:t>за наземным пешеходным переходом</w:t>
            </w:r>
          </w:p>
        </w:tc>
        <w:tc>
          <w:tcPr>
            <w:tcW w:w="3803" w:type="dxa"/>
            <w:gridSpan w:val="27"/>
            <w:tcBorders>
              <w:top w:val="single" w:sz="4" w:space="0" w:color="auto"/>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Не менее 5</w:t>
            </w:r>
          </w:p>
        </w:tc>
      </w:tr>
      <w:tr w:rsidR="000727EA" w:rsidRPr="00B3614E" w:rsidTr="006819C5">
        <w:trPr>
          <w:trHeight w:val="180"/>
        </w:trPr>
        <w:tc>
          <w:tcPr>
            <w:tcW w:w="2108" w:type="dxa"/>
            <w:gridSpan w:val="5"/>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E03428">
              <w:rPr>
                <w:rFonts w:eastAsia="Times New Roman"/>
                <w:szCs w:val="24"/>
                <w:lang w:eastAsia="ru-RU"/>
              </w:rPr>
              <w:t xml:space="preserve">Длина остановочной площадки, </w:t>
            </w:r>
            <w:proofErr w:type="gramStart"/>
            <w:r w:rsidRPr="00E03428">
              <w:rPr>
                <w:rFonts w:eastAsia="Times New Roman"/>
                <w:szCs w:val="24"/>
                <w:lang w:eastAsia="ru-RU"/>
              </w:rPr>
              <w:t>м</w:t>
            </w:r>
            <w:proofErr w:type="gramEnd"/>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E03428">
              <w:rPr>
                <w:rFonts w:eastAsia="Times New Roman"/>
                <w:szCs w:val="24"/>
                <w:lang w:eastAsia="ru-RU"/>
              </w:rPr>
              <w:t>20 м на один автобус, но не более 60 м</w:t>
            </w:r>
          </w:p>
        </w:tc>
      </w:tr>
      <w:tr w:rsidR="000727EA" w:rsidRPr="00B3614E" w:rsidTr="006819C5">
        <w:trPr>
          <w:trHeight w:val="180"/>
        </w:trPr>
        <w:tc>
          <w:tcPr>
            <w:tcW w:w="2108" w:type="dxa"/>
            <w:gridSpan w:val="5"/>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E03428">
              <w:rPr>
                <w:rFonts w:eastAsia="Times New Roman"/>
                <w:szCs w:val="24"/>
                <w:lang w:eastAsia="ru-RU"/>
              </w:rPr>
              <w:t xml:space="preserve">Ширина остановочной площадки в заездном кармане, </w:t>
            </w:r>
            <w:proofErr w:type="gramStart"/>
            <w:r w:rsidRPr="00E03428">
              <w:rPr>
                <w:rFonts w:eastAsia="Times New Roman"/>
                <w:szCs w:val="24"/>
                <w:lang w:eastAsia="ru-RU"/>
              </w:rPr>
              <w:t>м</w:t>
            </w:r>
            <w:proofErr w:type="gramEnd"/>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roofErr w:type="gramStart"/>
            <w:r w:rsidRPr="00E03428">
              <w:rPr>
                <w:rFonts w:eastAsia="Times New Roman"/>
                <w:szCs w:val="24"/>
                <w:lang w:eastAsia="ru-RU"/>
              </w:rPr>
              <w:t>равна</w:t>
            </w:r>
            <w:proofErr w:type="gramEnd"/>
            <w:r w:rsidRPr="00E03428">
              <w:rPr>
                <w:rFonts w:eastAsia="Times New Roman"/>
                <w:szCs w:val="24"/>
                <w:lang w:eastAsia="ru-RU"/>
              </w:rPr>
              <w:t xml:space="preserve"> ширине основных полос проезжей части</w:t>
            </w:r>
          </w:p>
        </w:tc>
      </w:tr>
      <w:tr w:rsidR="000727EA" w:rsidRPr="00B3614E" w:rsidTr="006819C5">
        <w:trPr>
          <w:trHeight w:val="180"/>
        </w:trPr>
        <w:tc>
          <w:tcPr>
            <w:tcW w:w="2108" w:type="dxa"/>
            <w:gridSpan w:val="5"/>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E03428">
              <w:rPr>
                <w:rFonts w:eastAsia="Times New Roman"/>
                <w:szCs w:val="24"/>
                <w:lang w:eastAsia="ru-RU"/>
              </w:rPr>
              <w:t xml:space="preserve">Ширина </w:t>
            </w:r>
            <w:proofErr w:type="spellStart"/>
            <w:r w:rsidRPr="00E03428">
              <w:rPr>
                <w:rFonts w:eastAsia="Times New Roman"/>
                <w:szCs w:val="24"/>
                <w:lang w:eastAsia="ru-RU"/>
              </w:rPr>
              <w:t>отстойно</w:t>
            </w:r>
            <w:proofErr w:type="spellEnd"/>
            <w:r w:rsidRPr="00E03428">
              <w:rPr>
                <w:rFonts w:eastAsia="Times New Roman"/>
                <w:szCs w:val="24"/>
                <w:lang w:eastAsia="ru-RU"/>
              </w:rPr>
              <w:t xml:space="preserve">-разворотной площадки, </w:t>
            </w:r>
            <w:proofErr w:type="gramStart"/>
            <w:r w:rsidRPr="00E03428">
              <w:rPr>
                <w:rFonts w:eastAsia="Times New Roman"/>
                <w:szCs w:val="24"/>
                <w:lang w:eastAsia="ru-RU"/>
              </w:rPr>
              <w:t>м</w:t>
            </w:r>
            <w:proofErr w:type="gramEnd"/>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A10ADA">
              <w:rPr>
                <w:rFonts w:eastAsia="Times New Roman"/>
                <w:szCs w:val="24"/>
                <w:lang w:eastAsia="ru-RU"/>
              </w:rPr>
              <w:t>не менее 30</w:t>
            </w:r>
          </w:p>
        </w:tc>
      </w:tr>
      <w:tr w:rsidR="000727EA" w:rsidRPr="00B3614E" w:rsidTr="006819C5">
        <w:trPr>
          <w:trHeight w:val="180"/>
        </w:trPr>
        <w:tc>
          <w:tcPr>
            <w:tcW w:w="2108" w:type="dxa"/>
            <w:gridSpan w:val="5"/>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5" w:type="dxa"/>
            <w:gridSpan w:val="24"/>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A10ADA">
              <w:rPr>
                <w:rFonts w:eastAsia="Times New Roman"/>
                <w:szCs w:val="24"/>
                <w:lang w:eastAsia="ru-RU"/>
              </w:rPr>
              <w:t xml:space="preserve">Расстояние от </w:t>
            </w:r>
            <w:proofErr w:type="spellStart"/>
            <w:r w:rsidRPr="00A10ADA">
              <w:rPr>
                <w:rFonts w:eastAsia="Times New Roman"/>
                <w:szCs w:val="24"/>
                <w:lang w:eastAsia="ru-RU"/>
              </w:rPr>
              <w:t>отстойно</w:t>
            </w:r>
            <w:proofErr w:type="spellEnd"/>
            <w:r w:rsidRPr="00A10ADA">
              <w:rPr>
                <w:rFonts w:eastAsia="Times New Roman"/>
                <w:szCs w:val="24"/>
                <w:lang w:eastAsia="ru-RU"/>
              </w:rPr>
              <w:t xml:space="preserve">-разворотной площадки до жилой застройки, </w:t>
            </w:r>
            <w:proofErr w:type="gramStart"/>
            <w:r w:rsidRPr="00A10ADA">
              <w:rPr>
                <w:rFonts w:eastAsia="Times New Roman"/>
                <w:szCs w:val="24"/>
                <w:lang w:eastAsia="ru-RU"/>
              </w:rPr>
              <w:t>м</w:t>
            </w:r>
            <w:proofErr w:type="gramEnd"/>
          </w:p>
        </w:tc>
        <w:tc>
          <w:tcPr>
            <w:tcW w:w="8051" w:type="dxa"/>
            <w:gridSpan w:val="61"/>
            <w:tcBorders>
              <w:top w:val="nil"/>
              <w:left w:val="single" w:sz="4" w:space="0" w:color="auto"/>
              <w:bottom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A10ADA">
              <w:rPr>
                <w:rFonts w:eastAsia="Times New Roman"/>
                <w:szCs w:val="24"/>
                <w:lang w:eastAsia="ru-RU"/>
              </w:rPr>
              <w:t>не менее 50</w:t>
            </w:r>
          </w:p>
        </w:tc>
      </w:tr>
      <w:tr w:rsidR="000727EA" w:rsidRPr="00B3614E" w:rsidTr="006819C5">
        <w:trPr>
          <w:trHeight w:val="321"/>
        </w:trPr>
        <w:tc>
          <w:tcPr>
            <w:tcW w:w="2118" w:type="dxa"/>
            <w:gridSpan w:val="6"/>
            <w:vMerge w:val="restart"/>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tcBorders>
              <w:top w:val="single" w:sz="4" w:space="0" w:color="auto"/>
              <w:left w:val="single" w:sz="4" w:space="0" w:color="auto"/>
            </w:tcBorders>
          </w:tcPr>
          <w:p w:rsidR="000727EA" w:rsidRPr="00A10ADA" w:rsidRDefault="000727EA" w:rsidP="009C0CBD">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nil"/>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9C0CBD">
              <w:rPr>
                <w:rFonts w:ascii="Times New Roman" w:hAnsi="Times New Roman" w:cs="Times New Roman"/>
              </w:rPr>
              <w:t>Вместимость объекта</w:t>
            </w:r>
            <w:r>
              <w:rPr>
                <w:rFonts w:ascii="Times New Roman" w:hAnsi="Times New Roman" w:cs="Times New Roman"/>
              </w:rPr>
              <w:t>, автомобиль</w:t>
            </w:r>
          </w:p>
        </w:tc>
        <w:tc>
          <w:tcPr>
            <w:tcW w:w="3710" w:type="dxa"/>
            <w:gridSpan w:val="26"/>
            <w:tcBorders>
              <w:top w:val="nil"/>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9C0CBD">
              <w:rPr>
                <w:rFonts w:ascii="Times New Roman" w:hAnsi="Times New Roman" w:cs="Times New Roman"/>
              </w:rPr>
              <w:t>Площадь участка на объект</w:t>
            </w:r>
            <w:r>
              <w:rPr>
                <w:rFonts w:ascii="Times New Roman" w:hAnsi="Times New Roman" w:cs="Times New Roman"/>
              </w:rPr>
              <w:t xml:space="preserve">, </w:t>
            </w:r>
            <w:proofErr w:type="gramStart"/>
            <w:r>
              <w:rPr>
                <w:rFonts w:ascii="Times New Roman" w:hAnsi="Times New Roman" w:cs="Times New Roman"/>
              </w:rPr>
              <w:t>га</w:t>
            </w:r>
            <w:proofErr w:type="gramEnd"/>
          </w:p>
        </w:tc>
      </w:tr>
      <w:tr w:rsidR="000727EA" w:rsidRPr="00B3614E" w:rsidTr="006819C5">
        <w:trPr>
          <w:trHeight w:val="321"/>
        </w:trPr>
        <w:tc>
          <w:tcPr>
            <w:tcW w:w="2118" w:type="dxa"/>
            <w:gridSpan w:val="6"/>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val="restart"/>
            <w:tcBorders>
              <w:top w:val="nil"/>
              <w:left w:val="single" w:sz="4" w:space="0" w:color="auto"/>
            </w:tcBorders>
          </w:tcPr>
          <w:p w:rsidR="000727EA" w:rsidRPr="00A10ADA" w:rsidRDefault="000727EA" w:rsidP="00E70D6B">
            <w:pPr>
              <w:widowControl w:val="0"/>
              <w:autoSpaceDE w:val="0"/>
              <w:autoSpaceDN w:val="0"/>
              <w:adjustRightInd w:val="0"/>
              <w:spacing w:line="240" w:lineRule="auto"/>
              <w:ind w:firstLine="0"/>
              <w:jc w:val="center"/>
              <w:rPr>
                <w:rFonts w:eastAsia="Times New Roman"/>
                <w:szCs w:val="24"/>
                <w:lang w:eastAsia="ru-RU"/>
              </w:rPr>
            </w:pPr>
            <w:r w:rsidRPr="00A10ADA">
              <w:rPr>
                <w:rFonts w:eastAsia="Times New Roman"/>
                <w:szCs w:val="24"/>
                <w:lang w:eastAsia="ru-RU"/>
              </w:rPr>
              <w:t xml:space="preserve">Площадь земельных участков для размещения автобусных парков (гаражей) в зависимости от вместимости </w:t>
            </w:r>
            <w:r>
              <w:rPr>
                <w:rFonts w:eastAsia="Times New Roman"/>
                <w:szCs w:val="24"/>
                <w:lang w:eastAsia="ru-RU"/>
              </w:rPr>
              <w:t>объекта</w:t>
            </w:r>
          </w:p>
        </w:tc>
        <w:tc>
          <w:tcPr>
            <w:tcW w:w="4329" w:type="dxa"/>
            <w:gridSpan w:val="34"/>
            <w:tcBorders>
              <w:top w:val="nil"/>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A10ADA">
              <w:rPr>
                <w:rFonts w:ascii="Times New Roman" w:hAnsi="Times New Roman" w:cs="Times New Roman"/>
              </w:rPr>
              <w:t>100</w:t>
            </w:r>
          </w:p>
        </w:tc>
        <w:tc>
          <w:tcPr>
            <w:tcW w:w="3710" w:type="dxa"/>
            <w:gridSpan w:val="26"/>
            <w:tcBorders>
              <w:top w:val="nil"/>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A10ADA">
              <w:rPr>
                <w:rFonts w:ascii="Times New Roman" w:hAnsi="Times New Roman" w:cs="Times New Roman"/>
              </w:rPr>
              <w:t>2,3</w:t>
            </w:r>
          </w:p>
        </w:tc>
      </w:tr>
      <w:tr w:rsidR="000727EA" w:rsidRPr="00B3614E" w:rsidTr="006819C5">
        <w:trPr>
          <w:trHeight w:val="412"/>
        </w:trPr>
        <w:tc>
          <w:tcPr>
            <w:tcW w:w="2118" w:type="dxa"/>
            <w:gridSpan w:val="6"/>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0727EA" w:rsidRPr="00A10ADA"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single" w:sz="4" w:space="0" w:color="auto"/>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A10ADA">
              <w:rPr>
                <w:rFonts w:ascii="Times New Roman" w:hAnsi="Times New Roman" w:cs="Times New Roman"/>
              </w:rPr>
              <w:t>200</w:t>
            </w:r>
          </w:p>
        </w:tc>
        <w:tc>
          <w:tcPr>
            <w:tcW w:w="3710" w:type="dxa"/>
            <w:gridSpan w:val="26"/>
            <w:tcBorders>
              <w:top w:val="single" w:sz="4" w:space="0" w:color="auto"/>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A10ADA">
              <w:rPr>
                <w:rFonts w:ascii="Times New Roman" w:hAnsi="Times New Roman" w:cs="Times New Roman"/>
              </w:rPr>
              <w:t>3,5</w:t>
            </w:r>
          </w:p>
        </w:tc>
      </w:tr>
      <w:tr w:rsidR="000727EA" w:rsidRPr="00B3614E" w:rsidTr="006819C5">
        <w:trPr>
          <w:trHeight w:val="301"/>
        </w:trPr>
        <w:tc>
          <w:tcPr>
            <w:tcW w:w="2118" w:type="dxa"/>
            <w:gridSpan w:val="6"/>
            <w:vMerge/>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0727EA" w:rsidRPr="00A10ADA"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single" w:sz="4" w:space="0" w:color="auto"/>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A10ADA">
              <w:rPr>
                <w:rFonts w:ascii="Times New Roman" w:hAnsi="Times New Roman" w:cs="Times New Roman"/>
              </w:rPr>
              <w:t>300</w:t>
            </w:r>
          </w:p>
        </w:tc>
        <w:tc>
          <w:tcPr>
            <w:tcW w:w="3710" w:type="dxa"/>
            <w:gridSpan w:val="26"/>
            <w:tcBorders>
              <w:top w:val="single" w:sz="4" w:space="0" w:color="auto"/>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A10ADA">
              <w:rPr>
                <w:rFonts w:ascii="Times New Roman" w:hAnsi="Times New Roman" w:cs="Times New Roman"/>
              </w:rPr>
              <w:t>4,5</w:t>
            </w:r>
          </w:p>
        </w:tc>
      </w:tr>
      <w:tr w:rsidR="000727EA" w:rsidRPr="00B3614E" w:rsidTr="006819C5">
        <w:trPr>
          <w:trHeight w:val="301"/>
        </w:trPr>
        <w:tc>
          <w:tcPr>
            <w:tcW w:w="2118" w:type="dxa"/>
            <w:gridSpan w:val="6"/>
            <w:vMerge/>
            <w:tcBorders>
              <w:top w:val="nil"/>
              <w:bottom w:val="single" w:sz="4" w:space="0" w:color="auto"/>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bottom w:val="single" w:sz="4" w:space="0" w:color="auto"/>
            </w:tcBorders>
          </w:tcPr>
          <w:p w:rsidR="000727EA" w:rsidRPr="00A10ADA"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single" w:sz="4" w:space="0" w:color="auto"/>
              <w:left w:val="single" w:sz="4" w:space="0" w:color="auto"/>
              <w:bottom w:val="single" w:sz="4" w:space="0" w:color="auto"/>
            </w:tcBorders>
          </w:tcPr>
          <w:p w:rsidR="000727EA" w:rsidRPr="00A10ADA" w:rsidRDefault="000727EA" w:rsidP="00A10ADA">
            <w:pPr>
              <w:pStyle w:val="affffffffff3"/>
              <w:jc w:val="center"/>
              <w:rPr>
                <w:rFonts w:ascii="Times New Roman" w:hAnsi="Times New Roman" w:cs="Times New Roman"/>
              </w:rPr>
            </w:pPr>
            <w:r w:rsidRPr="00A10ADA">
              <w:rPr>
                <w:rFonts w:ascii="Times New Roman" w:hAnsi="Times New Roman" w:cs="Times New Roman"/>
              </w:rPr>
              <w:t>500</w:t>
            </w:r>
          </w:p>
        </w:tc>
        <w:tc>
          <w:tcPr>
            <w:tcW w:w="3710" w:type="dxa"/>
            <w:gridSpan w:val="26"/>
            <w:tcBorders>
              <w:top w:val="single" w:sz="4" w:space="0" w:color="auto"/>
              <w:left w:val="single" w:sz="4" w:space="0" w:color="auto"/>
              <w:bottom w:val="single" w:sz="4" w:space="0" w:color="auto"/>
            </w:tcBorders>
          </w:tcPr>
          <w:p w:rsidR="000727EA" w:rsidRPr="00A10ADA" w:rsidRDefault="000727EA" w:rsidP="00A10ADA">
            <w:pPr>
              <w:pStyle w:val="affffffffff3"/>
              <w:jc w:val="center"/>
              <w:rPr>
                <w:rFonts w:ascii="Times New Roman" w:hAnsi="Times New Roman" w:cs="Times New Roman"/>
              </w:rPr>
            </w:pPr>
            <w:r w:rsidRPr="00A10ADA">
              <w:rPr>
                <w:rFonts w:ascii="Times New Roman" w:hAnsi="Times New Roman" w:cs="Times New Roman"/>
              </w:rPr>
              <w:t>6,5</w:t>
            </w:r>
          </w:p>
        </w:tc>
      </w:tr>
      <w:tr w:rsidR="000727EA" w:rsidRPr="00B3614E" w:rsidTr="006819C5">
        <w:trPr>
          <w:trHeight w:val="301"/>
        </w:trPr>
        <w:tc>
          <w:tcPr>
            <w:tcW w:w="2118" w:type="dxa"/>
            <w:gridSpan w:val="6"/>
            <w:tcBorders>
              <w:top w:val="nil"/>
              <w:right w:val="single" w:sz="4" w:space="0" w:color="auto"/>
            </w:tcBorders>
          </w:tcPr>
          <w:p w:rsidR="000727EA" w:rsidRPr="009C0CBD"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tcBorders>
              <w:left w:val="single" w:sz="4" w:space="0" w:color="auto"/>
            </w:tcBorders>
          </w:tcPr>
          <w:p w:rsidR="000727EA" w:rsidRPr="009C0CBD" w:rsidRDefault="000727EA" w:rsidP="009C0CBD">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single" w:sz="4" w:space="0" w:color="auto"/>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9C0CBD">
              <w:rPr>
                <w:rFonts w:ascii="Times New Roman" w:hAnsi="Times New Roman" w:cs="Times New Roman"/>
              </w:rPr>
              <w:t>Вместимость объекта</w:t>
            </w:r>
            <w:r>
              <w:rPr>
                <w:rFonts w:ascii="Times New Roman" w:hAnsi="Times New Roman" w:cs="Times New Roman"/>
              </w:rPr>
              <w:t>, автомобиль</w:t>
            </w:r>
          </w:p>
        </w:tc>
        <w:tc>
          <w:tcPr>
            <w:tcW w:w="3710" w:type="dxa"/>
            <w:gridSpan w:val="26"/>
            <w:tcBorders>
              <w:top w:val="single" w:sz="4" w:space="0" w:color="auto"/>
              <w:left w:val="single" w:sz="4" w:space="0" w:color="auto"/>
              <w:bottom w:val="single" w:sz="4" w:space="0" w:color="auto"/>
            </w:tcBorders>
          </w:tcPr>
          <w:p w:rsidR="000727EA" w:rsidRPr="00A10ADA" w:rsidRDefault="000727EA" w:rsidP="00863F51">
            <w:pPr>
              <w:pStyle w:val="affffffffff3"/>
              <w:jc w:val="center"/>
              <w:rPr>
                <w:rFonts w:ascii="Times New Roman" w:hAnsi="Times New Roman" w:cs="Times New Roman"/>
              </w:rPr>
            </w:pPr>
            <w:r w:rsidRPr="009C0CBD">
              <w:rPr>
                <w:rFonts w:ascii="Times New Roman" w:hAnsi="Times New Roman" w:cs="Times New Roman"/>
              </w:rPr>
              <w:t>Площадь участка на объект</w:t>
            </w:r>
            <w:r>
              <w:rPr>
                <w:rFonts w:ascii="Times New Roman" w:hAnsi="Times New Roman" w:cs="Times New Roman"/>
              </w:rPr>
              <w:t xml:space="preserve">, </w:t>
            </w:r>
            <w:proofErr w:type="gramStart"/>
            <w:r>
              <w:rPr>
                <w:rFonts w:ascii="Times New Roman" w:hAnsi="Times New Roman" w:cs="Times New Roman"/>
              </w:rPr>
              <w:t>га</w:t>
            </w:r>
            <w:proofErr w:type="gramEnd"/>
          </w:p>
        </w:tc>
      </w:tr>
      <w:tr w:rsidR="000727EA" w:rsidRPr="00B3614E" w:rsidTr="006819C5">
        <w:trPr>
          <w:trHeight w:val="301"/>
        </w:trPr>
        <w:tc>
          <w:tcPr>
            <w:tcW w:w="2118" w:type="dxa"/>
            <w:gridSpan w:val="6"/>
            <w:vMerge w:val="restart"/>
            <w:tcBorders>
              <w:top w:val="nil"/>
              <w:right w:val="single" w:sz="4" w:space="0" w:color="auto"/>
            </w:tcBorders>
          </w:tcPr>
          <w:p w:rsidR="000727EA" w:rsidRPr="00021CE5"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9C0CBD">
              <w:rPr>
                <w:rFonts w:eastAsia="Times New Roman"/>
                <w:szCs w:val="24"/>
                <w:lang w:eastAsia="ru-RU"/>
              </w:rPr>
              <w:t>Гаражи грузовых автомобилей</w:t>
            </w:r>
          </w:p>
        </w:tc>
        <w:tc>
          <w:tcPr>
            <w:tcW w:w="4807" w:type="dxa"/>
            <w:gridSpan w:val="24"/>
            <w:vMerge w:val="restart"/>
            <w:tcBorders>
              <w:left w:val="single" w:sz="4" w:space="0" w:color="auto"/>
            </w:tcBorders>
          </w:tcPr>
          <w:p w:rsidR="000727EA" w:rsidRPr="00A10ADA" w:rsidRDefault="000727EA" w:rsidP="009C0CBD">
            <w:pPr>
              <w:widowControl w:val="0"/>
              <w:autoSpaceDE w:val="0"/>
              <w:autoSpaceDN w:val="0"/>
              <w:adjustRightInd w:val="0"/>
              <w:spacing w:line="240" w:lineRule="auto"/>
              <w:ind w:firstLine="0"/>
              <w:jc w:val="center"/>
              <w:rPr>
                <w:rFonts w:eastAsia="Times New Roman"/>
                <w:szCs w:val="24"/>
                <w:lang w:eastAsia="ru-RU"/>
              </w:rPr>
            </w:pPr>
            <w:r w:rsidRPr="009C0CBD">
              <w:rPr>
                <w:rFonts w:eastAsia="Times New Roman"/>
                <w:szCs w:val="24"/>
                <w:lang w:eastAsia="ru-RU"/>
              </w:rPr>
              <w:t xml:space="preserve">Площадь земельных участков в зависимости от вместимости </w:t>
            </w:r>
            <w:r>
              <w:rPr>
                <w:rFonts w:eastAsia="Times New Roman"/>
                <w:szCs w:val="24"/>
                <w:lang w:eastAsia="ru-RU"/>
              </w:rPr>
              <w:t>объекта</w:t>
            </w:r>
          </w:p>
        </w:tc>
        <w:tc>
          <w:tcPr>
            <w:tcW w:w="4329" w:type="dxa"/>
            <w:gridSpan w:val="34"/>
            <w:tcBorders>
              <w:top w:val="single" w:sz="4" w:space="0" w:color="auto"/>
              <w:left w:val="single" w:sz="4" w:space="0" w:color="auto"/>
              <w:bottom w:val="single" w:sz="4" w:space="0" w:color="auto"/>
            </w:tcBorders>
          </w:tcPr>
          <w:p w:rsidR="000727EA" w:rsidRPr="00E70D6B" w:rsidRDefault="000727EA" w:rsidP="00863F51">
            <w:pPr>
              <w:pStyle w:val="affffffffff3"/>
              <w:jc w:val="center"/>
              <w:rPr>
                <w:rFonts w:ascii="Times New Roman" w:hAnsi="Times New Roman" w:cs="Times New Roman"/>
              </w:rPr>
            </w:pPr>
            <w:r w:rsidRPr="00E70D6B">
              <w:rPr>
                <w:rFonts w:ascii="Times New Roman" w:hAnsi="Times New Roman" w:cs="Times New Roman"/>
              </w:rPr>
              <w:t>100</w:t>
            </w:r>
          </w:p>
        </w:tc>
        <w:tc>
          <w:tcPr>
            <w:tcW w:w="3710" w:type="dxa"/>
            <w:gridSpan w:val="26"/>
            <w:tcBorders>
              <w:top w:val="single" w:sz="4" w:space="0" w:color="auto"/>
              <w:left w:val="single" w:sz="4" w:space="0" w:color="auto"/>
              <w:bottom w:val="single" w:sz="4" w:space="0" w:color="auto"/>
            </w:tcBorders>
          </w:tcPr>
          <w:p w:rsidR="000727EA" w:rsidRDefault="000727EA" w:rsidP="00863F51">
            <w:pPr>
              <w:pStyle w:val="affffffffff3"/>
              <w:jc w:val="center"/>
            </w:pPr>
            <w:r>
              <w:t>2,0</w:t>
            </w:r>
          </w:p>
        </w:tc>
      </w:tr>
      <w:tr w:rsidR="000727EA" w:rsidRPr="00B3614E" w:rsidTr="006819C5">
        <w:trPr>
          <w:trHeight w:val="301"/>
        </w:trPr>
        <w:tc>
          <w:tcPr>
            <w:tcW w:w="2118" w:type="dxa"/>
            <w:gridSpan w:val="6"/>
            <w:vMerge/>
            <w:tcBorders>
              <w:right w:val="single" w:sz="4" w:space="0" w:color="auto"/>
            </w:tcBorders>
          </w:tcPr>
          <w:p w:rsidR="000727EA" w:rsidRPr="009C0CBD"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0727EA" w:rsidRPr="009C0CBD" w:rsidRDefault="000727EA" w:rsidP="009C0CBD">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single" w:sz="4" w:space="0" w:color="auto"/>
              <w:left w:val="single" w:sz="4" w:space="0" w:color="auto"/>
              <w:bottom w:val="single" w:sz="4" w:space="0" w:color="auto"/>
            </w:tcBorders>
          </w:tcPr>
          <w:p w:rsidR="000727EA" w:rsidRPr="00E70D6B" w:rsidRDefault="000727EA" w:rsidP="00863F51">
            <w:pPr>
              <w:pStyle w:val="affffffffff3"/>
              <w:jc w:val="center"/>
              <w:rPr>
                <w:rFonts w:ascii="Times New Roman" w:hAnsi="Times New Roman" w:cs="Times New Roman"/>
              </w:rPr>
            </w:pPr>
            <w:r w:rsidRPr="00E70D6B">
              <w:rPr>
                <w:rFonts w:ascii="Times New Roman" w:hAnsi="Times New Roman" w:cs="Times New Roman"/>
              </w:rPr>
              <w:t>200</w:t>
            </w:r>
          </w:p>
        </w:tc>
        <w:tc>
          <w:tcPr>
            <w:tcW w:w="3710" w:type="dxa"/>
            <w:gridSpan w:val="26"/>
            <w:tcBorders>
              <w:top w:val="single" w:sz="4" w:space="0" w:color="auto"/>
              <w:left w:val="single" w:sz="4" w:space="0" w:color="auto"/>
              <w:bottom w:val="single" w:sz="4" w:space="0" w:color="auto"/>
            </w:tcBorders>
          </w:tcPr>
          <w:p w:rsidR="000727EA" w:rsidRDefault="000727EA" w:rsidP="00863F51">
            <w:pPr>
              <w:pStyle w:val="affffffffff3"/>
              <w:jc w:val="center"/>
            </w:pPr>
            <w:r>
              <w:t>3,5</w:t>
            </w:r>
          </w:p>
        </w:tc>
      </w:tr>
      <w:tr w:rsidR="000727EA" w:rsidRPr="00B3614E" w:rsidTr="006819C5">
        <w:trPr>
          <w:trHeight w:val="301"/>
        </w:trPr>
        <w:tc>
          <w:tcPr>
            <w:tcW w:w="2118" w:type="dxa"/>
            <w:gridSpan w:val="6"/>
            <w:vMerge/>
            <w:tcBorders>
              <w:right w:val="single" w:sz="4" w:space="0" w:color="auto"/>
            </w:tcBorders>
          </w:tcPr>
          <w:p w:rsidR="000727EA" w:rsidRPr="009C0CBD"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0727EA" w:rsidRPr="009C0CBD" w:rsidRDefault="000727EA" w:rsidP="009C0CBD">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single" w:sz="4" w:space="0" w:color="auto"/>
              <w:left w:val="single" w:sz="4" w:space="0" w:color="auto"/>
              <w:bottom w:val="single" w:sz="4" w:space="0" w:color="auto"/>
            </w:tcBorders>
          </w:tcPr>
          <w:p w:rsidR="000727EA" w:rsidRPr="00E70D6B" w:rsidRDefault="000727EA" w:rsidP="00863F51">
            <w:pPr>
              <w:pStyle w:val="affffffffff3"/>
              <w:jc w:val="center"/>
              <w:rPr>
                <w:rFonts w:ascii="Times New Roman" w:hAnsi="Times New Roman" w:cs="Times New Roman"/>
              </w:rPr>
            </w:pPr>
            <w:r w:rsidRPr="00E70D6B">
              <w:rPr>
                <w:rFonts w:ascii="Times New Roman" w:hAnsi="Times New Roman" w:cs="Times New Roman"/>
              </w:rPr>
              <w:t>300</w:t>
            </w:r>
          </w:p>
        </w:tc>
        <w:tc>
          <w:tcPr>
            <w:tcW w:w="3710" w:type="dxa"/>
            <w:gridSpan w:val="26"/>
            <w:tcBorders>
              <w:top w:val="single" w:sz="4" w:space="0" w:color="auto"/>
              <w:left w:val="single" w:sz="4" w:space="0" w:color="auto"/>
              <w:bottom w:val="single" w:sz="4" w:space="0" w:color="auto"/>
            </w:tcBorders>
          </w:tcPr>
          <w:p w:rsidR="000727EA" w:rsidRDefault="000727EA" w:rsidP="00863F51">
            <w:pPr>
              <w:pStyle w:val="affffffffff3"/>
              <w:jc w:val="center"/>
            </w:pPr>
            <w:r>
              <w:t>4,5</w:t>
            </w:r>
          </w:p>
        </w:tc>
      </w:tr>
      <w:tr w:rsidR="000727EA" w:rsidRPr="00B3614E" w:rsidTr="006819C5">
        <w:trPr>
          <w:trHeight w:val="301"/>
        </w:trPr>
        <w:tc>
          <w:tcPr>
            <w:tcW w:w="2118" w:type="dxa"/>
            <w:gridSpan w:val="6"/>
            <w:vMerge/>
            <w:tcBorders>
              <w:bottom w:val="single" w:sz="4" w:space="0" w:color="auto"/>
              <w:right w:val="single" w:sz="4" w:space="0" w:color="auto"/>
            </w:tcBorders>
          </w:tcPr>
          <w:p w:rsidR="000727EA" w:rsidRPr="009C0CBD"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bottom w:val="single" w:sz="4" w:space="0" w:color="auto"/>
            </w:tcBorders>
          </w:tcPr>
          <w:p w:rsidR="000727EA" w:rsidRPr="009C0CBD" w:rsidRDefault="000727EA" w:rsidP="009C0CBD">
            <w:pPr>
              <w:widowControl w:val="0"/>
              <w:autoSpaceDE w:val="0"/>
              <w:autoSpaceDN w:val="0"/>
              <w:adjustRightInd w:val="0"/>
              <w:spacing w:line="240" w:lineRule="auto"/>
              <w:ind w:firstLine="0"/>
              <w:jc w:val="center"/>
              <w:rPr>
                <w:rFonts w:eastAsia="Times New Roman"/>
                <w:szCs w:val="24"/>
                <w:lang w:eastAsia="ru-RU"/>
              </w:rPr>
            </w:pPr>
          </w:p>
        </w:tc>
        <w:tc>
          <w:tcPr>
            <w:tcW w:w="4329" w:type="dxa"/>
            <w:gridSpan w:val="34"/>
            <w:tcBorders>
              <w:top w:val="single" w:sz="4" w:space="0" w:color="auto"/>
              <w:left w:val="single" w:sz="4" w:space="0" w:color="auto"/>
              <w:bottom w:val="single" w:sz="4" w:space="0" w:color="auto"/>
            </w:tcBorders>
          </w:tcPr>
          <w:p w:rsidR="000727EA" w:rsidRPr="00E70D6B" w:rsidRDefault="000727EA" w:rsidP="00863F51">
            <w:pPr>
              <w:pStyle w:val="affffffffff3"/>
              <w:jc w:val="center"/>
              <w:rPr>
                <w:rFonts w:ascii="Times New Roman" w:hAnsi="Times New Roman" w:cs="Times New Roman"/>
              </w:rPr>
            </w:pPr>
            <w:r w:rsidRPr="00E70D6B">
              <w:rPr>
                <w:rFonts w:ascii="Times New Roman" w:hAnsi="Times New Roman" w:cs="Times New Roman"/>
              </w:rPr>
              <w:t>500</w:t>
            </w:r>
          </w:p>
        </w:tc>
        <w:tc>
          <w:tcPr>
            <w:tcW w:w="3710" w:type="dxa"/>
            <w:gridSpan w:val="26"/>
            <w:tcBorders>
              <w:top w:val="single" w:sz="4" w:space="0" w:color="auto"/>
              <w:left w:val="single" w:sz="4" w:space="0" w:color="auto"/>
              <w:bottom w:val="single" w:sz="4" w:space="0" w:color="auto"/>
            </w:tcBorders>
          </w:tcPr>
          <w:p w:rsidR="000727EA" w:rsidRDefault="000727EA" w:rsidP="00863F51">
            <w:pPr>
              <w:pStyle w:val="affffffffff3"/>
              <w:jc w:val="center"/>
            </w:pPr>
            <w:r>
              <w:t>6,0</w:t>
            </w:r>
          </w:p>
        </w:tc>
      </w:tr>
      <w:tr w:rsidR="00693955" w:rsidRPr="00B3614E" w:rsidTr="006819C5">
        <w:trPr>
          <w:trHeight w:val="301"/>
        </w:trPr>
        <w:tc>
          <w:tcPr>
            <w:tcW w:w="2118" w:type="dxa"/>
            <w:gridSpan w:val="6"/>
            <w:vMerge w:val="restart"/>
            <w:tcBorders>
              <w:right w:val="single" w:sz="4" w:space="0" w:color="auto"/>
            </w:tcBorders>
          </w:tcPr>
          <w:p w:rsidR="00693955" w:rsidRPr="00021CE5" w:rsidRDefault="00693955" w:rsidP="00021CE5">
            <w:pPr>
              <w:widowControl w:val="0"/>
              <w:autoSpaceDE w:val="0"/>
              <w:autoSpaceDN w:val="0"/>
              <w:adjustRightInd w:val="0"/>
              <w:spacing w:line="240" w:lineRule="auto"/>
              <w:ind w:firstLine="0"/>
              <w:jc w:val="center"/>
              <w:rPr>
                <w:rFonts w:eastAsia="Times New Roman"/>
                <w:szCs w:val="24"/>
                <w:lang w:eastAsia="ru-RU"/>
              </w:rPr>
            </w:pPr>
            <w:r w:rsidRPr="00A10ADA">
              <w:rPr>
                <w:rFonts w:eastAsia="Times New Roman"/>
                <w:szCs w:val="24"/>
                <w:lang w:eastAsia="ru-RU"/>
              </w:rPr>
              <w:t>Индивидуальный автотранспорт</w:t>
            </w:r>
          </w:p>
        </w:tc>
        <w:tc>
          <w:tcPr>
            <w:tcW w:w="4807" w:type="dxa"/>
            <w:gridSpan w:val="24"/>
            <w:tcBorders>
              <w:left w:val="single" w:sz="4" w:space="0" w:color="auto"/>
              <w:bottom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r w:rsidRPr="00A10ADA">
              <w:rPr>
                <w:rFonts w:eastAsia="Times New Roman"/>
                <w:szCs w:val="24"/>
                <w:lang w:eastAsia="ru-RU"/>
              </w:rPr>
              <w:t>Уровень автомобилизации, автомобилей на 1000 жителей</w:t>
            </w:r>
          </w:p>
        </w:tc>
        <w:tc>
          <w:tcPr>
            <w:tcW w:w="8039" w:type="dxa"/>
            <w:gridSpan w:val="60"/>
            <w:tcBorders>
              <w:top w:val="single" w:sz="4" w:space="0" w:color="auto"/>
              <w:left w:val="single" w:sz="4" w:space="0" w:color="auto"/>
              <w:bottom w:val="single" w:sz="4" w:space="0" w:color="auto"/>
            </w:tcBorders>
          </w:tcPr>
          <w:p w:rsidR="00693955" w:rsidRPr="00A10ADA" w:rsidRDefault="00693955" w:rsidP="00A10ADA">
            <w:pPr>
              <w:pStyle w:val="affffffffff3"/>
              <w:jc w:val="center"/>
              <w:rPr>
                <w:rFonts w:ascii="Times New Roman" w:hAnsi="Times New Roman" w:cs="Times New Roman"/>
              </w:rPr>
            </w:pPr>
            <w:r w:rsidRPr="00C562E9">
              <w:rPr>
                <w:rFonts w:ascii="Times New Roman" w:hAnsi="Times New Roman" w:cs="Times New Roman"/>
              </w:rPr>
              <w:t>не менее 300</w:t>
            </w:r>
          </w:p>
        </w:tc>
      </w:tr>
      <w:tr w:rsidR="00693955" w:rsidRPr="00B3614E" w:rsidTr="006819C5">
        <w:trPr>
          <w:trHeight w:val="301"/>
        </w:trPr>
        <w:tc>
          <w:tcPr>
            <w:tcW w:w="2118" w:type="dxa"/>
            <w:gridSpan w:val="6"/>
            <w:vMerge/>
            <w:tcBorders>
              <w:right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val="restart"/>
            <w:tcBorders>
              <w:left w:val="single" w:sz="4" w:space="0" w:color="auto"/>
            </w:tcBorders>
          </w:tcPr>
          <w:p w:rsidR="00693955" w:rsidRPr="00A10ADA" w:rsidRDefault="00693955" w:rsidP="00E70D6B">
            <w:pPr>
              <w:widowControl w:val="0"/>
              <w:autoSpaceDE w:val="0"/>
              <w:autoSpaceDN w:val="0"/>
              <w:adjustRightInd w:val="0"/>
              <w:spacing w:line="240" w:lineRule="auto"/>
              <w:ind w:firstLine="0"/>
              <w:jc w:val="center"/>
              <w:rPr>
                <w:rFonts w:eastAsia="Times New Roman"/>
                <w:szCs w:val="24"/>
                <w:lang w:eastAsia="ru-RU"/>
              </w:rPr>
            </w:pPr>
            <w:r w:rsidRPr="00E70D6B">
              <w:rPr>
                <w:rFonts w:eastAsia="Times New Roman"/>
                <w:szCs w:val="24"/>
                <w:lang w:eastAsia="ru-RU"/>
              </w:rPr>
              <w:t xml:space="preserve">Размер земельного участка, </w:t>
            </w:r>
            <w:r>
              <w:rPr>
                <w:rFonts w:eastAsia="Times New Roman"/>
                <w:szCs w:val="24"/>
                <w:lang w:eastAsia="ru-RU"/>
              </w:rPr>
              <w:t>м</w:t>
            </w:r>
            <w:proofErr w:type="gramStart"/>
            <w:r>
              <w:rPr>
                <w:rFonts w:eastAsia="Times New Roman"/>
                <w:szCs w:val="24"/>
                <w:lang w:eastAsia="ru-RU"/>
              </w:rPr>
              <w:t>2</w:t>
            </w:r>
            <w:proofErr w:type="gramEnd"/>
            <w:r>
              <w:t xml:space="preserve"> </w:t>
            </w:r>
            <w:r w:rsidRPr="004517D4">
              <w:rPr>
                <w:rFonts w:eastAsia="Times New Roman"/>
                <w:szCs w:val="24"/>
                <w:lang w:eastAsia="ru-RU"/>
              </w:rPr>
              <w:t xml:space="preserve">на одно </w:t>
            </w:r>
            <w:proofErr w:type="spellStart"/>
            <w:r w:rsidRPr="004517D4">
              <w:rPr>
                <w:rFonts w:eastAsia="Times New Roman"/>
                <w:szCs w:val="24"/>
                <w:lang w:eastAsia="ru-RU"/>
              </w:rPr>
              <w:t>машино</w:t>
            </w:r>
            <w:proofErr w:type="spellEnd"/>
            <w:r w:rsidRPr="004517D4">
              <w:rPr>
                <w:rFonts w:eastAsia="Times New Roman"/>
                <w:szCs w:val="24"/>
                <w:lang w:eastAsia="ru-RU"/>
              </w:rPr>
              <w:t>-место</w:t>
            </w:r>
          </w:p>
        </w:tc>
        <w:tc>
          <w:tcPr>
            <w:tcW w:w="4345" w:type="dxa"/>
            <w:gridSpan w:val="35"/>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sidRPr="00E70D6B">
              <w:rPr>
                <w:rFonts w:ascii="Times New Roman" w:hAnsi="Times New Roman" w:cs="Times New Roman"/>
              </w:rPr>
              <w:t>- для гаражей:</w:t>
            </w:r>
          </w:p>
        </w:tc>
        <w:tc>
          <w:tcPr>
            <w:tcW w:w="3694" w:type="dxa"/>
            <w:gridSpan w:val="25"/>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p>
        </w:tc>
      </w:tr>
      <w:tr w:rsidR="00693955" w:rsidRPr="00B3614E" w:rsidTr="001E5915">
        <w:trPr>
          <w:trHeight w:val="301"/>
        </w:trPr>
        <w:tc>
          <w:tcPr>
            <w:tcW w:w="2118" w:type="dxa"/>
            <w:gridSpan w:val="6"/>
            <w:vMerge/>
            <w:tcBorders>
              <w:right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693955" w:rsidRPr="00E70D6B" w:rsidRDefault="00693955" w:rsidP="00E70D6B">
            <w:pPr>
              <w:widowControl w:val="0"/>
              <w:autoSpaceDE w:val="0"/>
              <w:autoSpaceDN w:val="0"/>
              <w:adjustRightInd w:val="0"/>
              <w:spacing w:line="240" w:lineRule="auto"/>
              <w:ind w:firstLine="0"/>
              <w:jc w:val="center"/>
              <w:rPr>
                <w:rFonts w:eastAsia="Times New Roman"/>
                <w:szCs w:val="24"/>
                <w:lang w:eastAsia="ru-RU"/>
              </w:rPr>
            </w:pPr>
          </w:p>
        </w:tc>
        <w:tc>
          <w:tcPr>
            <w:tcW w:w="4345" w:type="dxa"/>
            <w:gridSpan w:val="35"/>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sidRPr="00E70D6B">
              <w:rPr>
                <w:rFonts w:ascii="Times New Roman" w:hAnsi="Times New Roman" w:cs="Times New Roman"/>
              </w:rPr>
              <w:t>одноэтажных</w:t>
            </w:r>
          </w:p>
        </w:tc>
        <w:tc>
          <w:tcPr>
            <w:tcW w:w="3694" w:type="dxa"/>
            <w:gridSpan w:val="25"/>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Pr>
                <w:rFonts w:ascii="Times New Roman" w:hAnsi="Times New Roman" w:cs="Times New Roman"/>
              </w:rPr>
              <w:t>30</w:t>
            </w:r>
          </w:p>
        </w:tc>
      </w:tr>
      <w:tr w:rsidR="00693955" w:rsidRPr="00B3614E" w:rsidTr="006819C5">
        <w:trPr>
          <w:trHeight w:val="301"/>
        </w:trPr>
        <w:tc>
          <w:tcPr>
            <w:tcW w:w="2118" w:type="dxa"/>
            <w:gridSpan w:val="6"/>
            <w:vMerge/>
            <w:tcBorders>
              <w:right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693955" w:rsidRPr="00E70D6B" w:rsidRDefault="00693955" w:rsidP="00E70D6B">
            <w:pPr>
              <w:widowControl w:val="0"/>
              <w:autoSpaceDE w:val="0"/>
              <w:autoSpaceDN w:val="0"/>
              <w:adjustRightInd w:val="0"/>
              <w:spacing w:line="240" w:lineRule="auto"/>
              <w:ind w:firstLine="0"/>
              <w:jc w:val="center"/>
              <w:rPr>
                <w:rFonts w:eastAsia="Times New Roman"/>
                <w:szCs w:val="24"/>
                <w:lang w:eastAsia="ru-RU"/>
              </w:rPr>
            </w:pPr>
          </w:p>
        </w:tc>
        <w:tc>
          <w:tcPr>
            <w:tcW w:w="4362" w:type="dxa"/>
            <w:gridSpan w:val="37"/>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sidRPr="00E70D6B">
              <w:rPr>
                <w:rFonts w:ascii="Times New Roman" w:hAnsi="Times New Roman" w:cs="Times New Roman"/>
              </w:rPr>
              <w:t>двухэтажных</w:t>
            </w:r>
          </w:p>
        </w:tc>
        <w:tc>
          <w:tcPr>
            <w:tcW w:w="3677" w:type="dxa"/>
            <w:gridSpan w:val="23"/>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Pr>
                <w:rFonts w:ascii="Times New Roman" w:hAnsi="Times New Roman" w:cs="Times New Roman"/>
              </w:rPr>
              <w:t>20</w:t>
            </w:r>
          </w:p>
        </w:tc>
      </w:tr>
      <w:tr w:rsidR="00693955" w:rsidRPr="00B3614E" w:rsidTr="006819C5">
        <w:trPr>
          <w:trHeight w:val="301"/>
        </w:trPr>
        <w:tc>
          <w:tcPr>
            <w:tcW w:w="2118" w:type="dxa"/>
            <w:gridSpan w:val="6"/>
            <w:vMerge/>
            <w:tcBorders>
              <w:right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693955" w:rsidRPr="00E70D6B" w:rsidRDefault="00693955" w:rsidP="00E70D6B">
            <w:pPr>
              <w:widowControl w:val="0"/>
              <w:autoSpaceDE w:val="0"/>
              <w:autoSpaceDN w:val="0"/>
              <w:adjustRightInd w:val="0"/>
              <w:spacing w:line="240" w:lineRule="auto"/>
              <w:ind w:firstLine="0"/>
              <w:jc w:val="center"/>
              <w:rPr>
                <w:rFonts w:eastAsia="Times New Roman"/>
                <w:szCs w:val="24"/>
                <w:lang w:eastAsia="ru-RU"/>
              </w:rPr>
            </w:pPr>
          </w:p>
        </w:tc>
        <w:tc>
          <w:tcPr>
            <w:tcW w:w="4362" w:type="dxa"/>
            <w:gridSpan w:val="37"/>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sidRPr="004517D4">
              <w:rPr>
                <w:rFonts w:ascii="Times New Roman" w:hAnsi="Times New Roman" w:cs="Times New Roman"/>
              </w:rPr>
              <w:t>трехэтажных</w:t>
            </w:r>
          </w:p>
        </w:tc>
        <w:tc>
          <w:tcPr>
            <w:tcW w:w="3677" w:type="dxa"/>
            <w:gridSpan w:val="23"/>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Pr>
                <w:rFonts w:ascii="Times New Roman" w:hAnsi="Times New Roman" w:cs="Times New Roman"/>
              </w:rPr>
              <w:t>14</w:t>
            </w:r>
          </w:p>
        </w:tc>
      </w:tr>
      <w:tr w:rsidR="00693955" w:rsidRPr="00B3614E" w:rsidTr="006819C5">
        <w:trPr>
          <w:trHeight w:val="301"/>
        </w:trPr>
        <w:tc>
          <w:tcPr>
            <w:tcW w:w="2118" w:type="dxa"/>
            <w:gridSpan w:val="6"/>
            <w:vMerge/>
            <w:tcBorders>
              <w:right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693955" w:rsidRPr="00E70D6B" w:rsidRDefault="00693955" w:rsidP="00E70D6B">
            <w:pPr>
              <w:widowControl w:val="0"/>
              <w:autoSpaceDE w:val="0"/>
              <w:autoSpaceDN w:val="0"/>
              <w:adjustRightInd w:val="0"/>
              <w:spacing w:line="240" w:lineRule="auto"/>
              <w:ind w:firstLine="0"/>
              <w:jc w:val="center"/>
              <w:rPr>
                <w:rFonts w:eastAsia="Times New Roman"/>
                <w:szCs w:val="24"/>
                <w:lang w:eastAsia="ru-RU"/>
              </w:rPr>
            </w:pPr>
          </w:p>
        </w:tc>
        <w:tc>
          <w:tcPr>
            <w:tcW w:w="4362" w:type="dxa"/>
            <w:gridSpan w:val="37"/>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sidRPr="004517D4">
              <w:rPr>
                <w:rFonts w:ascii="Times New Roman" w:hAnsi="Times New Roman" w:cs="Times New Roman"/>
              </w:rPr>
              <w:t>четырехэтажных</w:t>
            </w:r>
          </w:p>
        </w:tc>
        <w:tc>
          <w:tcPr>
            <w:tcW w:w="3677" w:type="dxa"/>
            <w:gridSpan w:val="23"/>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Pr>
                <w:rFonts w:ascii="Times New Roman" w:hAnsi="Times New Roman" w:cs="Times New Roman"/>
              </w:rPr>
              <w:t>12</w:t>
            </w:r>
          </w:p>
        </w:tc>
      </w:tr>
      <w:tr w:rsidR="00693955" w:rsidRPr="00B3614E" w:rsidTr="006819C5">
        <w:trPr>
          <w:trHeight w:val="301"/>
        </w:trPr>
        <w:tc>
          <w:tcPr>
            <w:tcW w:w="2118" w:type="dxa"/>
            <w:gridSpan w:val="6"/>
            <w:vMerge/>
            <w:tcBorders>
              <w:right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tcBorders>
          </w:tcPr>
          <w:p w:rsidR="00693955" w:rsidRPr="00E70D6B" w:rsidRDefault="00693955" w:rsidP="00E70D6B">
            <w:pPr>
              <w:widowControl w:val="0"/>
              <w:autoSpaceDE w:val="0"/>
              <w:autoSpaceDN w:val="0"/>
              <w:adjustRightInd w:val="0"/>
              <w:spacing w:line="240" w:lineRule="auto"/>
              <w:ind w:firstLine="0"/>
              <w:jc w:val="center"/>
              <w:rPr>
                <w:rFonts w:eastAsia="Times New Roman"/>
                <w:szCs w:val="24"/>
                <w:lang w:eastAsia="ru-RU"/>
              </w:rPr>
            </w:pPr>
          </w:p>
        </w:tc>
        <w:tc>
          <w:tcPr>
            <w:tcW w:w="4362" w:type="dxa"/>
            <w:gridSpan w:val="37"/>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sidRPr="004517D4">
              <w:rPr>
                <w:rFonts w:ascii="Times New Roman" w:hAnsi="Times New Roman" w:cs="Times New Roman"/>
              </w:rPr>
              <w:t>пятиэтажных</w:t>
            </w:r>
          </w:p>
        </w:tc>
        <w:tc>
          <w:tcPr>
            <w:tcW w:w="3677" w:type="dxa"/>
            <w:gridSpan w:val="23"/>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Pr>
                <w:rFonts w:ascii="Times New Roman" w:hAnsi="Times New Roman" w:cs="Times New Roman"/>
              </w:rPr>
              <w:t>10</w:t>
            </w:r>
          </w:p>
        </w:tc>
      </w:tr>
      <w:tr w:rsidR="00693955" w:rsidRPr="00B3614E" w:rsidTr="006819C5">
        <w:trPr>
          <w:trHeight w:val="301"/>
        </w:trPr>
        <w:tc>
          <w:tcPr>
            <w:tcW w:w="2118" w:type="dxa"/>
            <w:gridSpan w:val="6"/>
            <w:vMerge/>
            <w:tcBorders>
              <w:bottom w:val="single" w:sz="4" w:space="0" w:color="auto"/>
              <w:right w:val="single" w:sz="4" w:space="0" w:color="auto"/>
            </w:tcBorders>
          </w:tcPr>
          <w:p w:rsidR="00693955" w:rsidRPr="00A10ADA" w:rsidRDefault="00693955" w:rsidP="00021CE5">
            <w:pPr>
              <w:widowControl w:val="0"/>
              <w:autoSpaceDE w:val="0"/>
              <w:autoSpaceDN w:val="0"/>
              <w:adjustRightInd w:val="0"/>
              <w:spacing w:line="240" w:lineRule="auto"/>
              <w:ind w:firstLine="0"/>
              <w:jc w:val="center"/>
              <w:rPr>
                <w:rFonts w:eastAsia="Times New Roman"/>
                <w:szCs w:val="24"/>
                <w:lang w:eastAsia="ru-RU"/>
              </w:rPr>
            </w:pPr>
          </w:p>
        </w:tc>
        <w:tc>
          <w:tcPr>
            <w:tcW w:w="4807" w:type="dxa"/>
            <w:gridSpan w:val="24"/>
            <w:vMerge/>
            <w:tcBorders>
              <w:left w:val="single" w:sz="4" w:space="0" w:color="auto"/>
              <w:bottom w:val="single" w:sz="4" w:space="0" w:color="auto"/>
            </w:tcBorders>
          </w:tcPr>
          <w:p w:rsidR="00693955" w:rsidRPr="00E70D6B" w:rsidRDefault="00693955" w:rsidP="00E70D6B">
            <w:pPr>
              <w:widowControl w:val="0"/>
              <w:autoSpaceDE w:val="0"/>
              <w:autoSpaceDN w:val="0"/>
              <w:adjustRightInd w:val="0"/>
              <w:spacing w:line="240" w:lineRule="auto"/>
              <w:ind w:firstLine="0"/>
              <w:jc w:val="center"/>
              <w:rPr>
                <w:rFonts w:eastAsia="Times New Roman"/>
                <w:szCs w:val="24"/>
                <w:lang w:eastAsia="ru-RU"/>
              </w:rPr>
            </w:pPr>
          </w:p>
        </w:tc>
        <w:tc>
          <w:tcPr>
            <w:tcW w:w="4362" w:type="dxa"/>
            <w:gridSpan w:val="37"/>
            <w:tcBorders>
              <w:top w:val="single" w:sz="4" w:space="0" w:color="auto"/>
              <w:left w:val="single" w:sz="4" w:space="0" w:color="auto"/>
              <w:bottom w:val="single" w:sz="4" w:space="0" w:color="auto"/>
            </w:tcBorders>
          </w:tcPr>
          <w:p w:rsidR="00693955" w:rsidRPr="004517D4" w:rsidRDefault="00693955" w:rsidP="00A10ADA">
            <w:pPr>
              <w:pStyle w:val="affffffffff3"/>
              <w:jc w:val="center"/>
              <w:rPr>
                <w:rFonts w:ascii="Times New Roman" w:hAnsi="Times New Roman" w:cs="Times New Roman"/>
              </w:rPr>
            </w:pPr>
            <w:r w:rsidRPr="004517D4">
              <w:rPr>
                <w:rFonts w:ascii="Times New Roman" w:hAnsi="Times New Roman" w:cs="Times New Roman"/>
              </w:rPr>
              <w:t>- наземных стоянок автомобилей</w:t>
            </w:r>
          </w:p>
        </w:tc>
        <w:tc>
          <w:tcPr>
            <w:tcW w:w="3677" w:type="dxa"/>
            <w:gridSpan w:val="23"/>
            <w:tcBorders>
              <w:top w:val="single" w:sz="4" w:space="0" w:color="auto"/>
              <w:left w:val="single" w:sz="4" w:space="0" w:color="auto"/>
              <w:bottom w:val="single" w:sz="4" w:space="0" w:color="auto"/>
            </w:tcBorders>
          </w:tcPr>
          <w:p w:rsidR="00693955" w:rsidRPr="00C562E9" w:rsidRDefault="00693955" w:rsidP="00A10ADA">
            <w:pPr>
              <w:pStyle w:val="affffffffff3"/>
              <w:jc w:val="center"/>
              <w:rPr>
                <w:rFonts w:ascii="Times New Roman" w:hAnsi="Times New Roman" w:cs="Times New Roman"/>
              </w:rPr>
            </w:pPr>
            <w:r>
              <w:rPr>
                <w:rFonts w:ascii="Times New Roman" w:hAnsi="Times New Roman" w:cs="Times New Roman"/>
              </w:rPr>
              <w:t>25</w:t>
            </w:r>
          </w:p>
        </w:tc>
      </w:tr>
      <w:tr w:rsidR="000727EA" w:rsidRPr="00B3614E" w:rsidTr="006819C5">
        <w:trPr>
          <w:trHeight w:val="318"/>
        </w:trPr>
        <w:tc>
          <w:tcPr>
            <w:tcW w:w="2118" w:type="dxa"/>
            <w:gridSpan w:val="6"/>
            <w:tcBorders>
              <w:top w:val="single" w:sz="4" w:space="0" w:color="auto"/>
              <w:right w:val="single" w:sz="4" w:space="0" w:color="auto"/>
            </w:tcBorders>
          </w:tcPr>
          <w:p w:rsidR="000727EA" w:rsidRPr="00A10ADA"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C562E9">
              <w:rPr>
                <w:rFonts w:eastAsia="Times New Roman"/>
                <w:szCs w:val="24"/>
                <w:lang w:eastAsia="ru-RU"/>
              </w:rPr>
              <w:t>Автозаправочные станции</w:t>
            </w:r>
          </w:p>
        </w:tc>
        <w:tc>
          <w:tcPr>
            <w:tcW w:w="4807" w:type="dxa"/>
            <w:gridSpan w:val="24"/>
            <w:tcBorders>
              <w:left w:val="single" w:sz="4" w:space="0" w:color="auto"/>
              <w:bottom w:val="single" w:sz="4" w:space="0" w:color="auto"/>
            </w:tcBorders>
          </w:tcPr>
          <w:p w:rsidR="000727EA" w:rsidRPr="00A10ADA"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C562E9">
              <w:rPr>
                <w:rFonts w:eastAsia="Times New Roman"/>
                <w:szCs w:val="24"/>
                <w:lang w:eastAsia="ru-RU"/>
              </w:rPr>
              <w:t>У</w:t>
            </w:r>
            <w:r>
              <w:rPr>
                <w:rFonts w:eastAsia="Times New Roman"/>
                <w:szCs w:val="24"/>
                <w:lang w:eastAsia="ru-RU"/>
              </w:rPr>
              <w:t xml:space="preserve">ровень обеспеченности, колонка </w:t>
            </w:r>
            <w:proofErr w:type="gramStart"/>
            <w:r>
              <w:rPr>
                <w:rFonts w:eastAsia="Times New Roman"/>
                <w:szCs w:val="24"/>
                <w:lang w:eastAsia="ru-RU"/>
              </w:rPr>
              <w:t>на</w:t>
            </w:r>
            <w:proofErr w:type="gramEnd"/>
            <w:r>
              <w:rPr>
                <w:rFonts w:eastAsia="Times New Roman"/>
                <w:szCs w:val="24"/>
                <w:lang w:eastAsia="ru-RU"/>
              </w:rPr>
              <w:t xml:space="preserve"> </w:t>
            </w:r>
            <w:r w:rsidRPr="00C562E9">
              <w:rPr>
                <w:rFonts w:eastAsia="Times New Roman"/>
                <w:szCs w:val="24"/>
                <w:lang w:eastAsia="ru-RU"/>
              </w:rPr>
              <w:t>автомобилей</w:t>
            </w:r>
          </w:p>
        </w:tc>
        <w:tc>
          <w:tcPr>
            <w:tcW w:w="8039" w:type="dxa"/>
            <w:gridSpan w:val="60"/>
            <w:tcBorders>
              <w:top w:val="single" w:sz="4" w:space="0" w:color="auto"/>
              <w:left w:val="single" w:sz="4" w:space="0" w:color="auto"/>
              <w:bottom w:val="single" w:sz="4" w:space="0" w:color="auto"/>
            </w:tcBorders>
          </w:tcPr>
          <w:p w:rsidR="000727EA" w:rsidRPr="00C562E9" w:rsidRDefault="000727EA" w:rsidP="00C562E9">
            <w:pPr>
              <w:pStyle w:val="affffffffff3"/>
              <w:jc w:val="center"/>
              <w:rPr>
                <w:rFonts w:ascii="Times New Roman" w:hAnsi="Times New Roman" w:cs="Times New Roman"/>
              </w:rPr>
            </w:pPr>
            <w:r>
              <w:rPr>
                <w:rFonts w:ascii="Times New Roman" w:hAnsi="Times New Roman" w:cs="Times New Roman"/>
              </w:rPr>
              <w:t>1 на 1</w:t>
            </w:r>
            <w:r w:rsidRPr="00C562E9">
              <w:rPr>
                <w:rFonts w:ascii="Times New Roman" w:hAnsi="Times New Roman" w:cs="Times New Roman"/>
              </w:rPr>
              <w:t>200 легковых автомобилей</w:t>
            </w:r>
          </w:p>
        </w:tc>
      </w:tr>
      <w:tr w:rsidR="000727EA" w:rsidRPr="00B3614E" w:rsidTr="006819C5">
        <w:trPr>
          <w:trHeight w:val="217"/>
        </w:trPr>
        <w:tc>
          <w:tcPr>
            <w:tcW w:w="2126" w:type="dxa"/>
            <w:gridSpan w:val="7"/>
            <w:vMerge w:val="restart"/>
            <w:tcBorders>
              <w:righ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val="restart"/>
            <w:tcBorders>
              <w:top w:val="single" w:sz="4" w:space="0" w:color="auto"/>
              <w:left w:val="single" w:sz="4" w:space="0" w:color="auto"/>
            </w:tcBorders>
          </w:tcPr>
          <w:p w:rsidR="000727EA" w:rsidRPr="00A10ADA" w:rsidRDefault="000727EA" w:rsidP="00021CE5">
            <w:pPr>
              <w:widowControl w:val="0"/>
              <w:autoSpaceDE w:val="0"/>
              <w:autoSpaceDN w:val="0"/>
              <w:adjustRightInd w:val="0"/>
              <w:spacing w:line="240" w:lineRule="auto"/>
              <w:ind w:firstLine="0"/>
              <w:jc w:val="center"/>
              <w:rPr>
                <w:rFonts w:eastAsia="Times New Roman"/>
                <w:szCs w:val="24"/>
                <w:lang w:eastAsia="ru-RU"/>
              </w:rPr>
            </w:pPr>
            <w:r w:rsidRPr="00C562E9">
              <w:rPr>
                <w:rFonts w:eastAsia="Times New Roman"/>
                <w:szCs w:val="24"/>
                <w:lang w:eastAsia="ru-RU"/>
              </w:rPr>
              <w:t xml:space="preserve">Размер земельного участка, </w:t>
            </w:r>
            <w:proofErr w:type="gramStart"/>
            <w:r w:rsidRPr="00C562E9">
              <w:rPr>
                <w:rFonts w:eastAsia="Times New Roman"/>
                <w:szCs w:val="24"/>
                <w:lang w:eastAsia="ru-RU"/>
              </w:rPr>
              <w:t>га</w:t>
            </w:r>
            <w:proofErr w:type="gramEnd"/>
          </w:p>
        </w:tc>
        <w:tc>
          <w:tcPr>
            <w:tcW w:w="4396" w:type="dxa"/>
            <w:gridSpan w:val="37"/>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на 2 колонки</w:t>
            </w:r>
          </w:p>
        </w:tc>
        <w:tc>
          <w:tcPr>
            <w:tcW w:w="3633" w:type="dxa"/>
            <w:gridSpan w:val="22"/>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0,1</w:t>
            </w:r>
          </w:p>
        </w:tc>
      </w:tr>
      <w:tr w:rsidR="000727EA" w:rsidRPr="00B3614E" w:rsidTr="006819C5">
        <w:trPr>
          <w:trHeight w:val="217"/>
        </w:trPr>
        <w:tc>
          <w:tcPr>
            <w:tcW w:w="2126" w:type="dxa"/>
            <w:gridSpan w:val="7"/>
            <w:vMerge/>
            <w:tcBorders>
              <w:righ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на 5 колонок</w:t>
            </w:r>
          </w:p>
        </w:tc>
        <w:tc>
          <w:tcPr>
            <w:tcW w:w="3633" w:type="dxa"/>
            <w:gridSpan w:val="22"/>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0,2</w:t>
            </w:r>
          </w:p>
        </w:tc>
      </w:tr>
      <w:tr w:rsidR="000727EA" w:rsidRPr="00B3614E" w:rsidTr="006819C5">
        <w:trPr>
          <w:trHeight w:val="217"/>
        </w:trPr>
        <w:tc>
          <w:tcPr>
            <w:tcW w:w="2126" w:type="dxa"/>
            <w:gridSpan w:val="7"/>
            <w:vMerge/>
            <w:tcBorders>
              <w:righ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на 7 колонок</w:t>
            </w:r>
          </w:p>
        </w:tc>
        <w:tc>
          <w:tcPr>
            <w:tcW w:w="3633" w:type="dxa"/>
            <w:gridSpan w:val="22"/>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0,3</w:t>
            </w:r>
          </w:p>
        </w:tc>
      </w:tr>
      <w:tr w:rsidR="000727EA" w:rsidRPr="00B3614E" w:rsidTr="006819C5">
        <w:trPr>
          <w:trHeight w:val="217"/>
        </w:trPr>
        <w:tc>
          <w:tcPr>
            <w:tcW w:w="2126" w:type="dxa"/>
            <w:gridSpan w:val="7"/>
            <w:vMerge/>
            <w:tcBorders>
              <w:righ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на 9 колонок</w:t>
            </w:r>
          </w:p>
        </w:tc>
        <w:tc>
          <w:tcPr>
            <w:tcW w:w="3633" w:type="dxa"/>
            <w:gridSpan w:val="22"/>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0,35</w:t>
            </w:r>
          </w:p>
        </w:tc>
      </w:tr>
      <w:tr w:rsidR="000727EA" w:rsidRPr="00B3614E" w:rsidTr="006819C5">
        <w:trPr>
          <w:trHeight w:val="217"/>
        </w:trPr>
        <w:tc>
          <w:tcPr>
            <w:tcW w:w="2126" w:type="dxa"/>
            <w:gridSpan w:val="7"/>
            <w:vMerge/>
            <w:tcBorders>
              <w:bottom w:val="single" w:sz="4" w:space="0" w:color="auto"/>
              <w:right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bottom w:val="single" w:sz="4" w:space="0" w:color="auto"/>
            </w:tcBorders>
          </w:tcPr>
          <w:p w:rsidR="000727EA" w:rsidRPr="00C562E9" w:rsidRDefault="000727EA" w:rsidP="00021CE5">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на 11 колонок</w:t>
            </w:r>
          </w:p>
        </w:tc>
        <w:tc>
          <w:tcPr>
            <w:tcW w:w="3633" w:type="dxa"/>
            <w:gridSpan w:val="22"/>
            <w:tcBorders>
              <w:top w:val="single" w:sz="4" w:space="0" w:color="auto"/>
              <w:left w:val="single" w:sz="4" w:space="0" w:color="auto"/>
              <w:bottom w:val="single" w:sz="4" w:space="0" w:color="auto"/>
            </w:tcBorders>
          </w:tcPr>
          <w:p w:rsidR="000727EA" w:rsidRPr="00213092" w:rsidRDefault="000727EA" w:rsidP="00863F51">
            <w:pPr>
              <w:pStyle w:val="affffffffff3"/>
              <w:jc w:val="center"/>
              <w:rPr>
                <w:rFonts w:ascii="Times New Roman" w:hAnsi="Times New Roman" w:cs="Times New Roman"/>
              </w:rPr>
            </w:pPr>
            <w:r w:rsidRPr="00213092">
              <w:rPr>
                <w:rFonts w:ascii="Times New Roman" w:hAnsi="Times New Roman" w:cs="Times New Roman"/>
              </w:rPr>
              <w:t>0,4</w:t>
            </w:r>
          </w:p>
        </w:tc>
      </w:tr>
      <w:tr w:rsidR="000727EA" w:rsidRPr="00B3614E" w:rsidTr="006819C5">
        <w:trPr>
          <w:trHeight w:val="273"/>
        </w:trPr>
        <w:tc>
          <w:tcPr>
            <w:tcW w:w="2126" w:type="dxa"/>
            <w:gridSpan w:val="7"/>
            <w:vMerge w:val="restart"/>
            <w:tcBorders>
              <w:top w:val="single" w:sz="4" w:space="0" w:color="auto"/>
              <w:right w:val="single" w:sz="4" w:space="0" w:color="auto"/>
            </w:tcBorders>
          </w:tcPr>
          <w:p w:rsidR="000727EA" w:rsidRPr="00C562E9" w:rsidRDefault="000727EA" w:rsidP="00EE0D44">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Станции технического обслуживания</w:t>
            </w:r>
          </w:p>
        </w:tc>
        <w:tc>
          <w:tcPr>
            <w:tcW w:w="4809" w:type="dxa"/>
            <w:gridSpan w:val="24"/>
            <w:tcBorders>
              <w:top w:val="single" w:sz="4" w:space="0" w:color="auto"/>
              <w:left w:val="single" w:sz="4" w:space="0" w:color="auto"/>
              <w:bottom w:val="single" w:sz="4" w:space="0" w:color="auto"/>
            </w:tcBorders>
          </w:tcPr>
          <w:p w:rsidR="000727EA" w:rsidRPr="00A10ADA" w:rsidRDefault="000727EA" w:rsidP="00EE0D44">
            <w:pPr>
              <w:widowControl w:val="0"/>
              <w:autoSpaceDE w:val="0"/>
              <w:autoSpaceDN w:val="0"/>
              <w:adjustRightInd w:val="0"/>
              <w:spacing w:line="240" w:lineRule="auto"/>
              <w:ind w:firstLine="0"/>
              <w:jc w:val="center"/>
              <w:rPr>
                <w:rFonts w:eastAsia="Times New Roman"/>
                <w:szCs w:val="24"/>
                <w:lang w:eastAsia="ru-RU"/>
              </w:rPr>
            </w:pPr>
            <w:r w:rsidRPr="00C562E9">
              <w:rPr>
                <w:rFonts w:eastAsia="Times New Roman"/>
                <w:szCs w:val="24"/>
                <w:lang w:eastAsia="ru-RU"/>
              </w:rPr>
              <w:t xml:space="preserve">Уровень обеспеченности, </w:t>
            </w:r>
            <w:r>
              <w:rPr>
                <w:rFonts w:eastAsia="Times New Roman"/>
                <w:szCs w:val="24"/>
                <w:lang w:eastAsia="ru-RU"/>
              </w:rPr>
              <w:t xml:space="preserve">пост </w:t>
            </w:r>
            <w:proofErr w:type="gramStart"/>
            <w:r>
              <w:rPr>
                <w:rFonts w:eastAsia="Times New Roman"/>
                <w:szCs w:val="24"/>
                <w:lang w:eastAsia="ru-RU"/>
              </w:rPr>
              <w:t>на</w:t>
            </w:r>
            <w:proofErr w:type="gramEnd"/>
            <w:r>
              <w:rPr>
                <w:rFonts w:eastAsia="Times New Roman"/>
                <w:szCs w:val="24"/>
                <w:lang w:eastAsia="ru-RU"/>
              </w:rPr>
              <w:t xml:space="preserve"> </w:t>
            </w:r>
            <w:r w:rsidRPr="00C562E9">
              <w:rPr>
                <w:rFonts w:eastAsia="Times New Roman"/>
                <w:szCs w:val="24"/>
                <w:lang w:eastAsia="ru-RU"/>
              </w:rPr>
              <w:t>автомобилей</w:t>
            </w:r>
          </w:p>
        </w:tc>
        <w:tc>
          <w:tcPr>
            <w:tcW w:w="8029" w:type="dxa"/>
            <w:gridSpan w:val="59"/>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 xml:space="preserve">1 </w:t>
            </w:r>
            <w:r w:rsidRPr="00C562E9">
              <w:rPr>
                <w:rFonts w:ascii="Times New Roman" w:hAnsi="Times New Roman" w:cs="Times New Roman"/>
              </w:rPr>
              <w:t>пост на 200 легковых автомобилей</w:t>
            </w:r>
          </w:p>
        </w:tc>
      </w:tr>
      <w:tr w:rsidR="000727EA" w:rsidRPr="00B3614E" w:rsidTr="006819C5">
        <w:trPr>
          <w:trHeight w:val="476"/>
        </w:trPr>
        <w:tc>
          <w:tcPr>
            <w:tcW w:w="2126" w:type="dxa"/>
            <w:gridSpan w:val="7"/>
            <w:vMerge/>
            <w:tcBorders>
              <w:right w:val="single" w:sz="4" w:space="0" w:color="auto"/>
            </w:tcBorders>
          </w:tcPr>
          <w:p w:rsidR="000727EA" w:rsidRDefault="000727EA" w:rsidP="00EE0D44">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val="restart"/>
            <w:tcBorders>
              <w:top w:val="single" w:sz="4" w:space="0" w:color="auto"/>
              <w:left w:val="single" w:sz="4" w:space="0" w:color="auto"/>
            </w:tcBorders>
          </w:tcPr>
          <w:p w:rsidR="000727EA" w:rsidRPr="00A10ADA" w:rsidRDefault="000727EA" w:rsidP="00EE0D44">
            <w:pPr>
              <w:widowControl w:val="0"/>
              <w:autoSpaceDE w:val="0"/>
              <w:autoSpaceDN w:val="0"/>
              <w:adjustRightInd w:val="0"/>
              <w:spacing w:line="240" w:lineRule="auto"/>
              <w:ind w:firstLine="0"/>
              <w:jc w:val="center"/>
              <w:rPr>
                <w:rFonts w:eastAsia="Times New Roman"/>
                <w:szCs w:val="24"/>
                <w:lang w:eastAsia="ru-RU"/>
              </w:rPr>
            </w:pPr>
            <w:r w:rsidRPr="00C562E9">
              <w:rPr>
                <w:rFonts w:eastAsia="Times New Roman"/>
                <w:szCs w:val="24"/>
                <w:lang w:eastAsia="ru-RU"/>
              </w:rPr>
              <w:t xml:space="preserve">Размер земельного участка, </w:t>
            </w:r>
            <w:proofErr w:type="gramStart"/>
            <w:r w:rsidRPr="00C562E9">
              <w:rPr>
                <w:rFonts w:eastAsia="Times New Roman"/>
                <w:szCs w:val="24"/>
                <w:lang w:eastAsia="ru-RU"/>
              </w:rPr>
              <w:t>га</w:t>
            </w:r>
            <w:proofErr w:type="gramEnd"/>
          </w:p>
        </w:tc>
        <w:tc>
          <w:tcPr>
            <w:tcW w:w="4396" w:type="dxa"/>
            <w:gridSpan w:val="37"/>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на 10 постов</w:t>
            </w:r>
          </w:p>
        </w:tc>
        <w:tc>
          <w:tcPr>
            <w:tcW w:w="3633" w:type="dxa"/>
            <w:gridSpan w:val="22"/>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1,0</w:t>
            </w:r>
          </w:p>
        </w:tc>
      </w:tr>
      <w:tr w:rsidR="000727EA" w:rsidRPr="00B3614E" w:rsidTr="006819C5">
        <w:trPr>
          <w:trHeight w:val="350"/>
        </w:trPr>
        <w:tc>
          <w:tcPr>
            <w:tcW w:w="2126" w:type="dxa"/>
            <w:gridSpan w:val="7"/>
            <w:vMerge/>
            <w:tcBorders>
              <w:right w:val="single" w:sz="4" w:space="0" w:color="auto"/>
            </w:tcBorders>
          </w:tcPr>
          <w:p w:rsidR="000727EA" w:rsidRDefault="000727EA" w:rsidP="00C562E9">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tcBorders>
          </w:tcPr>
          <w:p w:rsidR="000727EA" w:rsidRPr="00C562E9" w:rsidRDefault="000727EA" w:rsidP="00863F51">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Default="000727EA" w:rsidP="00EE0D44">
            <w:pPr>
              <w:ind w:firstLine="0"/>
              <w:jc w:val="center"/>
            </w:pPr>
            <w:r w:rsidRPr="00874B16">
              <w:t>на 1</w:t>
            </w:r>
            <w:r>
              <w:t>5</w:t>
            </w:r>
            <w:r w:rsidRPr="00874B16">
              <w:t xml:space="preserve"> постов</w:t>
            </w:r>
          </w:p>
        </w:tc>
        <w:tc>
          <w:tcPr>
            <w:tcW w:w="3633" w:type="dxa"/>
            <w:gridSpan w:val="22"/>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1,5</w:t>
            </w:r>
          </w:p>
        </w:tc>
      </w:tr>
      <w:tr w:rsidR="000727EA" w:rsidRPr="00B3614E" w:rsidTr="006819C5">
        <w:trPr>
          <w:trHeight w:val="356"/>
        </w:trPr>
        <w:tc>
          <w:tcPr>
            <w:tcW w:w="2126" w:type="dxa"/>
            <w:gridSpan w:val="7"/>
            <w:vMerge/>
            <w:tcBorders>
              <w:right w:val="single" w:sz="4" w:space="0" w:color="auto"/>
            </w:tcBorders>
          </w:tcPr>
          <w:p w:rsidR="000727EA" w:rsidRDefault="000727EA" w:rsidP="00C562E9">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tcBorders>
          </w:tcPr>
          <w:p w:rsidR="000727EA" w:rsidRPr="00C562E9" w:rsidRDefault="000727EA" w:rsidP="00863F51">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Default="000727EA" w:rsidP="00EE0D44">
            <w:pPr>
              <w:ind w:firstLine="0"/>
              <w:jc w:val="center"/>
            </w:pPr>
            <w:r w:rsidRPr="00874B16">
              <w:t xml:space="preserve">на </w:t>
            </w:r>
            <w:r>
              <w:t>25</w:t>
            </w:r>
            <w:r w:rsidRPr="00874B16">
              <w:t xml:space="preserve"> постов</w:t>
            </w:r>
          </w:p>
        </w:tc>
        <w:tc>
          <w:tcPr>
            <w:tcW w:w="3633" w:type="dxa"/>
            <w:gridSpan w:val="22"/>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2,0</w:t>
            </w:r>
          </w:p>
        </w:tc>
      </w:tr>
      <w:tr w:rsidR="000727EA" w:rsidRPr="00B3614E" w:rsidTr="006819C5">
        <w:trPr>
          <w:trHeight w:val="362"/>
        </w:trPr>
        <w:tc>
          <w:tcPr>
            <w:tcW w:w="2126" w:type="dxa"/>
            <w:gridSpan w:val="7"/>
            <w:vMerge/>
            <w:tcBorders>
              <w:bottom w:val="single" w:sz="4" w:space="0" w:color="auto"/>
              <w:right w:val="single" w:sz="4" w:space="0" w:color="auto"/>
            </w:tcBorders>
          </w:tcPr>
          <w:p w:rsidR="000727EA" w:rsidRDefault="000727EA" w:rsidP="00C562E9">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bottom w:val="single" w:sz="4" w:space="0" w:color="auto"/>
            </w:tcBorders>
          </w:tcPr>
          <w:p w:rsidR="000727EA" w:rsidRPr="00C562E9" w:rsidRDefault="000727EA" w:rsidP="00863F51">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Default="000727EA" w:rsidP="00EE0D44">
            <w:pPr>
              <w:ind w:firstLine="0"/>
              <w:jc w:val="center"/>
            </w:pPr>
            <w:r w:rsidRPr="00874B16">
              <w:t xml:space="preserve">на </w:t>
            </w:r>
            <w:r>
              <w:t>4</w:t>
            </w:r>
            <w:r w:rsidRPr="00874B16">
              <w:t>0 постов</w:t>
            </w:r>
          </w:p>
        </w:tc>
        <w:tc>
          <w:tcPr>
            <w:tcW w:w="3633" w:type="dxa"/>
            <w:gridSpan w:val="22"/>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3,5</w:t>
            </w:r>
          </w:p>
        </w:tc>
      </w:tr>
      <w:tr w:rsidR="000727EA" w:rsidRPr="00B3614E" w:rsidTr="006819C5">
        <w:trPr>
          <w:trHeight w:val="284"/>
        </w:trPr>
        <w:tc>
          <w:tcPr>
            <w:tcW w:w="2126" w:type="dxa"/>
            <w:gridSpan w:val="7"/>
            <w:vMerge w:val="restart"/>
            <w:tcBorders>
              <w:right w:val="single" w:sz="4" w:space="0" w:color="auto"/>
            </w:tcBorders>
          </w:tcPr>
          <w:p w:rsidR="000727EA" w:rsidRDefault="000727EA" w:rsidP="00C562E9">
            <w:pPr>
              <w:widowControl w:val="0"/>
              <w:autoSpaceDE w:val="0"/>
              <w:autoSpaceDN w:val="0"/>
              <w:adjustRightInd w:val="0"/>
              <w:spacing w:line="240" w:lineRule="auto"/>
              <w:ind w:firstLine="0"/>
              <w:jc w:val="center"/>
              <w:rPr>
                <w:rFonts w:eastAsia="Times New Roman"/>
                <w:szCs w:val="24"/>
                <w:lang w:eastAsia="ru-RU"/>
              </w:rPr>
            </w:pPr>
            <w:proofErr w:type="spellStart"/>
            <w:r w:rsidRPr="00EE0D44">
              <w:rPr>
                <w:rFonts w:eastAsia="Times New Roman"/>
                <w:szCs w:val="24"/>
                <w:lang w:eastAsia="ru-RU"/>
              </w:rPr>
              <w:t>Автокемпинги</w:t>
            </w:r>
            <w:proofErr w:type="spellEnd"/>
            <w:r w:rsidRPr="00EE0D44">
              <w:rPr>
                <w:rFonts w:eastAsia="Times New Roman"/>
                <w:szCs w:val="24"/>
                <w:lang w:eastAsia="ru-RU"/>
              </w:rPr>
              <w:t>, мотели</w:t>
            </w:r>
          </w:p>
        </w:tc>
        <w:tc>
          <w:tcPr>
            <w:tcW w:w="4809" w:type="dxa"/>
            <w:gridSpan w:val="24"/>
            <w:tcBorders>
              <w:top w:val="single" w:sz="4" w:space="0" w:color="auto"/>
              <w:left w:val="single" w:sz="4" w:space="0" w:color="auto"/>
              <w:bottom w:val="single" w:sz="4" w:space="0" w:color="auto"/>
            </w:tcBorders>
          </w:tcPr>
          <w:p w:rsidR="000727EA" w:rsidRPr="00C562E9" w:rsidRDefault="000727EA" w:rsidP="00863F51">
            <w:pPr>
              <w:widowControl w:val="0"/>
              <w:autoSpaceDE w:val="0"/>
              <w:autoSpaceDN w:val="0"/>
              <w:adjustRightInd w:val="0"/>
              <w:spacing w:line="240" w:lineRule="auto"/>
              <w:ind w:firstLine="0"/>
              <w:jc w:val="center"/>
              <w:rPr>
                <w:rFonts w:eastAsia="Times New Roman"/>
                <w:szCs w:val="24"/>
                <w:lang w:eastAsia="ru-RU"/>
              </w:rPr>
            </w:pPr>
            <w:r w:rsidRPr="009C0CBD">
              <w:rPr>
                <w:rFonts w:eastAsia="Times New Roman"/>
                <w:szCs w:val="24"/>
                <w:lang w:eastAsia="ru-RU"/>
              </w:rPr>
              <w:t>Уровень обеспеченности</w:t>
            </w:r>
            <w:r>
              <w:rPr>
                <w:rFonts w:eastAsia="Times New Roman"/>
                <w:szCs w:val="24"/>
                <w:lang w:eastAsia="ru-RU"/>
              </w:rPr>
              <w:t>, место</w:t>
            </w:r>
          </w:p>
        </w:tc>
        <w:tc>
          <w:tcPr>
            <w:tcW w:w="8029" w:type="dxa"/>
            <w:gridSpan w:val="59"/>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sidRPr="009C0CBD">
              <w:rPr>
                <w:rFonts w:ascii="Times New Roman" w:hAnsi="Times New Roman" w:cs="Times New Roman"/>
              </w:rPr>
              <w:t>По заданию на проектирование</w:t>
            </w:r>
          </w:p>
        </w:tc>
      </w:tr>
      <w:tr w:rsidR="000727EA" w:rsidRPr="00B3614E" w:rsidTr="006819C5">
        <w:trPr>
          <w:trHeight w:val="251"/>
        </w:trPr>
        <w:tc>
          <w:tcPr>
            <w:tcW w:w="2126" w:type="dxa"/>
            <w:gridSpan w:val="7"/>
            <w:vMerge/>
            <w:tcBorders>
              <w:right w:val="single" w:sz="4" w:space="0" w:color="auto"/>
            </w:tcBorders>
          </w:tcPr>
          <w:p w:rsidR="000727EA" w:rsidRPr="00EE0D44" w:rsidRDefault="000727EA" w:rsidP="00C562E9">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val="restart"/>
            <w:tcBorders>
              <w:top w:val="single" w:sz="4" w:space="0" w:color="auto"/>
              <w:left w:val="single" w:sz="4" w:space="0" w:color="auto"/>
            </w:tcBorders>
          </w:tcPr>
          <w:p w:rsidR="000727EA" w:rsidRPr="00C562E9" w:rsidRDefault="000727EA" w:rsidP="009C0CBD">
            <w:pPr>
              <w:widowControl w:val="0"/>
              <w:autoSpaceDE w:val="0"/>
              <w:autoSpaceDN w:val="0"/>
              <w:adjustRightInd w:val="0"/>
              <w:spacing w:line="240" w:lineRule="auto"/>
              <w:ind w:firstLine="0"/>
              <w:jc w:val="center"/>
              <w:rPr>
                <w:rFonts w:eastAsia="Times New Roman"/>
                <w:szCs w:val="24"/>
                <w:lang w:eastAsia="ru-RU"/>
              </w:rPr>
            </w:pPr>
            <w:r w:rsidRPr="009C0CBD">
              <w:rPr>
                <w:rFonts w:eastAsia="Times New Roman"/>
                <w:szCs w:val="24"/>
                <w:lang w:eastAsia="ru-RU"/>
              </w:rPr>
              <w:t xml:space="preserve">Размер земельного участка, </w:t>
            </w:r>
            <w:r>
              <w:rPr>
                <w:rFonts w:eastAsia="Times New Roman"/>
                <w:szCs w:val="24"/>
                <w:lang w:eastAsia="ru-RU"/>
              </w:rPr>
              <w:t>м</w:t>
            </w:r>
            <w:proofErr w:type="gramStart"/>
            <w:r>
              <w:rPr>
                <w:rFonts w:eastAsia="Times New Roman"/>
                <w:szCs w:val="24"/>
                <w:lang w:eastAsia="ru-RU"/>
              </w:rPr>
              <w:t>2</w:t>
            </w:r>
            <w:proofErr w:type="gramEnd"/>
          </w:p>
        </w:tc>
        <w:tc>
          <w:tcPr>
            <w:tcW w:w="4396" w:type="dxa"/>
            <w:gridSpan w:val="37"/>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кемпинги</w:t>
            </w:r>
          </w:p>
        </w:tc>
        <w:tc>
          <w:tcPr>
            <w:tcW w:w="3633" w:type="dxa"/>
            <w:gridSpan w:val="22"/>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sidRPr="009C0CBD">
              <w:rPr>
                <w:rFonts w:ascii="Times New Roman" w:hAnsi="Times New Roman" w:cs="Times New Roman"/>
              </w:rPr>
              <w:t>135-150</w:t>
            </w:r>
            <w:r>
              <w:rPr>
                <w:rFonts w:ascii="Times New Roman" w:hAnsi="Times New Roman" w:cs="Times New Roman"/>
              </w:rPr>
              <w:t xml:space="preserve"> </w:t>
            </w:r>
          </w:p>
        </w:tc>
      </w:tr>
      <w:tr w:rsidR="000727EA" w:rsidRPr="00B3614E" w:rsidTr="006819C5">
        <w:trPr>
          <w:trHeight w:val="251"/>
        </w:trPr>
        <w:tc>
          <w:tcPr>
            <w:tcW w:w="2126" w:type="dxa"/>
            <w:gridSpan w:val="7"/>
            <w:vMerge/>
            <w:tcBorders>
              <w:bottom w:val="single" w:sz="4" w:space="0" w:color="auto"/>
              <w:right w:val="single" w:sz="4" w:space="0" w:color="auto"/>
            </w:tcBorders>
          </w:tcPr>
          <w:p w:rsidR="000727EA" w:rsidRPr="00EE0D44" w:rsidRDefault="000727EA" w:rsidP="00C562E9">
            <w:pPr>
              <w:widowControl w:val="0"/>
              <w:autoSpaceDE w:val="0"/>
              <w:autoSpaceDN w:val="0"/>
              <w:adjustRightInd w:val="0"/>
              <w:spacing w:line="240" w:lineRule="auto"/>
              <w:ind w:firstLine="0"/>
              <w:jc w:val="center"/>
              <w:rPr>
                <w:rFonts w:eastAsia="Times New Roman"/>
                <w:szCs w:val="24"/>
                <w:lang w:eastAsia="ru-RU"/>
              </w:rPr>
            </w:pPr>
          </w:p>
        </w:tc>
        <w:tc>
          <w:tcPr>
            <w:tcW w:w="4809" w:type="dxa"/>
            <w:gridSpan w:val="24"/>
            <w:vMerge/>
            <w:tcBorders>
              <w:left w:val="single" w:sz="4" w:space="0" w:color="auto"/>
              <w:bottom w:val="single" w:sz="4" w:space="0" w:color="auto"/>
            </w:tcBorders>
          </w:tcPr>
          <w:p w:rsidR="000727EA" w:rsidRPr="009C0CBD" w:rsidRDefault="000727EA" w:rsidP="009C0CBD">
            <w:pPr>
              <w:widowControl w:val="0"/>
              <w:autoSpaceDE w:val="0"/>
              <w:autoSpaceDN w:val="0"/>
              <w:adjustRightInd w:val="0"/>
              <w:spacing w:line="240" w:lineRule="auto"/>
              <w:ind w:firstLine="0"/>
              <w:jc w:val="center"/>
              <w:rPr>
                <w:rFonts w:eastAsia="Times New Roman"/>
                <w:szCs w:val="24"/>
                <w:lang w:eastAsia="ru-RU"/>
              </w:rPr>
            </w:pPr>
          </w:p>
        </w:tc>
        <w:tc>
          <w:tcPr>
            <w:tcW w:w="4396" w:type="dxa"/>
            <w:gridSpan w:val="37"/>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Pr>
                <w:rFonts w:ascii="Times New Roman" w:hAnsi="Times New Roman" w:cs="Times New Roman"/>
              </w:rPr>
              <w:t>мотели</w:t>
            </w:r>
          </w:p>
        </w:tc>
        <w:tc>
          <w:tcPr>
            <w:tcW w:w="3633" w:type="dxa"/>
            <w:gridSpan w:val="22"/>
            <w:tcBorders>
              <w:top w:val="single" w:sz="4" w:space="0" w:color="auto"/>
              <w:left w:val="single" w:sz="4" w:space="0" w:color="auto"/>
              <w:bottom w:val="single" w:sz="4" w:space="0" w:color="auto"/>
            </w:tcBorders>
          </w:tcPr>
          <w:p w:rsidR="000727EA" w:rsidRPr="00C562E9" w:rsidRDefault="000727EA" w:rsidP="00A10ADA">
            <w:pPr>
              <w:pStyle w:val="affffffffff3"/>
              <w:jc w:val="center"/>
              <w:rPr>
                <w:rFonts w:ascii="Times New Roman" w:hAnsi="Times New Roman" w:cs="Times New Roman"/>
              </w:rPr>
            </w:pPr>
            <w:r w:rsidRPr="009C0CBD">
              <w:rPr>
                <w:rFonts w:ascii="Times New Roman" w:hAnsi="Times New Roman" w:cs="Times New Roman"/>
              </w:rPr>
              <w:t>75-100</w:t>
            </w:r>
          </w:p>
        </w:tc>
      </w:tr>
      <w:tr w:rsidR="000727EA" w:rsidRPr="00B3614E" w:rsidTr="002F229C">
        <w:tc>
          <w:tcPr>
            <w:tcW w:w="14964" w:type="dxa"/>
            <w:gridSpan w:val="90"/>
            <w:tcBorders>
              <w:top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jc w:val="center"/>
              <w:rPr>
                <w:rFonts w:eastAsia="Times New Roman"/>
                <w:szCs w:val="24"/>
                <w:lang w:eastAsia="ru-RU"/>
              </w:rPr>
            </w:pPr>
            <w:r w:rsidRPr="00B3614E">
              <w:rPr>
                <w:rFonts w:eastAsia="Times New Roman"/>
                <w:szCs w:val="24"/>
                <w:lang w:eastAsia="ru-RU"/>
              </w:rPr>
              <w:lastRenderedPageBreak/>
              <w:t>Места захоронения (кладбища, крематории, колумбарии)</w:t>
            </w:r>
          </w:p>
        </w:tc>
      </w:tr>
      <w:tr w:rsidR="000727EA" w:rsidRPr="00B3614E" w:rsidTr="006819C5">
        <w:tc>
          <w:tcPr>
            <w:tcW w:w="2126" w:type="dxa"/>
            <w:gridSpan w:val="7"/>
            <w:vMerge w:val="restart"/>
            <w:tcBorders>
              <w:top w:val="single" w:sz="4" w:space="0" w:color="auto"/>
              <w:bottom w:val="single" w:sz="4" w:space="0" w:color="auto"/>
              <w:right w:val="single" w:sz="4" w:space="0" w:color="auto"/>
            </w:tcBorders>
          </w:tcPr>
          <w:p w:rsidR="000727EA" w:rsidRPr="00B3614E" w:rsidRDefault="000727EA" w:rsidP="009C0CBD">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Кладбища традиционного захоронения</w:t>
            </w:r>
          </w:p>
        </w:tc>
        <w:tc>
          <w:tcPr>
            <w:tcW w:w="1945"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для кладбища, </w:t>
            </w:r>
            <w:proofErr w:type="gramStart"/>
            <w:r w:rsidRPr="00B3614E">
              <w:rPr>
                <w:rFonts w:eastAsia="Times New Roman"/>
                <w:szCs w:val="24"/>
                <w:lang w:eastAsia="ru-RU"/>
              </w:rPr>
              <w:t>га</w:t>
            </w:r>
            <w:proofErr w:type="gramEnd"/>
            <w:r w:rsidRPr="00B3614E">
              <w:rPr>
                <w:rFonts w:eastAsia="Times New Roman"/>
                <w:szCs w:val="24"/>
                <w:lang w:eastAsia="ru-RU"/>
              </w:rPr>
              <w:t xml:space="preserve"> на 1 тыс. чел.</w:t>
            </w:r>
          </w:p>
        </w:tc>
        <w:tc>
          <w:tcPr>
            <w:tcW w:w="10893" w:type="dxa"/>
            <w:gridSpan w:val="7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0,24</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Размещение кладбища размером территории более 40 га не допускается</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5"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Минимальные</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расстояния, </w:t>
            </w:r>
            <w:proofErr w:type="gramStart"/>
            <w:r w:rsidRPr="00B3614E">
              <w:rPr>
                <w:rFonts w:eastAsia="Times New Roman"/>
                <w:szCs w:val="24"/>
                <w:lang w:eastAsia="ru-RU"/>
              </w:rPr>
              <w:t>м</w:t>
            </w:r>
            <w:proofErr w:type="gramEnd"/>
          </w:p>
        </w:tc>
        <w:tc>
          <w:tcPr>
            <w:tcW w:w="5008" w:type="dxa"/>
            <w:gridSpan w:val="29"/>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5885" w:type="dxa"/>
            <w:gridSpan w:val="4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при площади:</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 га и менее - 100;</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 10 до 20 га - 300:</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от 20 до 40 га - 500.</w:t>
            </w:r>
          </w:p>
        </w:tc>
      </w:tr>
      <w:tr w:rsidR="000727EA" w:rsidRPr="00B3614E" w:rsidTr="006819C5">
        <w:tc>
          <w:tcPr>
            <w:tcW w:w="2126" w:type="dxa"/>
            <w:gridSpan w:val="7"/>
            <w:vMerge w:val="restart"/>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9C0CBD">
              <w:rPr>
                <w:rFonts w:eastAsia="Times New Roman"/>
                <w:szCs w:val="24"/>
                <w:lang w:eastAsia="ru-RU"/>
              </w:rPr>
              <w:t xml:space="preserve">Кладбище </w:t>
            </w:r>
            <w:proofErr w:type="spellStart"/>
            <w:r w:rsidRPr="009C0CBD">
              <w:rPr>
                <w:rFonts w:eastAsia="Times New Roman"/>
                <w:szCs w:val="24"/>
                <w:lang w:eastAsia="ru-RU"/>
              </w:rPr>
              <w:t>урновых</w:t>
            </w:r>
            <w:proofErr w:type="spellEnd"/>
            <w:r w:rsidRPr="009C0CBD">
              <w:rPr>
                <w:rFonts w:eastAsia="Times New Roman"/>
                <w:szCs w:val="24"/>
                <w:lang w:eastAsia="ru-RU"/>
              </w:rPr>
              <w:t xml:space="preserve"> захоронений после кремации</w:t>
            </w:r>
          </w:p>
        </w:tc>
        <w:tc>
          <w:tcPr>
            <w:tcW w:w="1945"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Минимальные</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расстояния, </w:t>
            </w:r>
            <w:proofErr w:type="gramStart"/>
            <w:r w:rsidRPr="00B3614E">
              <w:rPr>
                <w:rFonts w:eastAsia="Times New Roman"/>
                <w:szCs w:val="24"/>
                <w:lang w:eastAsia="ru-RU"/>
              </w:rPr>
              <w:t>м</w:t>
            </w:r>
            <w:proofErr w:type="gramEnd"/>
          </w:p>
        </w:tc>
        <w:tc>
          <w:tcPr>
            <w:tcW w:w="5008" w:type="dxa"/>
            <w:gridSpan w:val="29"/>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5885" w:type="dxa"/>
            <w:gridSpan w:val="4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1945" w:type="dxa"/>
            <w:gridSpan w:val="7"/>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w:t>
            </w:r>
            <w:proofErr w:type="gramStart"/>
            <w:r w:rsidRPr="00B3614E">
              <w:rPr>
                <w:rFonts w:eastAsia="Times New Roman"/>
                <w:szCs w:val="24"/>
                <w:lang w:eastAsia="ru-RU"/>
              </w:rPr>
              <w:t>га</w:t>
            </w:r>
            <w:proofErr w:type="gramEnd"/>
            <w:r w:rsidRPr="00B3614E">
              <w:rPr>
                <w:rFonts w:eastAsia="Times New Roman"/>
                <w:szCs w:val="24"/>
                <w:lang w:eastAsia="ru-RU"/>
              </w:rPr>
              <w:t>/1 тыс. чел.</w:t>
            </w:r>
          </w:p>
        </w:tc>
        <w:tc>
          <w:tcPr>
            <w:tcW w:w="10893" w:type="dxa"/>
            <w:gridSpan w:val="76"/>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0,02</w:t>
            </w:r>
          </w:p>
        </w:tc>
      </w:tr>
      <w:tr w:rsidR="000727EA" w:rsidRPr="00B3614E" w:rsidTr="00F32854">
        <w:tc>
          <w:tcPr>
            <w:tcW w:w="14964" w:type="dxa"/>
            <w:gridSpan w:val="90"/>
            <w:tcBorders>
              <w:top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В области утилизации и переработки бытовых и промышленных отходов</w:t>
            </w:r>
          </w:p>
        </w:tc>
      </w:tr>
      <w:tr w:rsidR="000727EA" w:rsidRPr="00B3614E" w:rsidTr="006819C5">
        <w:trPr>
          <w:trHeight w:val="329"/>
        </w:trPr>
        <w:tc>
          <w:tcPr>
            <w:tcW w:w="2126" w:type="dxa"/>
            <w:gridSpan w:val="7"/>
            <w:vMerge w:val="restart"/>
            <w:tcBorders>
              <w:top w:val="single" w:sz="4" w:space="0" w:color="auto"/>
              <w:right w:val="single" w:sz="4" w:space="0" w:color="auto"/>
            </w:tcBorders>
          </w:tcPr>
          <w:p w:rsidR="000727EA" w:rsidRDefault="000727EA" w:rsidP="00866D1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П</w:t>
            </w:r>
            <w:r w:rsidRPr="004517D4">
              <w:rPr>
                <w:rFonts w:eastAsia="Times New Roman"/>
                <w:szCs w:val="24"/>
                <w:lang w:eastAsia="ru-RU"/>
              </w:rPr>
              <w:t>редприяти</w:t>
            </w:r>
            <w:r>
              <w:rPr>
                <w:rFonts w:eastAsia="Times New Roman"/>
                <w:szCs w:val="24"/>
                <w:lang w:eastAsia="ru-RU"/>
              </w:rPr>
              <w:t>я</w:t>
            </w:r>
            <w:r w:rsidRPr="004517D4">
              <w:rPr>
                <w:rFonts w:eastAsia="Times New Roman"/>
                <w:szCs w:val="24"/>
                <w:lang w:eastAsia="ru-RU"/>
              </w:rPr>
              <w:t xml:space="preserve"> и сооружени</w:t>
            </w:r>
            <w:r>
              <w:rPr>
                <w:rFonts w:eastAsia="Times New Roman"/>
                <w:szCs w:val="24"/>
                <w:lang w:eastAsia="ru-RU"/>
              </w:rPr>
              <w:t>я</w:t>
            </w:r>
            <w:r w:rsidRPr="004517D4">
              <w:rPr>
                <w:rFonts w:eastAsia="Times New Roman"/>
                <w:szCs w:val="24"/>
                <w:lang w:eastAsia="ru-RU"/>
              </w:rPr>
              <w:t xml:space="preserve"> по обезвреживанию, транспортированию и переработке коммунальных отходов</w:t>
            </w:r>
          </w:p>
        </w:tc>
        <w:tc>
          <w:tcPr>
            <w:tcW w:w="2120" w:type="dxa"/>
            <w:gridSpan w:val="8"/>
            <w:vMerge w:val="restart"/>
            <w:tcBorders>
              <w:top w:val="single" w:sz="4" w:space="0" w:color="auto"/>
              <w:left w:val="single" w:sz="4" w:space="0" w:color="auto"/>
              <w:right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 xml:space="preserve">Размер земельного участка, </w:t>
            </w:r>
            <w:proofErr w:type="gramStart"/>
            <w:r w:rsidRPr="00B3614E">
              <w:rPr>
                <w:rFonts w:eastAsia="Times New Roman"/>
                <w:szCs w:val="24"/>
                <w:lang w:eastAsia="ru-RU"/>
              </w:rPr>
              <w:t>га</w:t>
            </w:r>
            <w:proofErr w:type="gramEnd"/>
            <w:r w:rsidRPr="00B3614E">
              <w:rPr>
                <w:rFonts w:eastAsia="Times New Roman"/>
                <w:szCs w:val="24"/>
                <w:lang w:eastAsia="ru-RU"/>
              </w:rPr>
              <w:t xml:space="preserve">/ 1 тыс. тонн бытовых отходов </w:t>
            </w:r>
          </w:p>
        </w:tc>
        <w:tc>
          <w:tcPr>
            <w:tcW w:w="8775" w:type="dxa"/>
            <w:gridSpan w:val="69"/>
            <w:tcBorders>
              <w:top w:val="single" w:sz="4" w:space="0" w:color="auto"/>
              <w:left w:val="single" w:sz="4" w:space="0" w:color="auto"/>
            </w:tcBorders>
          </w:tcPr>
          <w:p w:rsidR="000727EA" w:rsidRDefault="000727EA" w:rsidP="004517D4">
            <w:pPr>
              <w:widowControl w:val="0"/>
              <w:autoSpaceDE w:val="0"/>
              <w:autoSpaceDN w:val="0"/>
              <w:adjustRightInd w:val="0"/>
              <w:spacing w:line="240" w:lineRule="auto"/>
              <w:ind w:firstLine="0"/>
              <w:jc w:val="center"/>
              <w:rPr>
                <w:rFonts w:eastAsia="Times New Roman"/>
                <w:szCs w:val="24"/>
                <w:lang w:eastAsia="ru-RU"/>
              </w:rPr>
            </w:pP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 xml:space="preserve">Размеры санитарно-защитных зон, </w:t>
            </w:r>
            <w:proofErr w:type="gramStart"/>
            <w:r w:rsidRPr="00866D1E">
              <w:rPr>
                <w:rFonts w:eastAsia="Times New Roman"/>
                <w:szCs w:val="24"/>
                <w:lang w:eastAsia="ru-RU"/>
              </w:rPr>
              <w:t>м</w:t>
            </w:r>
            <w:proofErr w:type="gramEnd"/>
          </w:p>
        </w:tc>
      </w:tr>
      <w:tr w:rsidR="000727EA" w:rsidRPr="00B3614E" w:rsidTr="006819C5">
        <w:trPr>
          <w:trHeight w:val="329"/>
        </w:trPr>
        <w:tc>
          <w:tcPr>
            <w:tcW w:w="2126" w:type="dxa"/>
            <w:gridSpan w:val="7"/>
            <w:vMerge/>
            <w:tcBorders>
              <w:right w:val="single" w:sz="4" w:space="0" w:color="auto"/>
            </w:tcBorders>
          </w:tcPr>
          <w:p w:rsidR="000727EA" w:rsidRPr="00B3614E" w:rsidRDefault="000727EA" w:rsidP="004517D4">
            <w:pPr>
              <w:widowControl w:val="0"/>
              <w:autoSpaceDE w:val="0"/>
              <w:autoSpaceDN w:val="0"/>
              <w:adjustRightInd w:val="0"/>
              <w:spacing w:line="240" w:lineRule="auto"/>
              <w:ind w:firstLine="0"/>
              <w:jc w:val="left"/>
              <w:rPr>
                <w:rFonts w:eastAsia="Times New Roman"/>
                <w:szCs w:val="24"/>
                <w:lang w:eastAsia="ru-RU"/>
              </w:rPr>
            </w:pPr>
          </w:p>
        </w:tc>
        <w:tc>
          <w:tcPr>
            <w:tcW w:w="2120" w:type="dxa"/>
            <w:gridSpan w:val="8"/>
            <w:vMerge/>
            <w:tcBorders>
              <w:left w:val="single" w:sz="4" w:space="0" w:color="auto"/>
              <w:right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p>
        </w:tc>
        <w:tc>
          <w:tcPr>
            <w:tcW w:w="4833" w:type="dxa"/>
            <w:gridSpan w:val="28"/>
            <w:vMerge w:val="restart"/>
            <w:tcBorders>
              <w:top w:val="single" w:sz="4" w:space="0" w:color="auto"/>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4517D4">
              <w:rPr>
                <w:rFonts w:eastAsia="Times New Roman"/>
                <w:szCs w:val="24"/>
                <w:lang w:eastAsia="ru-RU"/>
              </w:rPr>
              <w:t>Мусороперерабатывающие и мусоросжигательные предприятия мощностью, тыс. т в год:</w:t>
            </w:r>
          </w:p>
        </w:tc>
        <w:tc>
          <w:tcPr>
            <w:tcW w:w="2384" w:type="dxa"/>
            <w:gridSpan w:val="29"/>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до 100</w:t>
            </w:r>
          </w:p>
        </w:tc>
        <w:tc>
          <w:tcPr>
            <w:tcW w:w="1558" w:type="dxa"/>
            <w:gridSpan w:val="12"/>
            <w:tcBorders>
              <w:top w:val="single" w:sz="4" w:space="0" w:color="auto"/>
              <w:left w:val="single" w:sz="4" w:space="0" w:color="auto"/>
              <w:bottom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0,05</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300</w:t>
            </w:r>
          </w:p>
        </w:tc>
      </w:tr>
      <w:tr w:rsidR="000727EA" w:rsidRPr="00B3614E" w:rsidTr="006819C5">
        <w:trPr>
          <w:trHeight w:val="368"/>
        </w:trPr>
        <w:tc>
          <w:tcPr>
            <w:tcW w:w="2126" w:type="dxa"/>
            <w:gridSpan w:val="7"/>
            <w:vMerge/>
            <w:tcBorders>
              <w:right w:val="single" w:sz="4" w:space="0" w:color="auto"/>
            </w:tcBorders>
          </w:tcPr>
          <w:p w:rsidR="000727EA" w:rsidRDefault="000727EA" w:rsidP="004517D4">
            <w:pPr>
              <w:widowControl w:val="0"/>
              <w:autoSpaceDE w:val="0"/>
              <w:autoSpaceDN w:val="0"/>
              <w:adjustRightInd w:val="0"/>
              <w:spacing w:line="240" w:lineRule="auto"/>
              <w:ind w:firstLine="0"/>
              <w:jc w:val="left"/>
              <w:rPr>
                <w:rFonts w:eastAsia="Times New Roman"/>
                <w:szCs w:val="24"/>
                <w:lang w:eastAsia="ru-RU"/>
              </w:rPr>
            </w:pPr>
          </w:p>
        </w:tc>
        <w:tc>
          <w:tcPr>
            <w:tcW w:w="2120" w:type="dxa"/>
            <w:gridSpan w:val="8"/>
            <w:vMerge/>
            <w:tcBorders>
              <w:left w:val="single" w:sz="4" w:space="0" w:color="auto"/>
              <w:right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p>
        </w:tc>
        <w:tc>
          <w:tcPr>
            <w:tcW w:w="4833" w:type="dxa"/>
            <w:gridSpan w:val="28"/>
            <w:vMerge/>
            <w:tcBorders>
              <w:left w:val="single" w:sz="4" w:space="0" w:color="auto"/>
              <w:bottom w:val="single" w:sz="4" w:space="0" w:color="auto"/>
              <w:right w:val="single" w:sz="4" w:space="0" w:color="auto"/>
            </w:tcBorders>
          </w:tcPr>
          <w:p w:rsidR="000727EA" w:rsidRPr="004517D4"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2384" w:type="dxa"/>
            <w:gridSpan w:val="29"/>
            <w:tcBorders>
              <w:top w:val="single" w:sz="4" w:space="0" w:color="auto"/>
              <w:left w:val="single" w:sz="4" w:space="0" w:color="auto"/>
              <w:bottom w:val="single" w:sz="4" w:space="0" w:color="auto"/>
            </w:tcBorders>
          </w:tcPr>
          <w:p w:rsidR="000727EA" w:rsidRPr="00B3614E" w:rsidRDefault="000727EA" w:rsidP="004517D4">
            <w:pPr>
              <w:widowControl w:val="0"/>
              <w:autoSpaceDE w:val="0"/>
              <w:autoSpaceDN w:val="0"/>
              <w:adjustRightInd w:val="0"/>
              <w:spacing w:line="240" w:lineRule="auto"/>
              <w:ind w:firstLine="10"/>
              <w:jc w:val="center"/>
              <w:rPr>
                <w:rFonts w:eastAsia="Times New Roman"/>
                <w:szCs w:val="24"/>
                <w:lang w:eastAsia="ru-RU"/>
              </w:rPr>
            </w:pPr>
            <w:r>
              <w:rPr>
                <w:rFonts w:eastAsia="Times New Roman"/>
                <w:szCs w:val="24"/>
                <w:lang w:eastAsia="ru-RU"/>
              </w:rPr>
              <w:t>свыше 100</w:t>
            </w:r>
          </w:p>
        </w:tc>
        <w:tc>
          <w:tcPr>
            <w:tcW w:w="1558" w:type="dxa"/>
            <w:gridSpan w:val="12"/>
            <w:tcBorders>
              <w:top w:val="single" w:sz="4" w:space="0" w:color="auto"/>
              <w:left w:val="single" w:sz="4" w:space="0" w:color="auto"/>
              <w:bottom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0,05</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500</w:t>
            </w:r>
          </w:p>
        </w:tc>
      </w:tr>
      <w:tr w:rsidR="000727EA" w:rsidRPr="00B3614E" w:rsidTr="006819C5">
        <w:tc>
          <w:tcPr>
            <w:tcW w:w="2126" w:type="dxa"/>
            <w:gridSpan w:val="7"/>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w:t>
            </w:r>
            <w:r w:rsidRPr="00B3614E">
              <w:rPr>
                <w:rFonts w:eastAsia="Times New Roman"/>
                <w:szCs w:val="24"/>
                <w:lang w:eastAsia="ru-RU"/>
              </w:rPr>
              <w:t>клады компоста</w:t>
            </w:r>
          </w:p>
        </w:tc>
        <w:tc>
          <w:tcPr>
            <w:tcW w:w="3942" w:type="dxa"/>
            <w:gridSpan w:val="41"/>
            <w:tcBorders>
              <w:top w:val="single" w:sz="4" w:space="0" w:color="auto"/>
              <w:left w:val="single" w:sz="4" w:space="0" w:color="auto"/>
              <w:bottom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0,0</w:t>
            </w:r>
            <w:r>
              <w:rPr>
                <w:rFonts w:eastAsia="Times New Roman"/>
                <w:szCs w:val="24"/>
                <w:lang w:eastAsia="ru-RU"/>
              </w:rPr>
              <w:t>4</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300</w:t>
            </w:r>
          </w:p>
        </w:tc>
      </w:tr>
      <w:tr w:rsidR="000727EA" w:rsidRPr="00B3614E" w:rsidTr="006819C5">
        <w:tc>
          <w:tcPr>
            <w:tcW w:w="2126" w:type="dxa"/>
            <w:gridSpan w:val="7"/>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П</w:t>
            </w:r>
            <w:r w:rsidRPr="00B3614E">
              <w:rPr>
                <w:rFonts w:eastAsia="Times New Roman"/>
                <w:szCs w:val="24"/>
                <w:lang w:eastAsia="ru-RU"/>
              </w:rPr>
              <w:t xml:space="preserve">олигоны </w:t>
            </w:r>
          </w:p>
        </w:tc>
        <w:tc>
          <w:tcPr>
            <w:tcW w:w="3942" w:type="dxa"/>
            <w:gridSpan w:val="41"/>
            <w:tcBorders>
              <w:top w:val="single" w:sz="4" w:space="0" w:color="auto"/>
              <w:left w:val="single" w:sz="4" w:space="0" w:color="auto"/>
              <w:bottom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w:t>
            </w:r>
            <w:r>
              <w:rPr>
                <w:rFonts w:eastAsia="Times New Roman"/>
                <w:szCs w:val="24"/>
                <w:lang w:eastAsia="ru-RU"/>
              </w:rPr>
              <w:t>02</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500</w:t>
            </w:r>
          </w:p>
        </w:tc>
      </w:tr>
      <w:tr w:rsidR="000727EA" w:rsidRPr="00B3614E" w:rsidTr="006819C5">
        <w:tc>
          <w:tcPr>
            <w:tcW w:w="2126" w:type="dxa"/>
            <w:gridSpan w:val="7"/>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П</w:t>
            </w:r>
            <w:r w:rsidRPr="00B3614E">
              <w:rPr>
                <w:rFonts w:eastAsia="Times New Roman"/>
                <w:szCs w:val="24"/>
                <w:lang w:eastAsia="ru-RU"/>
              </w:rPr>
              <w:t>оля компостирования</w:t>
            </w:r>
          </w:p>
        </w:tc>
        <w:tc>
          <w:tcPr>
            <w:tcW w:w="3942" w:type="dxa"/>
            <w:gridSpan w:val="41"/>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0,5-1,0</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500</w:t>
            </w:r>
          </w:p>
        </w:tc>
      </w:tr>
      <w:tr w:rsidR="000727EA" w:rsidRPr="00B3614E" w:rsidTr="006819C5">
        <w:tc>
          <w:tcPr>
            <w:tcW w:w="2126" w:type="dxa"/>
            <w:gridSpan w:val="7"/>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w:t>
            </w:r>
            <w:r w:rsidRPr="00B3614E">
              <w:rPr>
                <w:rFonts w:eastAsia="Times New Roman"/>
                <w:szCs w:val="24"/>
                <w:lang w:eastAsia="ru-RU"/>
              </w:rPr>
              <w:t>ливные станции</w:t>
            </w:r>
          </w:p>
        </w:tc>
        <w:tc>
          <w:tcPr>
            <w:tcW w:w="3942" w:type="dxa"/>
            <w:gridSpan w:val="41"/>
            <w:tcBorders>
              <w:top w:val="single" w:sz="4" w:space="0" w:color="auto"/>
              <w:left w:val="single" w:sz="4" w:space="0" w:color="auto"/>
              <w:bottom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0,0</w:t>
            </w:r>
            <w:r>
              <w:rPr>
                <w:rFonts w:eastAsia="Times New Roman"/>
                <w:szCs w:val="24"/>
                <w:lang w:eastAsia="ru-RU"/>
              </w:rPr>
              <w:t>2</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300</w:t>
            </w:r>
          </w:p>
        </w:tc>
      </w:tr>
      <w:tr w:rsidR="000727EA" w:rsidRPr="00B3614E" w:rsidTr="006819C5">
        <w:tc>
          <w:tcPr>
            <w:tcW w:w="2126" w:type="dxa"/>
            <w:gridSpan w:val="7"/>
            <w:vMerge/>
            <w:tcBorders>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left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М</w:t>
            </w:r>
            <w:r w:rsidRPr="00B3614E">
              <w:rPr>
                <w:rFonts w:eastAsia="Times New Roman"/>
                <w:szCs w:val="24"/>
                <w:lang w:eastAsia="ru-RU"/>
              </w:rPr>
              <w:t>усороперегрузочные станции</w:t>
            </w:r>
          </w:p>
        </w:tc>
        <w:tc>
          <w:tcPr>
            <w:tcW w:w="3942" w:type="dxa"/>
            <w:gridSpan w:val="41"/>
            <w:tcBorders>
              <w:top w:val="single" w:sz="4" w:space="0" w:color="auto"/>
              <w:left w:val="single" w:sz="4" w:space="0" w:color="auto"/>
              <w:bottom w:val="single" w:sz="4" w:space="0" w:color="auto"/>
            </w:tcBorders>
          </w:tcPr>
          <w:p w:rsidR="000727EA" w:rsidRPr="00B3614E" w:rsidRDefault="000727EA" w:rsidP="004517D4">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w:t>
            </w:r>
            <w:r>
              <w:rPr>
                <w:rFonts w:eastAsia="Times New Roman"/>
                <w:szCs w:val="24"/>
                <w:lang w:eastAsia="ru-RU"/>
              </w:rPr>
              <w:t>04</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100</w:t>
            </w:r>
          </w:p>
        </w:tc>
      </w:tr>
      <w:tr w:rsidR="000727EA" w:rsidRPr="00B3614E" w:rsidTr="006819C5">
        <w:tc>
          <w:tcPr>
            <w:tcW w:w="2126" w:type="dxa"/>
            <w:gridSpan w:val="7"/>
            <w:vMerge/>
            <w:tcBorders>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П</w:t>
            </w:r>
            <w:r w:rsidRPr="00B3614E">
              <w:rPr>
                <w:rFonts w:eastAsia="Times New Roman"/>
                <w:szCs w:val="24"/>
                <w:lang w:eastAsia="ru-RU"/>
              </w:rPr>
              <w:t xml:space="preserve">оля складирования и захоронения обезвреженных осадков (по сухому </w:t>
            </w:r>
            <w:r w:rsidRPr="00B3614E">
              <w:rPr>
                <w:rFonts w:eastAsia="Times New Roman"/>
                <w:szCs w:val="24"/>
                <w:lang w:eastAsia="ru-RU"/>
              </w:rPr>
              <w:lastRenderedPageBreak/>
              <w:t>веществу)</w:t>
            </w:r>
          </w:p>
        </w:tc>
        <w:tc>
          <w:tcPr>
            <w:tcW w:w="3942" w:type="dxa"/>
            <w:gridSpan w:val="41"/>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0,3</w:t>
            </w:r>
          </w:p>
        </w:tc>
        <w:tc>
          <w:tcPr>
            <w:tcW w:w="1943" w:type="dxa"/>
            <w:gridSpan w:val="6"/>
            <w:tcBorders>
              <w:top w:val="single" w:sz="4" w:space="0" w:color="auto"/>
              <w:left w:val="single" w:sz="4" w:space="0" w:color="auto"/>
              <w:bottom w:val="single" w:sz="4" w:space="0" w:color="auto"/>
            </w:tcBorders>
          </w:tcPr>
          <w:p w:rsidR="000727EA" w:rsidRPr="00B3614E" w:rsidRDefault="000727EA" w:rsidP="00866D1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1000</w:t>
            </w:r>
          </w:p>
        </w:tc>
      </w:tr>
      <w:tr w:rsidR="000727EA" w:rsidRPr="00B3614E" w:rsidTr="006819C5">
        <w:tc>
          <w:tcPr>
            <w:tcW w:w="2126" w:type="dxa"/>
            <w:gridSpan w:val="7"/>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866D1E">
              <w:rPr>
                <w:rFonts w:eastAsia="Times New Roman"/>
                <w:szCs w:val="24"/>
                <w:lang w:eastAsia="ru-RU"/>
              </w:rPr>
              <w:lastRenderedPageBreak/>
              <w:t>Предприятия и сооружения по обезвреживанию, транспортированию и переработке коммунальных отходов</w:t>
            </w:r>
          </w:p>
        </w:tc>
        <w:tc>
          <w:tcPr>
            <w:tcW w:w="2120" w:type="dxa"/>
            <w:gridSpan w:val="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Плотность застройки предприятия, %</w:t>
            </w:r>
          </w:p>
        </w:tc>
        <w:tc>
          <w:tcPr>
            <w:tcW w:w="10718" w:type="dxa"/>
            <w:gridSpan w:val="7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30</w:t>
            </w:r>
          </w:p>
        </w:tc>
      </w:tr>
      <w:tr w:rsidR="000727EA" w:rsidRPr="00B3614E" w:rsidTr="006819C5">
        <w:tc>
          <w:tcPr>
            <w:tcW w:w="2126" w:type="dxa"/>
            <w:gridSpan w:val="7"/>
            <w:vMerge w:val="restart"/>
            <w:tcBorders>
              <w:top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866D1E">
              <w:rPr>
                <w:rFonts w:eastAsia="Times New Roman"/>
                <w:szCs w:val="24"/>
                <w:lang w:eastAsia="ru-RU"/>
              </w:rPr>
              <w:t>Участки захоронения токсичных промышленных отходов</w:t>
            </w:r>
          </w:p>
        </w:tc>
        <w:tc>
          <w:tcPr>
            <w:tcW w:w="2120" w:type="dxa"/>
            <w:gridSpan w:val="8"/>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Размер земельного участка, кв. м</w:t>
            </w:r>
          </w:p>
        </w:tc>
        <w:tc>
          <w:tcPr>
            <w:tcW w:w="10718" w:type="dxa"/>
            <w:gridSpan w:val="75"/>
            <w:tcBorders>
              <w:top w:val="single" w:sz="4" w:space="0" w:color="auto"/>
              <w:left w:val="single" w:sz="4" w:space="0" w:color="auto"/>
              <w:bottom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не регламентируется</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Мощность, тыс. тонн</w:t>
            </w:r>
          </w:p>
        </w:tc>
        <w:tc>
          <w:tcPr>
            <w:tcW w:w="10718" w:type="dxa"/>
            <w:gridSpan w:val="75"/>
            <w:tcBorders>
              <w:top w:val="single" w:sz="4" w:space="0" w:color="auto"/>
              <w:left w:val="single" w:sz="4" w:space="0" w:color="auto"/>
              <w:bottom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определяется количеством токсичных отходов, которое может быть принято на полигон в течение одного года</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val="restart"/>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 xml:space="preserve">Минимальные расстояния, </w:t>
            </w:r>
            <w:proofErr w:type="gramStart"/>
            <w:r w:rsidRPr="00866D1E">
              <w:rPr>
                <w:rFonts w:eastAsia="Times New Roman"/>
                <w:szCs w:val="24"/>
                <w:lang w:eastAsia="ru-RU"/>
              </w:rPr>
              <w:t>м</w:t>
            </w:r>
            <w:proofErr w:type="gramEnd"/>
          </w:p>
        </w:tc>
        <w:tc>
          <w:tcPr>
            <w:tcW w:w="4833" w:type="dxa"/>
            <w:gridSpan w:val="28"/>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до населенных пунктов и открытых водоемов, а также до объектов, используемых в культурно-оздоровительных целях</w:t>
            </w:r>
          </w:p>
        </w:tc>
        <w:tc>
          <w:tcPr>
            <w:tcW w:w="5885" w:type="dxa"/>
            <w:gridSpan w:val="47"/>
            <w:tcBorders>
              <w:top w:val="single" w:sz="4" w:space="0" w:color="auto"/>
              <w:left w:val="single" w:sz="4" w:space="0" w:color="auto"/>
              <w:bottom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3000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до сельскохозяйственных угодий и автомобильных и железных дорог общей сети</w:t>
            </w:r>
          </w:p>
        </w:tc>
        <w:tc>
          <w:tcPr>
            <w:tcW w:w="5885" w:type="dxa"/>
            <w:gridSpan w:val="47"/>
            <w:tcBorders>
              <w:top w:val="single" w:sz="4" w:space="0" w:color="auto"/>
              <w:left w:val="single" w:sz="4" w:space="0" w:color="auto"/>
              <w:bottom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200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до границ леса и лесопосадок, не предназначенных для использования в рекреационных целях</w:t>
            </w:r>
          </w:p>
        </w:tc>
        <w:tc>
          <w:tcPr>
            <w:tcW w:w="5885" w:type="dxa"/>
            <w:gridSpan w:val="47"/>
            <w:tcBorders>
              <w:top w:val="single" w:sz="4" w:space="0" w:color="auto"/>
              <w:left w:val="single" w:sz="4" w:space="0" w:color="auto"/>
              <w:bottom w:val="single" w:sz="4" w:space="0" w:color="auto"/>
            </w:tcBorders>
          </w:tcPr>
          <w:p w:rsidR="000727EA" w:rsidRPr="00866D1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866D1E">
              <w:rPr>
                <w:rFonts w:eastAsia="Times New Roman"/>
                <w:szCs w:val="24"/>
                <w:lang w:eastAsia="ru-RU"/>
              </w:rPr>
              <w:t>50</w:t>
            </w:r>
          </w:p>
        </w:tc>
      </w:tr>
      <w:tr w:rsidR="000727EA" w:rsidRPr="00B3614E" w:rsidTr="006819C5">
        <w:tc>
          <w:tcPr>
            <w:tcW w:w="2126" w:type="dxa"/>
            <w:gridSpan w:val="7"/>
            <w:vMerge w:val="restart"/>
            <w:tcBorders>
              <w:top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left"/>
              <w:rPr>
                <w:rFonts w:eastAsia="Times New Roman"/>
                <w:szCs w:val="24"/>
                <w:lang w:eastAsia="ru-RU"/>
              </w:rPr>
            </w:pPr>
            <w:r w:rsidRPr="00A60980">
              <w:rPr>
                <w:rFonts w:eastAsia="Times New Roman"/>
                <w:szCs w:val="24"/>
                <w:lang w:eastAsia="ru-RU"/>
              </w:rPr>
              <w:t>Скотомогильники</w:t>
            </w:r>
          </w:p>
          <w:p w:rsidR="000727EA" w:rsidRPr="00A60980" w:rsidRDefault="000727EA" w:rsidP="00B3614E">
            <w:pPr>
              <w:widowControl w:val="0"/>
              <w:autoSpaceDE w:val="0"/>
              <w:autoSpaceDN w:val="0"/>
              <w:adjustRightInd w:val="0"/>
              <w:spacing w:line="240" w:lineRule="auto"/>
              <w:ind w:firstLine="0"/>
              <w:jc w:val="left"/>
              <w:rPr>
                <w:rFonts w:eastAsia="Times New Roman"/>
                <w:szCs w:val="24"/>
                <w:lang w:eastAsia="ru-RU"/>
              </w:rPr>
            </w:pPr>
            <w:r w:rsidRPr="00A60980">
              <w:rPr>
                <w:rFonts w:eastAsia="Times New Roman"/>
                <w:szCs w:val="24"/>
                <w:lang w:eastAsia="ru-RU"/>
              </w:rPr>
              <w:t>(биотермические ямы)</w:t>
            </w:r>
          </w:p>
        </w:tc>
        <w:tc>
          <w:tcPr>
            <w:tcW w:w="2120" w:type="dxa"/>
            <w:gridSpan w:val="8"/>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Размер земельного участка, кв. м</w:t>
            </w:r>
          </w:p>
        </w:tc>
        <w:tc>
          <w:tcPr>
            <w:tcW w:w="10718" w:type="dxa"/>
            <w:gridSpan w:val="75"/>
            <w:tcBorders>
              <w:top w:val="single" w:sz="4" w:space="0" w:color="auto"/>
              <w:left w:val="single" w:sz="4" w:space="0" w:color="auto"/>
              <w:bottom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не менее 600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val="restart"/>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 xml:space="preserve">Минимальные расстояния от скотомогильника (биотермической ямы), </w:t>
            </w:r>
            <w:proofErr w:type="gramStart"/>
            <w:r w:rsidRPr="00A60980">
              <w:rPr>
                <w:rFonts w:eastAsia="Times New Roman"/>
                <w:szCs w:val="24"/>
                <w:lang w:eastAsia="ru-RU"/>
              </w:rPr>
              <w:t>м</w:t>
            </w:r>
            <w:proofErr w:type="gramEnd"/>
          </w:p>
        </w:tc>
        <w:tc>
          <w:tcPr>
            <w:tcW w:w="4833" w:type="dxa"/>
            <w:gridSpan w:val="28"/>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до жилых, общественных зданий, животноводческих ферм (комплексов)</w:t>
            </w:r>
          </w:p>
        </w:tc>
        <w:tc>
          <w:tcPr>
            <w:tcW w:w="5885" w:type="dxa"/>
            <w:gridSpan w:val="47"/>
            <w:tcBorders>
              <w:top w:val="single" w:sz="4" w:space="0" w:color="auto"/>
              <w:left w:val="single" w:sz="4" w:space="0" w:color="auto"/>
              <w:bottom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1000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до автомобильных, железных дорог</w:t>
            </w:r>
          </w:p>
        </w:tc>
        <w:tc>
          <w:tcPr>
            <w:tcW w:w="5885" w:type="dxa"/>
            <w:gridSpan w:val="47"/>
            <w:tcBorders>
              <w:top w:val="single" w:sz="4" w:space="0" w:color="auto"/>
              <w:left w:val="single" w:sz="4" w:space="0" w:color="auto"/>
              <w:bottom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300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до скотопрогонов и пастбищ</w:t>
            </w:r>
          </w:p>
        </w:tc>
        <w:tc>
          <w:tcPr>
            <w:tcW w:w="5885" w:type="dxa"/>
            <w:gridSpan w:val="47"/>
            <w:tcBorders>
              <w:top w:val="single" w:sz="4" w:space="0" w:color="auto"/>
              <w:left w:val="single" w:sz="4" w:space="0" w:color="auto"/>
              <w:bottom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200</w:t>
            </w:r>
          </w:p>
        </w:tc>
      </w:tr>
      <w:tr w:rsidR="000727EA" w:rsidRPr="00B3614E" w:rsidTr="006819C5">
        <w:tc>
          <w:tcPr>
            <w:tcW w:w="2126" w:type="dxa"/>
            <w:gridSpan w:val="7"/>
            <w:tcBorders>
              <w:top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left"/>
              <w:rPr>
                <w:rFonts w:eastAsia="Times New Roman"/>
                <w:szCs w:val="24"/>
                <w:lang w:eastAsia="ru-RU"/>
              </w:rPr>
            </w:pPr>
            <w:r w:rsidRPr="00A60980">
              <w:rPr>
                <w:rFonts w:eastAsia="Times New Roman"/>
                <w:szCs w:val="24"/>
                <w:lang w:eastAsia="ru-RU"/>
              </w:rPr>
              <w:t xml:space="preserve">Установки термической утилизации биологических </w:t>
            </w:r>
            <w:r w:rsidRPr="00A60980">
              <w:rPr>
                <w:rFonts w:eastAsia="Times New Roman"/>
                <w:szCs w:val="24"/>
                <w:lang w:eastAsia="ru-RU"/>
              </w:rPr>
              <w:lastRenderedPageBreak/>
              <w:t>отходов</w:t>
            </w:r>
          </w:p>
        </w:tc>
        <w:tc>
          <w:tcPr>
            <w:tcW w:w="2120" w:type="dxa"/>
            <w:gridSpan w:val="8"/>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lastRenderedPageBreak/>
              <w:t xml:space="preserve">Минимальные расстояния, </w:t>
            </w:r>
            <w:proofErr w:type="gramStart"/>
            <w:r w:rsidRPr="00A60980">
              <w:rPr>
                <w:rFonts w:eastAsia="Times New Roman"/>
                <w:szCs w:val="24"/>
                <w:lang w:eastAsia="ru-RU"/>
              </w:rPr>
              <w:t>м</w:t>
            </w:r>
            <w:proofErr w:type="gramEnd"/>
          </w:p>
        </w:tc>
        <w:tc>
          <w:tcPr>
            <w:tcW w:w="4833" w:type="dxa"/>
            <w:gridSpan w:val="28"/>
            <w:tcBorders>
              <w:top w:val="single" w:sz="4" w:space="0" w:color="auto"/>
              <w:left w:val="single" w:sz="4" w:space="0" w:color="auto"/>
              <w:bottom w:val="single" w:sz="4" w:space="0" w:color="auto"/>
              <w:right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до жилых, общественных зданий, животноводческих ферм (комплексов)</w:t>
            </w:r>
          </w:p>
        </w:tc>
        <w:tc>
          <w:tcPr>
            <w:tcW w:w="5885" w:type="dxa"/>
            <w:gridSpan w:val="47"/>
            <w:tcBorders>
              <w:top w:val="single" w:sz="4" w:space="0" w:color="auto"/>
              <w:left w:val="single" w:sz="4" w:space="0" w:color="auto"/>
              <w:bottom w:val="single" w:sz="4" w:space="0" w:color="auto"/>
            </w:tcBorders>
          </w:tcPr>
          <w:p w:rsidR="000727EA" w:rsidRPr="00A60980"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A60980">
              <w:rPr>
                <w:rFonts w:eastAsia="Times New Roman"/>
                <w:szCs w:val="24"/>
                <w:lang w:eastAsia="ru-RU"/>
              </w:rPr>
              <w:t>1000</w:t>
            </w:r>
          </w:p>
        </w:tc>
      </w:tr>
      <w:tr w:rsidR="000727EA" w:rsidRPr="00B3614E" w:rsidTr="00F32854">
        <w:tc>
          <w:tcPr>
            <w:tcW w:w="14964" w:type="dxa"/>
            <w:gridSpan w:val="90"/>
            <w:tcBorders>
              <w:top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lastRenderedPageBreak/>
              <w:t>В области благоустройства (озеленения) территории</w:t>
            </w:r>
          </w:p>
        </w:tc>
      </w:tr>
      <w:tr w:rsidR="000727EA" w:rsidRPr="00B3614E" w:rsidTr="006819C5">
        <w:tc>
          <w:tcPr>
            <w:tcW w:w="2126" w:type="dxa"/>
            <w:gridSpan w:val="7"/>
            <w:vMerge w:val="restart"/>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left"/>
              <w:rPr>
                <w:rFonts w:eastAsia="Times New Roman"/>
                <w:szCs w:val="24"/>
                <w:lang w:eastAsia="ru-RU"/>
              </w:rPr>
            </w:pPr>
            <w:r w:rsidRPr="00B3614E">
              <w:rPr>
                <w:rFonts w:eastAsia="Times New Roman"/>
                <w:szCs w:val="24"/>
                <w:lang w:eastAsia="ru-RU"/>
              </w:rPr>
              <w:t>Объекты озеленения общего пользования</w:t>
            </w:r>
          </w:p>
        </w:tc>
        <w:tc>
          <w:tcPr>
            <w:tcW w:w="2120" w:type="dxa"/>
            <w:gridSpan w:val="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Уровень обеспеченности,</w:t>
            </w:r>
          </w:p>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кв. м на 1 человека</w:t>
            </w:r>
          </w:p>
        </w:tc>
        <w:tc>
          <w:tcPr>
            <w:tcW w:w="10718" w:type="dxa"/>
            <w:gridSpan w:val="7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8</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033994">
            <w:pPr>
              <w:widowControl w:val="0"/>
              <w:autoSpaceDE w:val="0"/>
              <w:autoSpaceDN w:val="0"/>
              <w:adjustRightInd w:val="0"/>
              <w:spacing w:line="240" w:lineRule="auto"/>
              <w:ind w:firstLine="0"/>
              <w:jc w:val="center"/>
              <w:rPr>
                <w:rFonts w:eastAsia="Times New Roman"/>
                <w:szCs w:val="24"/>
                <w:lang w:eastAsia="ru-RU"/>
              </w:rPr>
            </w:pPr>
            <w:r w:rsidRPr="00AA5D53">
              <w:rPr>
                <w:rFonts w:eastAsia="Times New Roman"/>
                <w:szCs w:val="24"/>
                <w:lang w:eastAsia="ru-RU"/>
              </w:rPr>
              <w:t xml:space="preserve">Площадь озелененных территорий общего пользования,  </w:t>
            </w:r>
            <w:proofErr w:type="gramStart"/>
            <w:r>
              <w:rPr>
                <w:rFonts w:eastAsia="Times New Roman"/>
                <w:szCs w:val="24"/>
                <w:lang w:eastAsia="ru-RU"/>
              </w:rPr>
              <w:t>га</w:t>
            </w:r>
            <w:proofErr w:type="gramEnd"/>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городские </w:t>
            </w:r>
            <w:r w:rsidRPr="00B3614E">
              <w:rPr>
                <w:rFonts w:eastAsia="Times New Roman"/>
                <w:szCs w:val="24"/>
                <w:lang w:eastAsia="ru-RU"/>
              </w:rPr>
              <w:t>парки</w:t>
            </w:r>
          </w:p>
        </w:tc>
        <w:tc>
          <w:tcPr>
            <w:tcW w:w="5885" w:type="dxa"/>
            <w:gridSpan w:val="4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w:t>
            </w:r>
            <w:r w:rsidRPr="00B3614E">
              <w:rPr>
                <w:rFonts w:eastAsia="Times New Roman"/>
                <w:szCs w:val="24"/>
                <w:lang w:eastAsia="ru-RU"/>
              </w:rPr>
              <w:t>5</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с</w:t>
            </w:r>
            <w:r w:rsidRPr="00B3614E">
              <w:rPr>
                <w:rFonts w:eastAsia="Times New Roman"/>
                <w:szCs w:val="24"/>
                <w:lang w:eastAsia="ru-RU"/>
              </w:rPr>
              <w:t>ады</w:t>
            </w:r>
            <w:r>
              <w:rPr>
                <w:rFonts w:eastAsia="Times New Roman"/>
                <w:szCs w:val="24"/>
                <w:lang w:eastAsia="ru-RU"/>
              </w:rPr>
              <w:t xml:space="preserve"> жилых районов</w:t>
            </w:r>
          </w:p>
        </w:tc>
        <w:tc>
          <w:tcPr>
            <w:tcW w:w="5885" w:type="dxa"/>
            <w:gridSpan w:val="4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3</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скверы</w:t>
            </w:r>
          </w:p>
        </w:tc>
        <w:tc>
          <w:tcPr>
            <w:tcW w:w="5885" w:type="dxa"/>
            <w:gridSpan w:val="4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0,5</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033994">
              <w:rPr>
                <w:rFonts w:eastAsia="Times New Roman"/>
                <w:szCs w:val="24"/>
                <w:lang w:eastAsia="ru-RU"/>
              </w:rPr>
              <w:t>В общем балансе территории парков и садов площадь озелененных территорий</w:t>
            </w:r>
            <w:r w:rsidRPr="00B3614E">
              <w:rPr>
                <w:rFonts w:eastAsia="Times New Roman"/>
                <w:szCs w:val="24"/>
                <w:lang w:eastAsia="ru-RU"/>
              </w:rPr>
              <w:t>, %</w:t>
            </w:r>
          </w:p>
        </w:tc>
        <w:tc>
          <w:tcPr>
            <w:tcW w:w="10718" w:type="dxa"/>
            <w:gridSpan w:val="7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70%.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tcBorders>
              <w:top w:val="single" w:sz="4" w:space="0" w:color="auto"/>
              <w:left w:val="single" w:sz="4" w:space="0" w:color="auto"/>
              <w:bottom w:val="single" w:sz="4" w:space="0" w:color="auto"/>
              <w:right w:val="single" w:sz="4" w:space="0" w:color="auto"/>
            </w:tcBorders>
          </w:tcPr>
          <w:p w:rsidR="000727EA" w:rsidRPr="00033994" w:rsidRDefault="000727EA" w:rsidP="00B3614E">
            <w:pPr>
              <w:widowControl w:val="0"/>
              <w:autoSpaceDE w:val="0"/>
              <w:autoSpaceDN w:val="0"/>
              <w:adjustRightInd w:val="0"/>
              <w:spacing w:line="240" w:lineRule="auto"/>
              <w:ind w:firstLine="0"/>
              <w:jc w:val="center"/>
              <w:rPr>
                <w:rFonts w:eastAsia="Times New Roman"/>
                <w:szCs w:val="24"/>
                <w:lang w:eastAsia="ru-RU"/>
              </w:rPr>
            </w:pPr>
          </w:p>
        </w:tc>
        <w:tc>
          <w:tcPr>
            <w:tcW w:w="10718" w:type="dxa"/>
            <w:gridSpan w:val="75"/>
            <w:tcBorders>
              <w:top w:val="single" w:sz="4" w:space="0" w:color="auto"/>
              <w:left w:val="single" w:sz="4" w:space="0" w:color="auto"/>
              <w:bottom w:val="single" w:sz="4" w:space="0" w:color="auto"/>
            </w:tcBorders>
          </w:tcPr>
          <w:p w:rsidR="000727EA" w:rsidRPr="00B3614E" w:rsidRDefault="000727EA" w:rsidP="00B212DE">
            <w:pPr>
              <w:widowControl w:val="0"/>
              <w:autoSpaceDE w:val="0"/>
              <w:autoSpaceDN w:val="0"/>
              <w:adjustRightInd w:val="0"/>
              <w:spacing w:line="240" w:lineRule="auto"/>
              <w:ind w:firstLine="0"/>
              <w:rPr>
                <w:rFonts w:eastAsia="Times New Roman"/>
                <w:szCs w:val="24"/>
                <w:lang w:eastAsia="ru-RU"/>
              </w:rPr>
            </w:pPr>
            <w:r w:rsidRPr="00B212DE">
              <w:rPr>
                <w:rFonts w:eastAsia="Times New Roman"/>
                <w:szCs w:val="24"/>
                <w:lang w:eastAsia="ru-RU"/>
              </w:rPr>
              <w:t>Размеры территории объектов массового кратковременного отдыха (далее - зоны отдыха) следует при</w:t>
            </w:r>
            <w:r>
              <w:rPr>
                <w:rFonts w:eastAsia="Times New Roman"/>
                <w:szCs w:val="24"/>
                <w:lang w:eastAsia="ru-RU"/>
              </w:rPr>
              <w:t>нимать из расчета не менее 500 м</w:t>
            </w:r>
            <w:proofErr w:type="gramStart"/>
            <w:r>
              <w:rPr>
                <w:rFonts w:eastAsia="Times New Roman"/>
                <w:szCs w:val="24"/>
                <w:lang w:eastAsia="ru-RU"/>
              </w:rPr>
              <w:t>2</w:t>
            </w:r>
            <w:proofErr w:type="gramEnd"/>
            <w:r w:rsidRPr="00B212DE">
              <w:rPr>
                <w:rFonts w:eastAsia="Times New Roman"/>
                <w:szCs w:val="24"/>
                <w:lang w:eastAsia="ru-RU"/>
              </w:rPr>
              <w:t xml:space="preserve"> на одного посетителя, в том числе интенсивно используемая ее часть для активных видов отдыха должна составлять не менее 100 </w:t>
            </w:r>
            <w:r>
              <w:rPr>
                <w:rFonts w:eastAsia="Times New Roman"/>
                <w:szCs w:val="24"/>
                <w:lang w:eastAsia="ru-RU"/>
              </w:rPr>
              <w:t>м2</w:t>
            </w:r>
            <w:r w:rsidRPr="00B212DE">
              <w:rPr>
                <w:rFonts w:eastAsia="Times New Roman"/>
                <w:szCs w:val="24"/>
                <w:lang w:eastAsia="ru-RU"/>
              </w:rPr>
              <w:t xml:space="preserve">  на одного посетителя. Площадь участка отдельной зоны массового кратковременного отдыха следует принимать не менее 50 га.</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val="restart"/>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Число единовременных посетителей территории парков, человек на гектар</w:t>
            </w: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для городских парков</w:t>
            </w:r>
          </w:p>
        </w:tc>
        <w:tc>
          <w:tcPr>
            <w:tcW w:w="5885" w:type="dxa"/>
            <w:gridSpan w:val="4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100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vMerge/>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4833" w:type="dxa"/>
            <w:gridSpan w:val="2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для парков зон отдыха</w:t>
            </w:r>
          </w:p>
        </w:tc>
        <w:tc>
          <w:tcPr>
            <w:tcW w:w="5885" w:type="dxa"/>
            <w:gridSpan w:val="47"/>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70</w:t>
            </w:r>
          </w:p>
        </w:tc>
      </w:tr>
      <w:tr w:rsidR="000727EA" w:rsidRPr="00B3614E" w:rsidTr="006819C5">
        <w:tc>
          <w:tcPr>
            <w:tcW w:w="2126" w:type="dxa"/>
            <w:gridSpan w:val="7"/>
            <w:vMerge/>
            <w:tcBorders>
              <w:top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rPr>
                <w:rFonts w:eastAsia="Times New Roman"/>
                <w:szCs w:val="24"/>
                <w:lang w:eastAsia="ru-RU"/>
              </w:rPr>
            </w:pPr>
          </w:p>
        </w:tc>
        <w:tc>
          <w:tcPr>
            <w:tcW w:w="2120" w:type="dxa"/>
            <w:gridSpan w:val="8"/>
            <w:tcBorders>
              <w:top w:val="single" w:sz="4" w:space="0" w:color="auto"/>
              <w:left w:val="single" w:sz="4" w:space="0" w:color="auto"/>
              <w:bottom w:val="single" w:sz="4" w:space="0" w:color="auto"/>
              <w:right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Размеры зеленых устройств декоративного назначения (зимних садов),</w:t>
            </w:r>
            <w:r>
              <w:rPr>
                <w:rFonts w:eastAsia="Times New Roman"/>
                <w:szCs w:val="24"/>
                <w:lang w:eastAsia="ru-RU"/>
              </w:rPr>
              <w:t xml:space="preserve"> </w:t>
            </w:r>
            <w:r w:rsidRPr="00B3614E">
              <w:rPr>
                <w:rFonts w:eastAsia="Times New Roman"/>
                <w:szCs w:val="24"/>
                <w:lang w:eastAsia="ru-RU"/>
              </w:rPr>
              <w:t>кв. м на посетителя</w:t>
            </w:r>
          </w:p>
        </w:tc>
        <w:tc>
          <w:tcPr>
            <w:tcW w:w="10718" w:type="dxa"/>
            <w:gridSpan w:val="75"/>
            <w:tcBorders>
              <w:top w:val="single" w:sz="4" w:space="0" w:color="auto"/>
              <w:left w:val="single" w:sz="4" w:space="0" w:color="auto"/>
              <w:bottom w:val="single" w:sz="4" w:space="0" w:color="auto"/>
            </w:tcBorders>
          </w:tcPr>
          <w:p w:rsidR="000727EA" w:rsidRPr="00B3614E" w:rsidRDefault="000727EA" w:rsidP="00B3614E">
            <w:pPr>
              <w:widowControl w:val="0"/>
              <w:autoSpaceDE w:val="0"/>
              <w:autoSpaceDN w:val="0"/>
              <w:adjustRightInd w:val="0"/>
              <w:spacing w:line="240" w:lineRule="auto"/>
              <w:ind w:firstLine="0"/>
              <w:jc w:val="center"/>
              <w:rPr>
                <w:rFonts w:eastAsia="Times New Roman"/>
                <w:szCs w:val="24"/>
                <w:lang w:eastAsia="ru-RU"/>
              </w:rPr>
            </w:pPr>
            <w:r w:rsidRPr="00B3614E">
              <w:rPr>
                <w:rFonts w:eastAsia="Times New Roman"/>
                <w:szCs w:val="24"/>
                <w:lang w:eastAsia="ru-RU"/>
              </w:rPr>
              <w:t>0,1</w:t>
            </w:r>
          </w:p>
        </w:tc>
      </w:tr>
    </w:tbl>
    <w:p w:rsidR="00025B71" w:rsidRDefault="00025B71" w:rsidP="00D27116">
      <w:pPr>
        <w:pStyle w:val="af6"/>
        <w:spacing w:before="0" w:beforeAutospacing="0" w:after="0" w:afterAutospacing="0"/>
        <w:jc w:val="both"/>
        <w:textAlignment w:val="top"/>
      </w:pPr>
    </w:p>
    <w:p w:rsidR="000727EA" w:rsidRDefault="000727EA" w:rsidP="00D27116">
      <w:pPr>
        <w:pStyle w:val="af6"/>
        <w:spacing w:before="0" w:beforeAutospacing="0" w:after="0" w:afterAutospacing="0"/>
        <w:jc w:val="both"/>
        <w:textAlignment w:val="top"/>
      </w:pPr>
    </w:p>
    <w:p w:rsidR="000727EA" w:rsidRDefault="000727EA" w:rsidP="00D27116">
      <w:pPr>
        <w:pStyle w:val="af6"/>
        <w:spacing w:before="0" w:beforeAutospacing="0" w:after="0" w:afterAutospacing="0"/>
        <w:jc w:val="both"/>
        <w:textAlignment w:val="top"/>
      </w:pPr>
    </w:p>
    <w:p w:rsidR="000727EA" w:rsidRDefault="000727EA" w:rsidP="00D27116">
      <w:pPr>
        <w:pStyle w:val="af6"/>
        <w:spacing w:before="0" w:beforeAutospacing="0" w:after="0" w:afterAutospacing="0"/>
        <w:jc w:val="both"/>
        <w:textAlignment w:val="top"/>
      </w:pPr>
    </w:p>
    <w:p w:rsidR="000727EA" w:rsidRDefault="000727EA" w:rsidP="00D27116">
      <w:pPr>
        <w:pStyle w:val="af6"/>
        <w:spacing w:before="0" w:beforeAutospacing="0" w:after="0" w:afterAutospacing="0"/>
        <w:jc w:val="both"/>
        <w:textAlignment w:val="top"/>
      </w:pPr>
    </w:p>
    <w:p w:rsidR="000727EA" w:rsidRDefault="000727EA" w:rsidP="00D27116">
      <w:pPr>
        <w:pStyle w:val="af6"/>
        <w:spacing w:before="0" w:beforeAutospacing="0" w:after="0" w:afterAutospacing="0"/>
        <w:jc w:val="both"/>
        <w:textAlignment w:val="top"/>
      </w:pPr>
    </w:p>
    <w:p w:rsidR="00B3614E" w:rsidRDefault="00B3614E" w:rsidP="00D27116">
      <w:pPr>
        <w:pStyle w:val="af6"/>
        <w:spacing w:before="0" w:beforeAutospacing="0" w:after="0" w:afterAutospacing="0"/>
        <w:jc w:val="both"/>
        <w:textAlignment w:val="top"/>
      </w:pPr>
    </w:p>
    <w:p w:rsidR="00B212DE" w:rsidRDefault="00E0640F" w:rsidP="00E0640F">
      <w:pPr>
        <w:pStyle w:val="af6"/>
        <w:spacing w:before="0" w:beforeAutospacing="0" w:after="0" w:afterAutospacing="0"/>
        <w:jc w:val="both"/>
        <w:textAlignment w:val="top"/>
      </w:pPr>
      <w:r w:rsidRPr="00E0640F">
        <w:t>Таблица 3</w:t>
      </w:r>
      <w:r>
        <w:t xml:space="preserve">. Иные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уставом города </w:t>
      </w:r>
      <w:proofErr w:type="spellStart"/>
      <w:r>
        <w:t>Югорска</w:t>
      </w:r>
      <w:proofErr w:type="spellEnd"/>
      <w:r>
        <w:t xml:space="preserve"> и оказывают существенное влияние на социально-экономическое развитие </w:t>
      </w:r>
      <w:r w:rsidRPr="00E0640F">
        <w:t xml:space="preserve">города </w:t>
      </w:r>
      <w:proofErr w:type="spellStart"/>
      <w:r w:rsidRPr="00E0640F">
        <w:t>Югорска</w:t>
      </w:r>
      <w:proofErr w:type="spellEnd"/>
      <w:r>
        <w:t>.</w:t>
      </w: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B212DE" w:rsidRDefault="00B212DE" w:rsidP="00D27116">
      <w:pPr>
        <w:pStyle w:val="af6"/>
        <w:spacing w:before="0" w:beforeAutospacing="0" w:after="0" w:afterAutospacing="0"/>
        <w:jc w:val="both"/>
        <w:textAlignment w:val="top"/>
      </w:pPr>
    </w:p>
    <w:p w:rsidR="00693955" w:rsidRDefault="00693955" w:rsidP="00D27116">
      <w:pPr>
        <w:pStyle w:val="af6"/>
        <w:spacing w:before="0" w:beforeAutospacing="0" w:after="0" w:afterAutospacing="0"/>
        <w:jc w:val="both"/>
        <w:textAlignment w:val="top"/>
      </w:pPr>
    </w:p>
    <w:p w:rsidR="00693955" w:rsidRDefault="00693955" w:rsidP="00D27116">
      <w:pPr>
        <w:pStyle w:val="af6"/>
        <w:spacing w:before="0" w:beforeAutospacing="0" w:after="0" w:afterAutospacing="0"/>
        <w:jc w:val="both"/>
        <w:textAlignment w:val="top"/>
      </w:pPr>
    </w:p>
    <w:p w:rsidR="00B3614E" w:rsidRDefault="00E35CEB" w:rsidP="00D27116">
      <w:pPr>
        <w:pStyle w:val="af6"/>
        <w:spacing w:before="0" w:beforeAutospacing="0" w:after="0" w:afterAutospacing="0"/>
        <w:jc w:val="both"/>
        <w:textAlignment w:val="top"/>
      </w:pPr>
      <w:r w:rsidRPr="00E35CEB">
        <w:t xml:space="preserve">Таблица </w:t>
      </w:r>
      <w:r w:rsidR="00E0640F">
        <w:t>4</w:t>
      </w:r>
      <w:r w:rsidRPr="00E35CEB">
        <w:t>. Расчётные показатели максимально допустимого уровня территориальной доступности объектов местного значения</w:t>
      </w:r>
    </w:p>
    <w:p w:rsidR="00B3614E" w:rsidRDefault="00B3614E" w:rsidP="00D27116">
      <w:pPr>
        <w:pStyle w:val="af6"/>
        <w:spacing w:before="0" w:beforeAutospacing="0" w:after="0" w:afterAutospacing="0"/>
        <w:jc w:val="both"/>
        <w:textAlignment w:val="top"/>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7"/>
        <w:gridCol w:w="62"/>
        <w:gridCol w:w="3693"/>
        <w:gridCol w:w="3353"/>
        <w:gridCol w:w="102"/>
        <w:gridCol w:w="4609"/>
      </w:tblGrid>
      <w:tr w:rsidR="00E35CEB" w:rsidRPr="00E35CEB" w:rsidTr="00E35CEB">
        <w:tc>
          <w:tcPr>
            <w:tcW w:w="2747" w:type="dxa"/>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Наименование вида ОМЗ</w:t>
            </w:r>
          </w:p>
        </w:tc>
        <w:tc>
          <w:tcPr>
            <w:tcW w:w="3755" w:type="dxa"/>
            <w:gridSpan w:val="2"/>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Наименование расчетного показателя ОМЗ, единица измерения</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Предельное значение расчетного показателя максимально допустимого уровня территориальной доступности ОМЗ</w:t>
            </w:r>
          </w:p>
        </w:tc>
      </w:tr>
      <w:tr w:rsidR="00E35CEB" w:rsidRPr="00E35CEB" w:rsidTr="00E35CEB">
        <w:tc>
          <w:tcPr>
            <w:tcW w:w="14566" w:type="dxa"/>
            <w:gridSpan w:val="6"/>
            <w:tcBorders>
              <w:top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В области образования</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Дошкольные образовательные организации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w:t>
            </w:r>
          </w:p>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proofErr w:type="gramStart"/>
            <w:r w:rsidRPr="00E35CEB">
              <w:rPr>
                <w:rFonts w:eastAsia="Times New Roman"/>
                <w:szCs w:val="24"/>
                <w:lang w:eastAsia="ru-RU"/>
              </w:rPr>
              <w:t>м</w:t>
            </w:r>
            <w:proofErr w:type="gramEnd"/>
            <w:r w:rsidRPr="00E35CEB">
              <w:rPr>
                <w:rFonts w:eastAsia="Times New Roman"/>
                <w:szCs w:val="24"/>
                <w:lang w:eastAsia="ru-RU"/>
              </w:rPr>
              <w:t>/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Пешеходная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6A0EF6" w:rsidRDefault="006A0EF6" w:rsidP="006A0EF6">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300 м/5 мин.</w:t>
            </w:r>
          </w:p>
          <w:p w:rsidR="006A0EF6" w:rsidRPr="00E35CEB" w:rsidRDefault="006A0EF6" w:rsidP="006A0EF6">
            <w:pPr>
              <w:widowControl w:val="0"/>
              <w:autoSpaceDE w:val="0"/>
              <w:autoSpaceDN w:val="0"/>
              <w:adjustRightInd w:val="0"/>
              <w:spacing w:line="240" w:lineRule="auto"/>
              <w:ind w:firstLine="0"/>
              <w:jc w:val="center"/>
              <w:rPr>
                <w:rFonts w:eastAsia="Times New Roman"/>
                <w:szCs w:val="24"/>
                <w:lang w:eastAsia="ru-RU"/>
              </w:rPr>
            </w:pPr>
            <w:proofErr w:type="gramStart"/>
            <w:r w:rsidRPr="006A0EF6">
              <w:rPr>
                <w:rFonts w:eastAsia="Times New Roman"/>
                <w:szCs w:val="24"/>
                <w:lang w:eastAsia="ru-RU"/>
              </w:rPr>
              <w:t>районах</w:t>
            </w:r>
            <w:proofErr w:type="gramEnd"/>
            <w:r w:rsidRPr="006A0EF6">
              <w:rPr>
                <w:rFonts w:eastAsia="Times New Roman"/>
                <w:szCs w:val="24"/>
                <w:lang w:eastAsia="ru-RU"/>
              </w:rPr>
              <w:t xml:space="preserve"> малоэтажной застройки для климатического подрайона 1Д </w:t>
            </w:r>
            <w:r>
              <w:rPr>
                <w:rFonts w:eastAsia="Times New Roman"/>
                <w:szCs w:val="24"/>
                <w:lang w:eastAsia="ru-RU"/>
              </w:rPr>
              <w:t>– 350 м</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Общеобразовательные организации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w:t>
            </w:r>
          </w:p>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proofErr w:type="gramStart"/>
            <w:r w:rsidRPr="00E35CEB">
              <w:rPr>
                <w:rFonts w:eastAsia="Times New Roman"/>
                <w:szCs w:val="24"/>
                <w:lang w:eastAsia="ru-RU"/>
              </w:rPr>
              <w:t>м</w:t>
            </w:r>
            <w:proofErr w:type="gramEnd"/>
            <w:r w:rsidRPr="00E35CEB">
              <w:rPr>
                <w:rFonts w:eastAsia="Times New Roman"/>
                <w:szCs w:val="24"/>
                <w:lang w:eastAsia="ru-RU"/>
              </w:rPr>
              <w:t>/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Пешеходная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6A0EF6"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300 м/5 мин.</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6A0EF6" w:rsidP="00E35CEB">
            <w:pPr>
              <w:widowControl w:val="0"/>
              <w:autoSpaceDE w:val="0"/>
              <w:autoSpaceDN w:val="0"/>
              <w:adjustRightInd w:val="0"/>
              <w:spacing w:line="240" w:lineRule="auto"/>
              <w:ind w:firstLine="0"/>
              <w:jc w:val="center"/>
              <w:rPr>
                <w:rFonts w:eastAsia="Times New Roman"/>
                <w:szCs w:val="24"/>
                <w:lang w:eastAsia="ru-RU"/>
              </w:rPr>
            </w:pPr>
            <w:r w:rsidRPr="006A0EF6">
              <w:rPr>
                <w:rFonts w:eastAsia="Times New Roman"/>
                <w:szCs w:val="24"/>
                <w:lang w:eastAsia="ru-RU"/>
              </w:rPr>
              <w:t>для учащихся начального общего образования - 15 мин</w:t>
            </w:r>
            <w:r w:rsidR="005B728D">
              <w:rPr>
                <w:rFonts w:eastAsia="Times New Roman"/>
                <w:szCs w:val="24"/>
                <w:lang w:eastAsia="ru-RU"/>
              </w:rPr>
              <w:t>.</w:t>
            </w:r>
            <w:r w:rsidRPr="006A0EF6">
              <w:rPr>
                <w:rFonts w:eastAsia="Times New Roman"/>
                <w:szCs w:val="24"/>
                <w:lang w:eastAsia="ru-RU"/>
              </w:rPr>
              <w:t xml:space="preserve"> (в одну сторону), для учащихся основного общего и среднего общего образования - не более </w:t>
            </w:r>
            <w:r w:rsidRPr="006A0EF6">
              <w:rPr>
                <w:rFonts w:eastAsia="Times New Roman"/>
                <w:szCs w:val="24"/>
                <w:lang w:eastAsia="ru-RU"/>
              </w:rPr>
              <w:lastRenderedPageBreak/>
              <w:t>50 мин</w:t>
            </w:r>
            <w:r w:rsidR="005B728D">
              <w:rPr>
                <w:rFonts w:eastAsia="Times New Roman"/>
                <w:szCs w:val="24"/>
                <w:lang w:eastAsia="ru-RU"/>
              </w:rPr>
              <w:t>.</w:t>
            </w:r>
            <w:r w:rsidRPr="006A0EF6">
              <w:rPr>
                <w:rFonts w:eastAsia="Times New Roman"/>
                <w:szCs w:val="24"/>
                <w:lang w:eastAsia="ru-RU"/>
              </w:rPr>
              <w:t xml:space="preserve"> (в одну сторону)</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lastRenderedPageBreak/>
              <w:t>Организации дополнительного образования</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w:t>
            </w:r>
          </w:p>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proofErr w:type="gramStart"/>
            <w:r w:rsidRPr="00E35CEB">
              <w:rPr>
                <w:rFonts w:eastAsia="Times New Roman"/>
                <w:szCs w:val="24"/>
                <w:lang w:eastAsia="ru-RU"/>
              </w:rPr>
              <w:t>м</w:t>
            </w:r>
            <w:proofErr w:type="gramEnd"/>
            <w:r w:rsidRPr="00E35CEB">
              <w:rPr>
                <w:rFonts w:eastAsia="Times New Roman"/>
                <w:szCs w:val="24"/>
                <w:lang w:eastAsia="ru-RU"/>
              </w:rPr>
              <w:t>/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Пешеходная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для климатическ</w:t>
            </w:r>
            <w:r w:rsidR="005B728D">
              <w:rPr>
                <w:rFonts w:eastAsia="Times New Roman"/>
                <w:szCs w:val="24"/>
                <w:lang w:eastAsia="ru-RU"/>
              </w:rPr>
              <w:t>ого подрайона 1Д - 300 м/5 мин.</w:t>
            </w:r>
          </w:p>
        </w:tc>
      </w:tr>
      <w:tr w:rsidR="00E35CEB" w:rsidRPr="00E35CEB" w:rsidTr="00E35CEB">
        <w:tc>
          <w:tcPr>
            <w:tcW w:w="14566" w:type="dxa"/>
            <w:gridSpan w:val="6"/>
            <w:tcBorders>
              <w:top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В области здравоохранения</w:t>
            </w:r>
          </w:p>
        </w:tc>
      </w:tr>
      <w:tr w:rsidR="00E35CEB" w:rsidRPr="00E35CEB" w:rsidTr="00E35CEB">
        <w:tc>
          <w:tcPr>
            <w:tcW w:w="2809" w:type="dxa"/>
            <w:gridSpan w:val="2"/>
            <w:vMerge w:val="restart"/>
            <w:tcBorders>
              <w:top w:val="single" w:sz="4" w:space="0" w:color="auto"/>
              <w:bottom w:val="single" w:sz="4" w:space="0" w:color="auto"/>
              <w:right w:val="single" w:sz="4" w:space="0" w:color="auto"/>
            </w:tcBorders>
          </w:tcPr>
          <w:p w:rsidR="00E35CEB" w:rsidRPr="00E35CEB" w:rsidRDefault="006A0EF6" w:rsidP="00E35CEB">
            <w:pPr>
              <w:widowControl w:val="0"/>
              <w:autoSpaceDE w:val="0"/>
              <w:autoSpaceDN w:val="0"/>
              <w:adjustRightInd w:val="0"/>
              <w:spacing w:line="240" w:lineRule="auto"/>
              <w:ind w:firstLine="0"/>
              <w:jc w:val="left"/>
              <w:rPr>
                <w:rFonts w:eastAsia="Times New Roman"/>
                <w:szCs w:val="24"/>
                <w:lang w:eastAsia="ru-RU"/>
              </w:rPr>
            </w:pPr>
            <w:r w:rsidRPr="006A0EF6">
              <w:rPr>
                <w:rFonts w:eastAsia="Times New Roman"/>
                <w:szCs w:val="24"/>
                <w:lang w:eastAsia="ru-RU"/>
              </w:rPr>
              <w:t>Поликлиники и их филиалы</w:t>
            </w:r>
          </w:p>
        </w:tc>
        <w:tc>
          <w:tcPr>
            <w:tcW w:w="3693" w:type="dxa"/>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 xml:space="preserve">Уровень территориальной доступности для населения, </w:t>
            </w:r>
            <w:proofErr w:type="gramStart"/>
            <w:r w:rsidRPr="00E35CEB">
              <w:rPr>
                <w:rFonts w:eastAsia="Times New Roman"/>
                <w:szCs w:val="24"/>
                <w:lang w:eastAsia="ru-RU"/>
              </w:rPr>
              <w:t>м</w:t>
            </w:r>
            <w:proofErr w:type="gramEnd"/>
            <w:r w:rsidRPr="00E35CEB">
              <w:rPr>
                <w:rFonts w:eastAsia="Times New Roman"/>
                <w:szCs w:val="24"/>
                <w:lang w:eastAsia="ru-RU"/>
              </w:rPr>
              <w:t>/минут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Пешеходная доступность:</w:t>
            </w:r>
          </w:p>
        </w:tc>
      </w:tr>
      <w:tr w:rsidR="00E35CEB" w:rsidRPr="00E35CEB" w:rsidTr="002738E1">
        <w:tc>
          <w:tcPr>
            <w:tcW w:w="2809" w:type="dxa"/>
            <w:gridSpan w:val="2"/>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693" w:type="dxa"/>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vAlign w:val="center"/>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1000 м</w:t>
            </w:r>
          </w:p>
        </w:tc>
      </w:tr>
      <w:tr w:rsidR="006A0EF6" w:rsidRPr="00E35CEB" w:rsidTr="006A0EF6">
        <w:trPr>
          <w:trHeight w:val="328"/>
        </w:trPr>
        <w:tc>
          <w:tcPr>
            <w:tcW w:w="2809" w:type="dxa"/>
            <w:gridSpan w:val="2"/>
            <w:vMerge w:val="restart"/>
            <w:tcBorders>
              <w:top w:val="single" w:sz="4" w:space="0" w:color="auto"/>
              <w:right w:val="single" w:sz="4" w:space="0" w:color="auto"/>
            </w:tcBorders>
          </w:tcPr>
          <w:p w:rsidR="006A0EF6" w:rsidRPr="00E35CEB" w:rsidRDefault="006A0EF6" w:rsidP="00E35CEB">
            <w:pPr>
              <w:widowControl w:val="0"/>
              <w:autoSpaceDE w:val="0"/>
              <w:autoSpaceDN w:val="0"/>
              <w:adjustRightInd w:val="0"/>
              <w:spacing w:line="240" w:lineRule="auto"/>
              <w:ind w:firstLine="0"/>
              <w:rPr>
                <w:rFonts w:eastAsia="Times New Roman"/>
                <w:szCs w:val="24"/>
                <w:lang w:eastAsia="ru-RU"/>
              </w:rPr>
            </w:pPr>
            <w:r w:rsidRPr="006A0EF6">
              <w:rPr>
                <w:rFonts w:eastAsia="Times New Roman"/>
                <w:szCs w:val="24"/>
                <w:lang w:eastAsia="ru-RU"/>
              </w:rPr>
              <w:t>Аптеки</w:t>
            </w:r>
          </w:p>
        </w:tc>
        <w:tc>
          <w:tcPr>
            <w:tcW w:w="3693" w:type="dxa"/>
            <w:vMerge w:val="restart"/>
            <w:tcBorders>
              <w:top w:val="single" w:sz="4" w:space="0" w:color="auto"/>
              <w:left w:val="single" w:sz="4" w:space="0" w:color="auto"/>
              <w:right w:val="single" w:sz="4" w:space="0" w:color="auto"/>
            </w:tcBorders>
          </w:tcPr>
          <w:p w:rsidR="006A0EF6" w:rsidRPr="00E35CEB" w:rsidRDefault="006A0EF6" w:rsidP="006A0EF6">
            <w:pPr>
              <w:widowControl w:val="0"/>
              <w:autoSpaceDE w:val="0"/>
              <w:autoSpaceDN w:val="0"/>
              <w:adjustRightInd w:val="0"/>
              <w:spacing w:line="240" w:lineRule="auto"/>
              <w:ind w:firstLine="0"/>
              <w:jc w:val="center"/>
              <w:rPr>
                <w:rFonts w:eastAsia="Times New Roman"/>
                <w:szCs w:val="24"/>
                <w:lang w:eastAsia="ru-RU"/>
              </w:rPr>
            </w:pPr>
            <w:r w:rsidRPr="006A0EF6">
              <w:rPr>
                <w:rFonts w:eastAsia="Times New Roman"/>
                <w:szCs w:val="24"/>
                <w:lang w:eastAsia="ru-RU"/>
              </w:rPr>
              <w:t xml:space="preserve">Уровень территориальной доступности для населения, </w:t>
            </w:r>
            <w:proofErr w:type="gramStart"/>
            <w:r w:rsidRPr="006A0EF6">
              <w:rPr>
                <w:rFonts w:eastAsia="Times New Roman"/>
                <w:szCs w:val="24"/>
                <w:lang w:eastAsia="ru-RU"/>
              </w:rPr>
              <w:t>м</w:t>
            </w:r>
            <w:proofErr w:type="gramEnd"/>
            <w:r w:rsidRPr="006A0EF6">
              <w:rPr>
                <w:rFonts w:eastAsia="Times New Roman"/>
                <w:szCs w:val="24"/>
                <w:lang w:eastAsia="ru-RU"/>
              </w:rPr>
              <w:t>/минут</w:t>
            </w:r>
          </w:p>
        </w:tc>
        <w:tc>
          <w:tcPr>
            <w:tcW w:w="8064" w:type="dxa"/>
            <w:gridSpan w:val="3"/>
            <w:tcBorders>
              <w:top w:val="single" w:sz="4" w:space="0" w:color="auto"/>
              <w:left w:val="single" w:sz="4" w:space="0" w:color="auto"/>
              <w:bottom w:val="single" w:sz="4" w:space="0" w:color="auto"/>
            </w:tcBorders>
          </w:tcPr>
          <w:p w:rsidR="006A0EF6" w:rsidRPr="00E35CEB" w:rsidRDefault="006A0EF6" w:rsidP="00E35CEB">
            <w:pPr>
              <w:widowControl w:val="0"/>
              <w:autoSpaceDE w:val="0"/>
              <w:autoSpaceDN w:val="0"/>
              <w:adjustRightInd w:val="0"/>
              <w:spacing w:line="240" w:lineRule="auto"/>
              <w:ind w:firstLine="0"/>
              <w:jc w:val="center"/>
              <w:rPr>
                <w:rFonts w:eastAsia="Times New Roman"/>
                <w:szCs w:val="24"/>
                <w:lang w:eastAsia="ru-RU"/>
              </w:rPr>
            </w:pPr>
            <w:r w:rsidRPr="006A0EF6">
              <w:rPr>
                <w:rFonts w:eastAsia="Times New Roman"/>
                <w:szCs w:val="24"/>
                <w:lang w:eastAsia="ru-RU"/>
              </w:rPr>
              <w:t>Пешеходная доступность:</w:t>
            </w:r>
          </w:p>
        </w:tc>
      </w:tr>
      <w:tr w:rsidR="006A0EF6" w:rsidRPr="00E35CEB" w:rsidTr="006A0EF6">
        <w:trPr>
          <w:trHeight w:val="408"/>
        </w:trPr>
        <w:tc>
          <w:tcPr>
            <w:tcW w:w="2809" w:type="dxa"/>
            <w:gridSpan w:val="2"/>
            <w:vMerge/>
            <w:tcBorders>
              <w:bottom w:val="single" w:sz="4" w:space="0" w:color="auto"/>
              <w:right w:val="single" w:sz="4" w:space="0" w:color="auto"/>
            </w:tcBorders>
          </w:tcPr>
          <w:p w:rsidR="006A0EF6" w:rsidRPr="006A0EF6" w:rsidRDefault="006A0EF6" w:rsidP="00E35CEB">
            <w:pPr>
              <w:widowControl w:val="0"/>
              <w:autoSpaceDE w:val="0"/>
              <w:autoSpaceDN w:val="0"/>
              <w:adjustRightInd w:val="0"/>
              <w:spacing w:line="240" w:lineRule="auto"/>
              <w:ind w:firstLine="0"/>
              <w:rPr>
                <w:rFonts w:eastAsia="Times New Roman"/>
                <w:szCs w:val="24"/>
                <w:lang w:eastAsia="ru-RU"/>
              </w:rPr>
            </w:pPr>
          </w:p>
        </w:tc>
        <w:tc>
          <w:tcPr>
            <w:tcW w:w="3693" w:type="dxa"/>
            <w:vMerge/>
            <w:tcBorders>
              <w:left w:val="single" w:sz="4" w:space="0" w:color="auto"/>
              <w:bottom w:val="single" w:sz="4" w:space="0" w:color="auto"/>
              <w:right w:val="single" w:sz="4" w:space="0" w:color="auto"/>
            </w:tcBorders>
          </w:tcPr>
          <w:p w:rsidR="006A0EF6" w:rsidRPr="006A0EF6" w:rsidRDefault="006A0EF6" w:rsidP="006A0EF6">
            <w:pPr>
              <w:widowControl w:val="0"/>
              <w:autoSpaceDE w:val="0"/>
              <w:autoSpaceDN w:val="0"/>
              <w:adjustRightInd w:val="0"/>
              <w:spacing w:line="240" w:lineRule="auto"/>
              <w:ind w:firstLine="0"/>
              <w:jc w:val="center"/>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vAlign w:val="center"/>
          </w:tcPr>
          <w:p w:rsidR="006A0EF6" w:rsidRDefault="006A0EF6" w:rsidP="006A0EF6">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500 м</w:t>
            </w:r>
          </w:p>
          <w:p w:rsidR="002738E1" w:rsidRPr="00E35CEB" w:rsidRDefault="002738E1" w:rsidP="006A0EF6">
            <w:pPr>
              <w:widowControl w:val="0"/>
              <w:autoSpaceDE w:val="0"/>
              <w:autoSpaceDN w:val="0"/>
              <w:adjustRightInd w:val="0"/>
              <w:spacing w:line="240" w:lineRule="auto"/>
              <w:ind w:firstLine="0"/>
              <w:jc w:val="center"/>
              <w:rPr>
                <w:rFonts w:eastAsia="Times New Roman"/>
                <w:szCs w:val="24"/>
                <w:lang w:eastAsia="ru-RU"/>
              </w:rPr>
            </w:pPr>
            <w:proofErr w:type="gramStart"/>
            <w:r w:rsidRPr="002738E1">
              <w:rPr>
                <w:rFonts w:eastAsia="Times New Roman"/>
                <w:szCs w:val="24"/>
                <w:lang w:eastAsia="ru-RU"/>
              </w:rPr>
              <w:t>при</w:t>
            </w:r>
            <w:proofErr w:type="gramEnd"/>
            <w:r w:rsidRPr="002738E1">
              <w:rPr>
                <w:rFonts w:eastAsia="Times New Roman"/>
                <w:szCs w:val="24"/>
                <w:lang w:eastAsia="ru-RU"/>
              </w:rPr>
              <w:t xml:space="preserve"> </w:t>
            </w:r>
            <w:proofErr w:type="gramStart"/>
            <w:r w:rsidRPr="002738E1">
              <w:rPr>
                <w:rFonts w:eastAsia="Times New Roman"/>
                <w:szCs w:val="24"/>
                <w:lang w:eastAsia="ru-RU"/>
              </w:rPr>
              <w:t>одно</w:t>
            </w:r>
            <w:proofErr w:type="gramEnd"/>
            <w:r w:rsidRPr="002738E1">
              <w:rPr>
                <w:rFonts w:eastAsia="Times New Roman"/>
                <w:szCs w:val="24"/>
                <w:lang w:eastAsia="ru-RU"/>
              </w:rPr>
              <w:t>- и двухэтажной застройке</w:t>
            </w:r>
            <w:r>
              <w:rPr>
                <w:rFonts w:eastAsia="Times New Roman"/>
                <w:szCs w:val="24"/>
                <w:lang w:eastAsia="ru-RU"/>
              </w:rPr>
              <w:t xml:space="preserve"> – 800 м</w:t>
            </w:r>
          </w:p>
        </w:tc>
      </w:tr>
      <w:tr w:rsidR="00E35CEB" w:rsidRPr="00E35CEB" w:rsidTr="00E35CEB">
        <w:tc>
          <w:tcPr>
            <w:tcW w:w="14566" w:type="dxa"/>
            <w:gridSpan w:val="6"/>
            <w:tcBorders>
              <w:top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В области культуры</w:t>
            </w:r>
          </w:p>
        </w:tc>
      </w:tr>
      <w:tr w:rsidR="005B728D" w:rsidRPr="00E35CEB" w:rsidTr="00E35CEB">
        <w:tc>
          <w:tcPr>
            <w:tcW w:w="2747" w:type="dxa"/>
            <w:tcBorders>
              <w:top w:val="single" w:sz="4" w:space="0" w:color="auto"/>
              <w:bottom w:val="single" w:sz="4" w:space="0" w:color="auto"/>
              <w:right w:val="single" w:sz="4" w:space="0" w:color="auto"/>
            </w:tcBorders>
          </w:tcPr>
          <w:p w:rsidR="005B728D" w:rsidRPr="00E35CEB" w:rsidRDefault="005B728D" w:rsidP="00E35CEB">
            <w:pPr>
              <w:widowControl w:val="0"/>
              <w:autoSpaceDE w:val="0"/>
              <w:autoSpaceDN w:val="0"/>
              <w:adjustRightInd w:val="0"/>
              <w:spacing w:line="240" w:lineRule="auto"/>
              <w:ind w:firstLine="0"/>
              <w:jc w:val="left"/>
              <w:rPr>
                <w:rFonts w:eastAsia="Times New Roman"/>
                <w:szCs w:val="24"/>
                <w:lang w:eastAsia="ru-RU"/>
              </w:rPr>
            </w:pPr>
            <w:r w:rsidRPr="005B728D">
              <w:rPr>
                <w:rFonts w:eastAsia="Times New Roman"/>
                <w:szCs w:val="24"/>
                <w:lang w:eastAsia="ru-RU"/>
              </w:rPr>
              <w:t>Помещения для культурно-массовой и политико-воспитательной работы с населением, досуга и любительской деятельности</w:t>
            </w:r>
          </w:p>
        </w:tc>
        <w:tc>
          <w:tcPr>
            <w:tcW w:w="3755" w:type="dxa"/>
            <w:gridSpan w:val="2"/>
            <w:tcBorders>
              <w:top w:val="single" w:sz="4" w:space="0" w:color="auto"/>
              <w:left w:val="single" w:sz="4" w:space="0" w:color="auto"/>
              <w:bottom w:val="single" w:sz="4" w:space="0" w:color="auto"/>
              <w:right w:val="single" w:sz="4" w:space="0" w:color="auto"/>
            </w:tcBorders>
          </w:tcPr>
          <w:p w:rsidR="005B728D"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sidRPr="005B728D">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5B728D"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500 м</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Библиотеки</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 мин.</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5B728D" w:rsidP="00E35CEB">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Клубы</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 мин.</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Музеи</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30 мин.</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Концертные залы</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30 минут</w:t>
            </w:r>
          </w:p>
        </w:tc>
      </w:tr>
      <w:tr w:rsidR="00E35CEB" w:rsidRPr="00E35CEB" w:rsidTr="00E35CEB">
        <w:tc>
          <w:tcPr>
            <w:tcW w:w="14566" w:type="dxa"/>
            <w:gridSpan w:val="6"/>
            <w:tcBorders>
              <w:top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В области физической культуры и массового спорта</w:t>
            </w:r>
          </w:p>
        </w:tc>
      </w:tr>
      <w:tr w:rsidR="005B728D" w:rsidRPr="00E35CEB" w:rsidTr="00E35CEB">
        <w:tc>
          <w:tcPr>
            <w:tcW w:w="2747" w:type="dxa"/>
            <w:tcBorders>
              <w:top w:val="single" w:sz="4" w:space="0" w:color="auto"/>
              <w:bottom w:val="single" w:sz="4" w:space="0" w:color="auto"/>
              <w:right w:val="single" w:sz="4" w:space="0" w:color="auto"/>
            </w:tcBorders>
          </w:tcPr>
          <w:p w:rsidR="005B728D" w:rsidRPr="00E35CEB" w:rsidRDefault="005B728D" w:rsidP="00E35CEB">
            <w:pPr>
              <w:widowControl w:val="0"/>
              <w:autoSpaceDE w:val="0"/>
              <w:autoSpaceDN w:val="0"/>
              <w:adjustRightInd w:val="0"/>
              <w:spacing w:line="240" w:lineRule="auto"/>
              <w:ind w:firstLine="0"/>
              <w:jc w:val="left"/>
              <w:rPr>
                <w:rFonts w:eastAsia="Times New Roman"/>
                <w:szCs w:val="24"/>
                <w:lang w:eastAsia="ru-RU"/>
              </w:rPr>
            </w:pPr>
            <w:r w:rsidRPr="005B728D">
              <w:rPr>
                <w:rFonts w:eastAsia="Times New Roman"/>
                <w:szCs w:val="24"/>
                <w:lang w:eastAsia="ru-RU"/>
              </w:rPr>
              <w:t>Помещения для физкультурно-</w:t>
            </w:r>
            <w:r w:rsidRPr="005B728D">
              <w:rPr>
                <w:rFonts w:eastAsia="Times New Roman"/>
                <w:szCs w:val="24"/>
                <w:lang w:eastAsia="ru-RU"/>
              </w:rPr>
              <w:lastRenderedPageBreak/>
              <w:t>оздоровительных занятий</w:t>
            </w:r>
          </w:p>
        </w:tc>
        <w:tc>
          <w:tcPr>
            <w:tcW w:w="3755" w:type="dxa"/>
            <w:gridSpan w:val="2"/>
            <w:tcBorders>
              <w:top w:val="single" w:sz="4" w:space="0" w:color="auto"/>
              <w:left w:val="single" w:sz="4" w:space="0" w:color="auto"/>
              <w:bottom w:val="single" w:sz="4" w:space="0" w:color="auto"/>
              <w:right w:val="single" w:sz="4" w:space="0" w:color="auto"/>
            </w:tcBorders>
          </w:tcPr>
          <w:p w:rsidR="005B728D"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sidRPr="005B728D">
              <w:rPr>
                <w:rFonts w:eastAsia="Times New Roman"/>
                <w:szCs w:val="24"/>
                <w:lang w:eastAsia="ru-RU"/>
              </w:rPr>
              <w:lastRenderedPageBreak/>
              <w:t xml:space="preserve">Уровень территориальной доступности для населения, </w:t>
            </w:r>
            <w:r w:rsidRPr="005B728D">
              <w:rPr>
                <w:rFonts w:eastAsia="Times New Roman"/>
                <w:szCs w:val="24"/>
                <w:lang w:eastAsia="ru-RU"/>
              </w:rPr>
              <w:lastRenderedPageBreak/>
              <w:t>минут</w:t>
            </w:r>
          </w:p>
        </w:tc>
        <w:tc>
          <w:tcPr>
            <w:tcW w:w="8064" w:type="dxa"/>
            <w:gridSpan w:val="3"/>
            <w:tcBorders>
              <w:top w:val="single" w:sz="4" w:space="0" w:color="auto"/>
              <w:left w:val="single" w:sz="4" w:space="0" w:color="auto"/>
              <w:bottom w:val="single" w:sz="4" w:space="0" w:color="auto"/>
            </w:tcBorders>
          </w:tcPr>
          <w:p w:rsidR="005B728D"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lastRenderedPageBreak/>
              <w:t>500 м</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lastRenderedPageBreak/>
              <w:t>Физкультурно-спортивные залы</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1500м/30 мин.</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Плавательные бассейны</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1500м/30 мин.</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Плоскостные сооружения</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 минут</w:t>
            </w:r>
          </w:p>
        </w:tc>
        <w:tc>
          <w:tcPr>
            <w:tcW w:w="8064" w:type="dxa"/>
            <w:gridSpan w:val="3"/>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Транспортная доступность:</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8064" w:type="dxa"/>
            <w:gridSpan w:val="3"/>
            <w:tcBorders>
              <w:top w:val="single" w:sz="4" w:space="0" w:color="auto"/>
              <w:left w:val="single" w:sz="4" w:space="0" w:color="auto"/>
              <w:bottom w:val="single" w:sz="4" w:space="0" w:color="auto"/>
            </w:tcBorders>
          </w:tcPr>
          <w:p w:rsidR="00E35CEB" w:rsidRPr="00E35CEB" w:rsidRDefault="005B728D"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1500м/30 мин.</w:t>
            </w:r>
          </w:p>
        </w:tc>
      </w:tr>
      <w:tr w:rsidR="00E35CEB" w:rsidRPr="00E35CEB" w:rsidTr="00E35CEB">
        <w:tc>
          <w:tcPr>
            <w:tcW w:w="14566" w:type="dxa"/>
            <w:gridSpan w:val="6"/>
            <w:tcBorders>
              <w:top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В области автомобильных дорог местного значения</w:t>
            </w:r>
          </w:p>
        </w:tc>
      </w:tr>
      <w:tr w:rsidR="00BA5778" w:rsidRPr="00E35CEB" w:rsidTr="00BA5778">
        <w:tc>
          <w:tcPr>
            <w:tcW w:w="2747" w:type="dxa"/>
            <w:vMerge w:val="restart"/>
            <w:tcBorders>
              <w:top w:val="single" w:sz="4" w:space="0" w:color="auto"/>
              <w:right w:val="single" w:sz="4" w:space="0" w:color="auto"/>
            </w:tcBorders>
          </w:tcPr>
          <w:p w:rsidR="00BA5778" w:rsidRPr="00E35CEB" w:rsidRDefault="00BA5778"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Автомобильные дороги местного значения в границах городского округа</w:t>
            </w:r>
          </w:p>
        </w:tc>
        <w:tc>
          <w:tcPr>
            <w:tcW w:w="3755" w:type="dxa"/>
            <w:gridSpan w:val="2"/>
            <w:vMerge w:val="restart"/>
            <w:tcBorders>
              <w:top w:val="single" w:sz="4" w:space="0" w:color="auto"/>
              <w:left w:val="single" w:sz="4" w:space="0" w:color="auto"/>
              <w:right w:val="single" w:sz="4" w:space="0" w:color="auto"/>
            </w:tcBorders>
          </w:tcPr>
          <w:p w:rsidR="00BA5778" w:rsidRPr="00E35CEB" w:rsidRDefault="00BA5778"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 xml:space="preserve">Дальность пешеходных подходов до ближайшей остановки общественного пассажирского транспорта, </w:t>
            </w:r>
            <w:proofErr w:type="gramStart"/>
            <w:r w:rsidRPr="00E35CEB">
              <w:rPr>
                <w:rFonts w:eastAsia="Times New Roman"/>
                <w:szCs w:val="24"/>
                <w:lang w:eastAsia="ru-RU"/>
              </w:rPr>
              <w:t>м</w:t>
            </w:r>
            <w:proofErr w:type="gramEnd"/>
          </w:p>
        </w:tc>
        <w:tc>
          <w:tcPr>
            <w:tcW w:w="8064" w:type="dxa"/>
            <w:gridSpan w:val="3"/>
            <w:tcBorders>
              <w:top w:val="single" w:sz="4" w:space="0" w:color="auto"/>
              <w:left w:val="single" w:sz="4" w:space="0" w:color="auto"/>
              <w:bottom w:val="single" w:sz="4" w:space="0" w:color="auto"/>
            </w:tcBorders>
            <w:vAlign w:val="center"/>
          </w:tcPr>
          <w:p w:rsidR="00BA5778" w:rsidRPr="00E35CEB" w:rsidRDefault="00BA5778" w:rsidP="00BA5778">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до 4</w:t>
            </w:r>
            <w:r w:rsidRPr="00E35CEB">
              <w:rPr>
                <w:rFonts w:eastAsia="Times New Roman"/>
                <w:szCs w:val="24"/>
                <w:lang w:eastAsia="ru-RU"/>
              </w:rPr>
              <w:t>00</w:t>
            </w:r>
          </w:p>
        </w:tc>
      </w:tr>
      <w:tr w:rsidR="00BA5778" w:rsidRPr="00E35CEB" w:rsidTr="00BA5778">
        <w:tc>
          <w:tcPr>
            <w:tcW w:w="2747" w:type="dxa"/>
            <w:vMerge/>
            <w:tcBorders>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left w:val="single" w:sz="4" w:space="0" w:color="auto"/>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353" w:type="dxa"/>
            <w:tcBorders>
              <w:top w:val="single" w:sz="4" w:space="0" w:color="auto"/>
              <w:left w:val="single" w:sz="4" w:space="0" w:color="auto"/>
              <w:bottom w:val="single" w:sz="4" w:space="0" w:color="auto"/>
              <w:right w:val="single" w:sz="4" w:space="0" w:color="auto"/>
            </w:tcBorders>
          </w:tcPr>
          <w:p w:rsidR="00BA5778" w:rsidRPr="00E35CEB" w:rsidRDefault="00C50DEA"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В</w:t>
            </w:r>
            <w:r w:rsidR="00BA5778" w:rsidRPr="00E35CEB">
              <w:rPr>
                <w:rFonts w:eastAsia="Times New Roman"/>
                <w:szCs w:val="24"/>
                <w:lang w:eastAsia="ru-RU"/>
              </w:rPr>
              <w:t xml:space="preserve"> общегородском центре</w:t>
            </w:r>
          </w:p>
        </w:tc>
        <w:tc>
          <w:tcPr>
            <w:tcW w:w="4711" w:type="dxa"/>
            <w:gridSpan w:val="2"/>
            <w:tcBorders>
              <w:top w:val="single" w:sz="4" w:space="0" w:color="auto"/>
              <w:left w:val="single" w:sz="4" w:space="0" w:color="auto"/>
              <w:bottom w:val="single" w:sz="4" w:space="0" w:color="auto"/>
            </w:tcBorders>
            <w:vAlign w:val="center"/>
          </w:tcPr>
          <w:p w:rsidR="00BA5778" w:rsidRPr="00E35CEB" w:rsidRDefault="00BA5778"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не более 250 от объектов массового посещения</w:t>
            </w:r>
          </w:p>
        </w:tc>
      </w:tr>
      <w:tr w:rsidR="00BA5778" w:rsidRPr="00E35CEB" w:rsidTr="00BA5778">
        <w:tc>
          <w:tcPr>
            <w:tcW w:w="2747" w:type="dxa"/>
            <w:vMerge/>
            <w:tcBorders>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left w:val="single" w:sz="4" w:space="0" w:color="auto"/>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353" w:type="dxa"/>
            <w:tcBorders>
              <w:top w:val="single" w:sz="4" w:space="0" w:color="auto"/>
              <w:left w:val="single" w:sz="4" w:space="0" w:color="auto"/>
              <w:bottom w:val="single" w:sz="4" w:space="0" w:color="auto"/>
              <w:right w:val="single" w:sz="4" w:space="0" w:color="auto"/>
            </w:tcBorders>
          </w:tcPr>
          <w:p w:rsidR="00BA5778" w:rsidRPr="00E35CEB" w:rsidRDefault="00C50DEA"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В</w:t>
            </w:r>
            <w:r w:rsidR="00BA5778" w:rsidRPr="00BA5778">
              <w:rPr>
                <w:rFonts w:eastAsia="Times New Roman"/>
                <w:szCs w:val="24"/>
                <w:lang w:eastAsia="ru-RU"/>
              </w:rPr>
              <w:t xml:space="preserve"> производственных и коммунально-складских зонах</w:t>
            </w:r>
          </w:p>
        </w:tc>
        <w:tc>
          <w:tcPr>
            <w:tcW w:w="4711" w:type="dxa"/>
            <w:gridSpan w:val="2"/>
            <w:tcBorders>
              <w:top w:val="single" w:sz="4" w:space="0" w:color="auto"/>
              <w:left w:val="single" w:sz="4" w:space="0" w:color="auto"/>
              <w:bottom w:val="single" w:sz="4" w:space="0" w:color="auto"/>
            </w:tcBorders>
            <w:vAlign w:val="center"/>
          </w:tcPr>
          <w:p w:rsidR="00BA5778" w:rsidRPr="00E35CEB" w:rsidRDefault="00BA5778" w:rsidP="00BA5778">
            <w:pPr>
              <w:widowControl w:val="0"/>
              <w:autoSpaceDE w:val="0"/>
              <w:autoSpaceDN w:val="0"/>
              <w:adjustRightInd w:val="0"/>
              <w:spacing w:line="240" w:lineRule="auto"/>
              <w:ind w:firstLine="0"/>
              <w:jc w:val="center"/>
              <w:rPr>
                <w:rFonts w:eastAsia="Times New Roman"/>
                <w:szCs w:val="24"/>
                <w:lang w:eastAsia="ru-RU"/>
              </w:rPr>
            </w:pPr>
            <w:r w:rsidRPr="00BA5778">
              <w:rPr>
                <w:rFonts w:eastAsia="Times New Roman"/>
                <w:szCs w:val="24"/>
                <w:lang w:eastAsia="ru-RU"/>
              </w:rPr>
              <w:t>не более</w:t>
            </w:r>
            <w:r w:rsidRPr="00E35CEB">
              <w:rPr>
                <w:rFonts w:eastAsia="Times New Roman"/>
                <w:szCs w:val="24"/>
                <w:lang w:eastAsia="ru-RU"/>
              </w:rPr>
              <w:t xml:space="preserve"> </w:t>
            </w:r>
            <w:r>
              <w:rPr>
                <w:rFonts w:eastAsia="Times New Roman"/>
                <w:szCs w:val="24"/>
                <w:lang w:eastAsia="ru-RU"/>
              </w:rPr>
              <w:t>4</w:t>
            </w:r>
            <w:r w:rsidRPr="00E35CEB">
              <w:rPr>
                <w:rFonts w:eastAsia="Times New Roman"/>
                <w:szCs w:val="24"/>
                <w:lang w:eastAsia="ru-RU"/>
              </w:rPr>
              <w:t>00 м</w:t>
            </w:r>
            <w:r>
              <w:t xml:space="preserve"> </w:t>
            </w:r>
            <w:r w:rsidRPr="00BA5778">
              <w:rPr>
                <w:rFonts w:eastAsia="Times New Roman"/>
                <w:szCs w:val="24"/>
                <w:lang w:eastAsia="ru-RU"/>
              </w:rPr>
              <w:t>от проходных предприятий</w:t>
            </w:r>
          </w:p>
        </w:tc>
      </w:tr>
      <w:tr w:rsidR="00BA5778" w:rsidRPr="00E35CEB" w:rsidTr="00BA5778">
        <w:tc>
          <w:tcPr>
            <w:tcW w:w="2747" w:type="dxa"/>
            <w:vMerge/>
            <w:tcBorders>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left w:val="single" w:sz="4" w:space="0" w:color="auto"/>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353" w:type="dxa"/>
            <w:tcBorders>
              <w:top w:val="single" w:sz="4" w:space="0" w:color="auto"/>
              <w:left w:val="single" w:sz="4" w:space="0" w:color="auto"/>
              <w:bottom w:val="single" w:sz="4" w:space="0" w:color="auto"/>
              <w:right w:val="single" w:sz="4" w:space="0" w:color="auto"/>
            </w:tcBorders>
          </w:tcPr>
          <w:p w:rsidR="00BA5778" w:rsidRPr="00BA5778" w:rsidRDefault="00C50DEA"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В</w:t>
            </w:r>
            <w:r w:rsidR="00BA5778" w:rsidRPr="00BA5778">
              <w:rPr>
                <w:rFonts w:eastAsia="Times New Roman"/>
                <w:szCs w:val="24"/>
                <w:lang w:eastAsia="ru-RU"/>
              </w:rPr>
              <w:t xml:space="preserve"> зонах массового отдыха и спорта</w:t>
            </w:r>
          </w:p>
        </w:tc>
        <w:tc>
          <w:tcPr>
            <w:tcW w:w="4711" w:type="dxa"/>
            <w:gridSpan w:val="2"/>
            <w:tcBorders>
              <w:top w:val="single" w:sz="4" w:space="0" w:color="auto"/>
              <w:left w:val="single" w:sz="4" w:space="0" w:color="auto"/>
              <w:bottom w:val="single" w:sz="4" w:space="0" w:color="auto"/>
            </w:tcBorders>
            <w:vAlign w:val="center"/>
          </w:tcPr>
          <w:p w:rsidR="00BA5778" w:rsidRPr="00BA5778" w:rsidRDefault="00BA5778" w:rsidP="00BA5778">
            <w:pPr>
              <w:widowControl w:val="0"/>
              <w:autoSpaceDE w:val="0"/>
              <w:autoSpaceDN w:val="0"/>
              <w:adjustRightInd w:val="0"/>
              <w:spacing w:line="240" w:lineRule="auto"/>
              <w:ind w:firstLine="0"/>
              <w:jc w:val="center"/>
              <w:rPr>
                <w:rFonts w:eastAsia="Times New Roman"/>
                <w:szCs w:val="24"/>
                <w:lang w:eastAsia="ru-RU"/>
              </w:rPr>
            </w:pPr>
            <w:r w:rsidRPr="00BA5778">
              <w:rPr>
                <w:rFonts w:eastAsia="Times New Roman"/>
                <w:szCs w:val="24"/>
                <w:lang w:eastAsia="ru-RU"/>
              </w:rPr>
              <w:t>н</w:t>
            </w:r>
            <w:r>
              <w:rPr>
                <w:rFonts w:eastAsia="Times New Roman"/>
                <w:szCs w:val="24"/>
                <w:lang w:eastAsia="ru-RU"/>
              </w:rPr>
              <w:t>е более 800 м от главного входа</w:t>
            </w:r>
          </w:p>
        </w:tc>
      </w:tr>
      <w:tr w:rsidR="00BA5778" w:rsidRPr="00E35CEB" w:rsidTr="00BA5778">
        <w:tc>
          <w:tcPr>
            <w:tcW w:w="2747" w:type="dxa"/>
            <w:vMerge/>
            <w:tcBorders>
              <w:bottom w:val="single" w:sz="4" w:space="0" w:color="auto"/>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left w:val="single" w:sz="4" w:space="0" w:color="auto"/>
              <w:bottom w:val="single" w:sz="4" w:space="0" w:color="auto"/>
              <w:right w:val="single" w:sz="4" w:space="0" w:color="auto"/>
            </w:tcBorders>
          </w:tcPr>
          <w:p w:rsidR="00BA5778" w:rsidRPr="00E35CEB" w:rsidRDefault="00BA5778" w:rsidP="00E35CEB">
            <w:pPr>
              <w:widowControl w:val="0"/>
              <w:autoSpaceDE w:val="0"/>
              <w:autoSpaceDN w:val="0"/>
              <w:adjustRightInd w:val="0"/>
              <w:spacing w:line="240" w:lineRule="auto"/>
              <w:ind w:firstLine="0"/>
              <w:rPr>
                <w:rFonts w:eastAsia="Times New Roman"/>
                <w:szCs w:val="24"/>
                <w:lang w:eastAsia="ru-RU"/>
              </w:rPr>
            </w:pPr>
          </w:p>
        </w:tc>
        <w:tc>
          <w:tcPr>
            <w:tcW w:w="3353" w:type="dxa"/>
            <w:tcBorders>
              <w:top w:val="single" w:sz="4" w:space="0" w:color="auto"/>
              <w:left w:val="single" w:sz="4" w:space="0" w:color="auto"/>
              <w:bottom w:val="single" w:sz="4" w:space="0" w:color="auto"/>
              <w:right w:val="single" w:sz="4" w:space="0" w:color="auto"/>
            </w:tcBorders>
          </w:tcPr>
          <w:p w:rsidR="00BA5778" w:rsidRPr="00BA5778" w:rsidRDefault="00C50DEA"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В</w:t>
            </w:r>
            <w:r w:rsidR="00BA5778" w:rsidRPr="00BA5778">
              <w:rPr>
                <w:rFonts w:eastAsia="Times New Roman"/>
                <w:szCs w:val="24"/>
                <w:lang w:eastAsia="ru-RU"/>
              </w:rPr>
              <w:t xml:space="preserve"> районах индивидуальной усадебной застройки</w:t>
            </w:r>
          </w:p>
        </w:tc>
        <w:tc>
          <w:tcPr>
            <w:tcW w:w="4711" w:type="dxa"/>
            <w:gridSpan w:val="2"/>
            <w:tcBorders>
              <w:top w:val="single" w:sz="4" w:space="0" w:color="auto"/>
              <w:left w:val="single" w:sz="4" w:space="0" w:color="auto"/>
              <w:bottom w:val="single" w:sz="4" w:space="0" w:color="auto"/>
            </w:tcBorders>
            <w:vAlign w:val="center"/>
          </w:tcPr>
          <w:p w:rsidR="00BA5778" w:rsidRPr="00BA5778" w:rsidRDefault="00BA5778" w:rsidP="00BA5778">
            <w:pPr>
              <w:widowControl w:val="0"/>
              <w:autoSpaceDE w:val="0"/>
              <w:autoSpaceDN w:val="0"/>
              <w:adjustRightInd w:val="0"/>
              <w:spacing w:line="240" w:lineRule="auto"/>
              <w:ind w:firstLine="0"/>
              <w:jc w:val="center"/>
              <w:rPr>
                <w:rFonts w:eastAsia="Times New Roman"/>
                <w:szCs w:val="24"/>
                <w:lang w:eastAsia="ru-RU"/>
              </w:rPr>
            </w:pPr>
            <w:r w:rsidRPr="00BA5778">
              <w:rPr>
                <w:rFonts w:eastAsia="Times New Roman"/>
                <w:szCs w:val="24"/>
                <w:lang w:eastAsia="ru-RU"/>
              </w:rPr>
              <w:t>до 800</w:t>
            </w:r>
          </w:p>
        </w:tc>
      </w:tr>
      <w:tr w:rsidR="00E35CEB" w:rsidRPr="00E35CEB" w:rsidTr="00E35CEB">
        <w:tc>
          <w:tcPr>
            <w:tcW w:w="14566" w:type="dxa"/>
            <w:gridSpan w:val="6"/>
            <w:tcBorders>
              <w:top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В области благоустройства (озеленения) территории</w:t>
            </w:r>
          </w:p>
        </w:tc>
      </w:tr>
      <w:tr w:rsidR="00E35CEB" w:rsidRPr="00E35CEB" w:rsidTr="00E35CEB">
        <w:tc>
          <w:tcPr>
            <w:tcW w:w="2747" w:type="dxa"/>
            <w:vMerge w:val="restart"/>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left"/>
              <w:rPr>
                <w:rFonts w:eastAsia="Times New Roman"/>
                <w:szCs w:val="24"/>
                <w:lang w:eastAsia="ru-RU"/>
              </w:rPr>
            </w:pPr>
            <w:r w:rsidRPr="00E35CEB">
              <w:rPr>
                <w:rFonts w:eastAsia="Times New Roman"/>
                <w:szCs w:val="24"/>
                <w:lang w:eastAsia="ru-RU"/>
              </w:rPr>
              <w:t>Объекты озеленения общего пользования</w:t>
            </w:r>
          </w:p>
        </w:tc>
        <w:tc>
          <w:tcPr>
            <w:tcW w:w="3755" w:type="dxa"/>
            <w:gridSpan w:val="2"/>
            <w:vMerge w:val="restart"/>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Уровень территориальной доступности для населения,</w:t>
            </w:r>
          </w:p>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 xml:space="preserve">мин., </w:t>
            </w:r>
            <w:proofErr w:type="gramStart"/>
            <w:r w:rsidRPr="00E35CEB">
              <w:rPr>
                <w:rFonts w:eastAsia="Times New Roman"/>
                <w:szCs w:val="24"/>
                <w:lang w:eastAsia="ru-RU"/>
              </w:rPr>
              <w:t>м</w:t>
            </w:r>
            <w:proofErr w:type="gramEnd"/>
          </w:p>
        </w:tc>
        <w:tc>
          <w:tcPr>
            <w:tcW w:w="3455" w:type="dxa"/>
            <w:gridSpan w:val="2"/>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Для городских парков</w:t>
            </w:r>
          </w:p>
        </w:tc>
        <w:tc>
          <w:tcPr>
            <w:tcW w:w="4609" w:type="dxa"/>
            <w:tcBorders>
              <w:top w:val="single" w:sz="4" w:space="0" w:color="auto"/>
              <w:left w:val="single" w:sz="4" w:space="0" w:color="auto"/>
              <w:bottom w:val="single" w:sz="4" w:space="0" w:color="auto"/>
            </w:tcBorders>
          </w:tcPr>
          <w:p w:rsidR="00E35CEB" w:rsidRPr="00E35CEB" w:rsidRDefault="00E35CEB" w:rsidP="00BA5778">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 xml:space="preserve">не более </w:t>
            </w:r>
            <w:r w:rsidR="00BA5778">
              <w:rPr>
                <w:rFonts w:eastAsia="Times New Roman"/>
                <w:szCs w:val="24"/>
                <w:lang w:eastAsia="ru-RU"/>
              </w:rPr>
              <w:t>3</w:t>
            </w:r>
            <w:r w:rsidRPr="00E35CEB">
              <w:rPr>
                <w:rFonts w:eastAsia="Times New Roman"/>
                <w:szCs w:val="24"/>
                <w:lang w:eastAsia="ru-RU"/>
              </w:rPr>
              <w:t>0 мин. на общественном транспорте (без учета времени ожидания транспорта);</w:t>
            </w:r>
          </w:p>
        </w:tc>
      </w:tr>
      <w:tr w:rsidR="00E35CEB" w:rsidRPr="00E35CEB" w:rsidTr="00E35CEB">
        <w:tc>
          <w:tcPr>
            <w:tcW w:w="2747" w:type="dxa"/>
            <w:vMerge/>
            <w:tcBorders>
              <w:top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tcPr>
          <w:p w:rsidR="00E35CEB" w:rsidRPr="00E35CEB" w:rsidRDefault="00E35CEB" w:rsidP="00E35CEB">
            <w:pPr>
              <w:widowControl w:val="0"/>
              <w:autoSpaceDE w:val="0"/>
              <w:autoSpaceDN w:val="0"/>
              <w:adjustRightInd w:val="0"/>
              <w:spacing w:line="240" w:lineRule="auto"/>
              <w:ind w:firstLine="0"/>
              <w:rPr>
                <w:rFonts w:eastAsia="Times New Roman"/>
                <w:szCs w:val="24"/>
                <w:lang w:eastAsia="ru-RU"/>
              </w:rPr>
            </w:pPr>
          </w:p>
        </w:tc>
        <w:tc>
          <w:tcPr>
            <w:tcW w:w="3455" w:type="dxa"/>
            <w:gridSpan w:val="2"/>
            <w:tcBorders>
              <w:top w:val="single" w:sz="4" w:space="0" w:color="auto"/>
              <w:left w:val="single" w:sz="4" w:space="0" w:color="auto"/>
              <w:bottom w:val="single" w:sz="4" w:space="0" w:color="auto"/>
              <w:right w:val="single" w:sz="4" w:space="0" w:color="auto"/>
            </w:tcBorders>
          </w:tcPr>
          <w:p w:rsidR="00E35CEB" w:rsidRPr="00E35CEB" w:rsidRDefault="00C50DEA" w:rsidP="00E35CEB">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Для </w:t>
            </w:r>
            <w:r w:rsidR="00E35CEB" w:rsidRPr="00E35CEB">
              <w:rPr>
                <w:rFonts w:eastAsia="Times New Roman"/>
                <w:szCs w:val="24"/>
                <w:lang w:eastAsia="ru-RU"/>
              </w:rPr>
              <w:t xml:space="preserve"> скверов и бульваров</w:t>
            </w:r>
          </w:p>
        </w:tc>
        <w:tc>
          <w:tcPr>
            <w:tcW w:w="4609" w:type="dxa"/>
            <w:tcBorders>
              <w:top w:val="single" w:sz="4" w:space="0" w:color="auto"/>
              <w:left w:val="single" w:sz="4" w:space="0" w:color="auto"/>
              <w:bottom w:val="single" w:sz="4" w:space="0" w:color="auto"/>
            </w:tcBorders>
          </w:tcPr>
          <w:p w:rsidR="00E35CEB" w:rsidRPr="00E35CEB" w:rsidRDefault="00E35CEB" w:rsidP="00E35CEB">
            <w:pPr>
              <w:widowControl w:val="0"/>
              <w:autoSpaceDE w:val="0"/>
              <w:autoSpaceDN w:val="0"/>
              <w:adjustRightInd w:val="0"/>
              <w:spacing w:line="240" w:lineRule="auto"/>
              <w:ind w:firstLine="0"/>
              <w:jc w:val="center"/>
              <w:rPr>
                <w:rFonts w:eastAsia="Times New Roman"/>
                <w:szCs w:val="24"/>
                <w:lang w:eastAsia="ru-RU"/>
              </w:rPr>
            </w:pPr>
            <w:r w:rsidRPr="00E35CEB">
              <w:rPr>
                <w:rFonts w:eastAsia="Times New Roman"/>
                <w:szCs w:val="24"/>
                <w:lang w:eastAsia="ru-RU"/>
              </w:rPr>
              <w:t>не более 10 мин. (время пешеходной доступности) или не более 600 м</w:t>
            </w:r>
          </w:p>
        </w:tc>
      </w:tr>
    </w:tbl>
    <w:p w:rsidR="00B3614E" w:rsidRDefault="00B3614E" w:rsidP="00D27116">
      <w:pPr>
        <w:pStyle w:val="af6"/>
        <w:spacing w:before="0" w:beforeAutospacing="0" w:after="0" w:afterAutospacing="0"/>
        <w:jc w:val="both"/>
        <w:textAlignment w:val="top"/>
      </w:pPr>
    </w:p>
    <w:p w:rsidR="00E35CEB" w:rsidRDefault="00E35CEB" w:rsidP="00DC0161">
      <w:pPr>
        <w:pStyle w:val="af6"/>
        <w:textAlignment w:val="top"/>
        <w:rPr>
          <w:b/>
          <w:bCs/>
        </w:rPr>
      </w:pPr>
      <w:bookmarkStart w:id="13" w:name="sub_1007"/>
    </w:p>
    <w:p w:rsidR="00E35CEB" w:rsidRDefault="00E35CEB" w:rsidP="00E35CEB">
      <w:pPr>
        <w:pStyle w:val="af6"/>
        <w:textAlignment w:val="top"/>
        <w:rPr>
          <w:b/>
          <w:bCs/>
        </w:rPr>
        <w:sectPr w:rsidR="00E35CEB" w:rsidSect="00B3614E">
          <w:pgSz w:w="16838" w:h="11906" w:orient="landscape"/>
          <w:pgMar w:top="1134" w:right="851" w:bottom="851" w:left="1134" w:header="709" w:footer="709" w:gutter="0"/>
          <w:cols w:space="708"/>
          <w:titlePg/>
          <w:docGrid w:linePitch="360"/>
        </w:sectPr>
      </w:pPr>
    </w:p>
    <w:p w:rsidR="00E35CEB" w:rsidRDefault="00E35CEB" w:rsidP="00E35CEB">
      <w:pPr>
        <w:pStyle w:val="af6"/>
        <w:textAlignment w:val="top"/>
        <w:rPr>
          <w:b/>
          <w:bCs/>
        </w:rPr>
      </w:pPr>
    </w:p>
    <w:p w:rsidR="00E35CEB" w:rsidRPr="00E35CEB" w:rsidRDefault="00E35CEB" w:rsidP="00E35CEB">
      <w:pPr>
        <w:pStyle w:val="af6"/>
        <w:jc w:val="center"/>
        <w:textAlignment w:val="top"/>
      </w:pPr>
      <w:r w:rsidRPr="00E35CEB">
        <w:rPr>
          <w:b/>
          <w:bCs/>
        </w:rPr>
        <w:t>Статья 7.</w:t>
      </w:r>
      <w:r w:rsidRPr="00E35CEB">
        <w:t xml:space="preserve"> 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p>
    <w:bookmarkEnd w:id="13"/>
    <w:p w:rsidR="00E35CEB" w:rsidRPr="00E35CEB" w:rsidRDefault="00E35CEB" w:rsidP="00E35CEB">
      <w:pPr>
        <w:pStyle w:val="af6"/>
        <w:spacing w:before="0" w:beforeAutospacing="0" w:after="0" w:afterAutospacing="0"/>
        <w:ind w:firstLine="709"/>
        <w:jc w:val="both"/>
        <w:textAlignment w:val="top"/>
      </w:pPr>
      <w:r w:rsidRPr="00E35CEB">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E35CEB" w:rsidRPr="00E35CEB" w:rsidRDefault="00E35CEB" w:rsidP="00E35CEB">
      <w:pPr>
        <w:pStyle w:val="af6"/>
        <w:spacing w:before="0" w:beforeAutospacing="0" w:after="0" w:afterAutospacing="0"/>
        <w:ind w:firstLine="709"/>
        <w:jc w:val="both"/>
        <w:textAlignment w:val="top"/>
      </w:pPr>
      <w:r w:rsidRPr="00E35CEB">
        <w:t xml:space="preserve">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(Таблица </w:t>
      </w:r>
      <w:r w:rsidR="003255AB">
        <w:t>5</w:t>
      </w:r>
      <w:r w:rsidRPr="00E35CEB">
        <w:t>).</w:t>
      </w:r>
    </w:p>
    <w:p w:rsidR="00E35CEB" w:rsidRPr="00E35CEB" w:rsidRDefault="00E35CEB" w:rsidP="00E35CEB">
      <w:pPr>
        <w:pStyle w:val="af6"/>
        <w:spacing w:before="0" w:beforeAutospacing="0" w:after="0" w:afterAutospacing="0"/>
        <w:ind w:firstLine="709"/>
        <w:jc w:val="both"/>
        <w:textAlignment w:val="top"/>
      </w:pPr>
    </w:p>
    <w:p w:rsidR="00E35CEB" w:rsidRPr="00E35CEB" w:rsidRDefault="00E35CEB" w:rsidP="00E35CEB">
      <w:pPr>
        <w:pStyle w:val="af6"/>
        <w:spacing w:before="0" w:beforeAutospacing="0" w:after="0" w:afterAutospacing="0"/>
        <w:ind w:firstLine="709"/>
        <w:jc w:val="both"/>
        <w:textAlignment w:val="top"/>
      </w:pPr>
      <w:r w:rsidRPr="00E35CEB">
        <w:t xml:space="preserve">Таблица </w:t>
      </w:r>
      <w:r w:rsidR="003255AB">
        <w:t>5</w:t>
      </w:r>
      <w:r w:rsidRPr="00E35CEB">
        <w:t>. Ступенчатая система распределения основных видов объектов социального и культурно-бытового обслуживания</w:t>
      </w:r>
    </w:p>
    <w:p w:rsidR="00B3614E" w:rsidRDefault="00B3614E" w:rsidP="00D27116">
      <w:pPr>
        <w:pStyle w:val="af6"/>
        <w:spacing w:before="0" w:beforeAutospacing="0" w:after="0" w:afterAutospacing="0"/>
        <w:jc w:val="both"/>
        <w:textAlignment w:val="top"/>
      </w:pPr>
    </w:p>
    <w:tbl>
      <w:tblPr>
        <w:tblW w:w="10080" w:type="dxa"/>
        <w:tblInd w:w="93" w:type="dxa"/>
        <w:tblLayout w:type="fixed"/>
        <w:tblLook w:val="04A0" w:firstRow="1" w:lastRow="0" w:firstColumn="1" w:lastColumn="0" w:noHBand="0" w:noVBand="1"/>
      </w:tblPr>
      <w:tblGrid>
        <w:gridCol w:w="2359"/>
        <w:gridCol w:w="1861"/>
        <w:gridCol w:w="2882"/>
        <w:gridCol w:w="2978"/>
      </w:tblGrid>
      <w:tr w:rsidR="003255AB" w:rsidRPr="003255AB" w:rsidTr="003255AB">
        <w:trPr>
          <w:trHeight w:val="264"/>
        </w:trPr>
        <w:tc>
          <w:tcPr>
            <w:tcW w:w="2359" w:type="dxa"/>
            <w:vMerge w:val="restart"/>
            <w:tcBorders>
              <w:top w:val="single" w:sz="4" w:space="0" w:color="auto"/>
              <w:left w:val="single" w:sz="4" w:space="0" w:color="auto"/>
              <w:bottom w:val="single" w:sz="4" w:space="0" w:color="auto"/>
              <w:right w:val="single" w:sz="4" w:space="0" w:color="auto"/>
            </w:tcBorders>
            <w:vAlign w:val="center"/>
          </w:tcPr>
          <w:p w:rsidR="003255AB" w:rsidRPr="003255AB" w:rsidRDefault="003255AB" w:rsidP="003255AB">
            <w:pPr>
              <w:suppressAutoHyphens/>
              <w:spacing w:line="240" w:lineRule="auto"/>
              <w:ind w:firstLine="0"/>
              <w:jc w:val="left"/>
              <w:rPr>
                <w:rFonts w:eastAsia="Times New Roman"/>
                <w:bCs/>
                <w:color w:val="000000"/>
                <w:sz w:val="22"/>
              </w:rPr>
            </w:pPr>
            <w:r w:rsidRPr="003255AB">
              <w:rPr>
                <w:rFonts w:eastAsia="Times New Roman"/>
                <w:bCs/>
                <w:color w:val="000000"/>
                <w:sz w:val="22"/>
                <w:szCs w:val="24"/>
                <w:lang w:eastAsia="ar-SA"/>
              </w:rPr>
              <w:t>Наименование объекта обслуживания</w:t>
            </w:r>
          </w:p>
          <w:p w:rsidR="003255AB" w:rsidRPr="003255AB" w:rsidRDefault="003255AB" w:rsidP="003255AB">
            <w:pPr>
              <w:suppressAutoHyphens/>
              <w:spacing w:line="240" w:lineRule="auto"/>
              <w:ind w:firstLine="0"/>
              <w:jc w:val="left"/>
              <w:rPr>
                <w:rFonts w:eastAsia="Times New Roman"/>
                <w:sz w:val="22"/>
                <w:lang w:eastAsia="ru-RU"/>
              </w:rPr>
            </w:pPr>
          </w:p>
        </w:tc>
        <w:tc>
          <w:tcPr>
            <w:tcW w:w="1861" w:type="dxa"/>
            <w:vMerge w:val="restart"/>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bCs/>
                <w:sz w:val="22"/>
                <w:szCs w:val="24"/>
                <w:lang w:eastAsia="ar-SA"/>
              </w:rPr>
              <w:t>Периодичность использования</w:t>
            </w:r>
          </w:p>
        </w:tc>
        <w:tc>
          <w:tcPr>
            <w:tcW w:w="5860" w:type="dxa"/>
            <w:gridSpan w:val="2"/>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bCs/>
                <w:color w:val="000000"/>
                <w:sz w:val="22"/>
                <w:szCs w:val="24"/>
                <w:lang w:eastAsia="ar-SA"/>
              </w:rPr>
              <w:t>Значение объекта</w:t>
            </w:r>
          </w:p>
        </w:tc>
      </w:tr>
      <w:tr w:rsidR="003255AB" w:rsidRPr="003255AB" w:rsidTr="003255AB">
        <w:trPr>
          <w:trHeight w:val="264"/>
        </w:trPr>
        <w:tc>
          <w:tcPr>
            <w:tcW w:w="2359" w:type="dxa"/>
            <w:vMerge/>
            <w:tcBorders>
              <w:top w:val="single" w:sz="4" w:space="0" w:color="auto"/>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p>
        </w:tc>
        <w:tc>
          <w:tcPr>
            <w:tcW w:w="1861" w:type="dxa"/>
            <w:vMerge/>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p>
        </w:tc>
        <w:tc>
          <w:tcPr>
            <w:tcW w:w="2882" w:type="dxa"/>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bCs/>
                <w:color w:val="000000"/>
                <w:sz w:val="22"/>
                <w:szCs w:val="24"/>
                <w:lang w:eastAsia="ar-SA"/>
              </w:rPr>
              <w:t>Микрорайон (повседневное и периодическое пользование)</w:t>
            </w:r>
          </w:p>
        </w:tc>
        <w:tc>
          <w:tcPr>
            <w:tcW w:w="2978" w:type="dxa"/>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 xml:space="preserve">Город </w:t>
            </w:r>
            <w:r w:rsidRPr="003255AB">
              <w:rPr>
                <w:rFonts w:eastAsia="Times New Roman"/>
                <w:bCs/>
                <w:color w:val="000000"/>
                <w:sz w:val="22"/>
                <w:szCs w:val="24"/>
                <w:lang w:eastAsia="ar-SA"/>
              </w:rPr>
              <w:t>(периодическое и эпизодическое пользование)</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Дошкольные образовательные организации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повседневного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Общеобразовательные организации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повседневного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val="en-US" w:eastAsia="ru-RU"/>
              </w:rPr>
            </w:pPr>
            <w:r w:rsidRPr="003255AB">
              <w:rPr>
                <w:rFonts w:eastAsia="Times New Roman"/>
                <w:sz w:val="22"/>
                <w:szCs w:val="24"/>
                <w:lang w:val="en-US" w:eastAsia="ru-RU"/>
              </w:rPr>
              <w:t>+</w:t>
            </w: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Организации дополнительного образования</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val="en-US"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Помещения для культурно-досуговой деятельности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Библиотеки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Учреждения культуры клубного типа</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Музеи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Выставочные залы, картинные галереи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528"/>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proofErr w:type="gramStart"/>
            <w:r w:rsidRPr="003255AB">
              <w:rPr>
                <w:rFonts w:eastAsia="Times New Roman"/>
                <w:sz w:val="22"/>
                <w:szCs w:val="24"/>
                <w:lang w:eastAsia="ru-RU"/>
              </w:rPr>
              <w:t>Лечебно-профилактический</w:t>
            </w:r>
            <w:proofErr w:type="gramEnd"/>
            <w:r w:rsidRPr="003255AB">
              <w:rPr>
                <w:rFonts w:eastAsia="Times New Roman"/>
                <w:sz w:val="22"/>
                <w:szCs w:val="24"/>
                <w:lang w:eastAsia="ru-RU"/>
              </w:rPr>
              <w:t xml:space="preserve"> организации, оказывающие медицинскую помощь в амбулаторных условиях</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Аптечные организации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Помещения для физкультурных занятий и тренировок</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Физкультурно-спортивные залы</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Плавательные бассейны</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Плоскостные сооружения</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(спортивные площадки)</w:t>
            </w:r>
          </w:p>
        </w:tc>
        <w:tc>
          <w:tcPr>
            <w:tcW w:w="2978" w:type="dxa"/>
            <w:tcBorders>
              <w:top w:val="nil"/>
              <w:left w:val="nil"/>
              <w:bottom w:val="single" w:sz="4" w:space="0" w:color="auto"/>
              <w:right w:val="single" w:sz="4" w:space="0" w:color="auto"/>
            </w:tcBorders>
            <w:vAlign w:val="center"/>
          </w:tcPr>
          <w:p w:rsidR="003255AB" w:rsidRPr="003255AB" w:rsidRDefault="003255AB" w:rsidP="003255AB">
            <w:pPr>
              <w:suppressAutoHyphens/>
              <w:spacing w:line="240" w:lineRule="auto"/>
              <w:ind w:firstLine="0"/>
              <w:jc w:val="center"/>
              <w:rPr>
                <w:rFonts w:eastAsia="Times New Roman"/>
                <w:sz w:val="22"/>
                <w:lang w:val="en-US" w:eastAsia="ru-RU"/>
              </w:rPr>
            </w:pPr>
          </w:p>
          <w:p w:rsidR="003255AB" w:rsidRPr="003255AB" w:rsidRDefault="003255AB" w:rsidP="003255AB">
            <w:pPr>
              <w:suppressAutoHyphens/>
              <w:spacing w:line="240" w:lineRule="auto"/>
              <w:ind w:firstLine="0"/>
              <w:jc w:val="center"/>
              <w:rPr>
                <w:rFonts w:eastAsia="Times New Roman"/>
                <w:sz w:val="22"/>
                <w:szCs w:val="24"/>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lastRenderedPageBreak/>
              <w:t>(спортивные площадки)</w:t>
            </w:r>
          </w:p>
        </w:tc>
      </w:tr>
      <w:tr w:rsidR="003255AB" w:rsidRPr="003255AB" w:rsidTr="003255AB">
        <w:trPr>
          <w:trHeight w:val="276"/>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lastRenderedPageBreak/>
              <w:t>Торговые предприятия (магазины, торговые центры, торговые комплексы)</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повседневного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(магазины продовольственных товаров на 1-2 рабочих места)</w:t>
            </w: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(магазины продовольственных и непродовольственных товаров)</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Предприятия общественного питания</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val="en-US"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(кафе, бары)</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Предприятия бытового обслуживания</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(мастерские, парикмахерские, ателье)</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Фабрики-прачечные</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 xml:space="preserve"> (пункт приема)</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Химчистки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 xml:space="preserve"> (пункт приема)</w:t>
            </w:r>
          </w:p>
        </w:tc>
      </w:tr>
      <w:tr w:rsidR="003255AB" w:rsidRPr="003255AB" w:rsidTr="003255AB">
        <w:trPr>
          <w:trHeight w:val="264"/>
        </w:trPr>
        <w:tc>
          <w:tcPr>
            <w:tcW w:w="2359" w:type="dxa"/>
            <w:tcBorders>
              <w:top w:val="nil"/>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Бани</w:t>
            </w:r>
          </w:p>
        </w:tc>
        <w:tc>
          <w:tcPr>
            <w:tcW w:w="1861"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эпизодического</w:t>
            </w:r>
          </w:p>
        </w:tc>
        <w:tc>
          <w:tcPr>
            <w:tcW w:w="2882"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nil"/>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single" w:sz="4" w:space="0" w:color="auto"/>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Отделения банков</w:t>
            </w:r>
          </w:p>
        </w:tc>
        <w:tc>
          <w:tcPr>
            <w:tcW w:w="1861" w:type="dxa"/>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0"/>
                <w:szCs w:val="20"/>
                <w:lang w:eastAsia="ru-RU"/>
              </w:rPr>
            </w:pPr>
          </w:p>
        </w:tc>
        <w:tc>
          <w:tcPr>
            <w:tcW w:w="2978" w:type="dxa"/>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r w:rsidR="003255AB" w:rsidRPr="003255AB" w:rsidTr="003255AB">
        <w:trPr>
          <w:trHeight w:val="264"/>
        </w:trPr>
        <w:tc>
          <w:tcPr>
            <w:tcW w:w="2359" w:type="dxa"/>
            <w:tcBorders>
              <w:top w:val="single" w:sz="4" w:space="0" w:color="auto"/>
              <w:left w:val="single" w:sz="4" w:space="0" w:color="auto"/>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left"/>
              <w:rPr>
                <w:rFonts w:eastAsia="Times New Roman"/>
                <w:sz w:val="22"/>
                <w:lang w:eastAsia="ru-RU"/>
              </w:rPr>
            </w:pPr>
            <w:r w:rsidRPr="003255AB">
              <w:rPr>
                <w:rFonts w:eastAsia="Times New Roman"/>
                <w:sz w:val="22"/>
                <w:szCs w:val="24"/>
                <w:lang w:eastAsia="ru-RU"/>
              </w:rPr>
              <w:t>Отделения почтовой связи</w:t>
            </w:r>
          </w:p>
        </w:tc>
        <w:tc>
          <w:tcPr>
            <w:tcW w:w="1861" w:type="dxa"/>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периодического</w:t>
            </w:r>
          </w:p>
        </w:tc>
        <w:tc>
          <w:tcPr>
            <w:tcW w:w="2882" w:type="dxa"/>
            <w:tcBorders>
              <w:top w:val="single" w:sz="4" w:space="0" w:color="auto"/>
              <w:left w:val="nil"/>
              <w:bottom w:val="single" w:sz="4" w:space="0" w:color="auto"/>
              <w:right w:val="single" w:sz="4" w:space="0" w:color="auto"/>
            </w:tcBorders>
            <w:vAlign w:val="center"/>
          </w:tcPr>
          <w:p w:rsidR="003255AB" w:rsidRPr="003255AB" w:rsidRDefault="003255AB" w:rsidP="003255AB">
            <w:pPr>
              <w:suppressAutoHyphens/>
              <w:spacing w:line="240" w:lineRule="auto"/>
              <w:ind w:firstLine="0"/>
              <w:jc w:val="center"/>
              <w:rPr>
                <w:rFonts w:eastAsia="Times New Roman"/>
                <w:sz w:val="22"/>
                <w:lang w:eastAsia="ru-RU"/>
              </w:rPr>
            </w:pPr>
          </w:p>
        </w:tc>
        <w:tc>
          <w:tcPr>
            <w:tcW w:w="2978" w:type="dxa"/>
            <w:tcBorders>
              <w:top w:val="single" w:sz="4" w:space="0" w:color="auto"/>
              <w:left w:val="nil"/>
              <w:bottom w:val="single" w:sz="4" w:space="0" w:color="auto"/>
              <w:right w:val="single" w:sz="4" w:space="0" w:color="auto"/>
            </w:tcBorders>
            <w:vAlign w:val="center"/>
            <w:hideMark/>
          </w:tcPr>
          <w:p w:rsidR="003255AB" w:rsidRPr="003255AB" w:rsidRDefault="003255AB" w:rsidP="003255AB">
            <w:pPr>
              <w:suppressAutoHyphens/>
              <w:spacing w:line="240" w:lineRule="auto"/>
              <w:ind w:firstLine="0"/>
              <w:jc w:val="center"/>
              <w:rPr>
                <w:rFonts w:eastAsia="Times New Roman"/>
                <w:sz w:val="22"/>
                <w:lang w:eastAsia="ru-RU"/>
              </w:rPr>
            </w:pPr>
            <w:r w:rsidRPr="003255AB">
              <w:rPr>
                <w:rFonts w:eastAsia="Times New Roman"/>
                <w:sz w:val="22"/>
                <w:szCs w:val="24"/>
                <w:lang w:eastAsia="ru-RU"/>
              </w:rPr>
              <w:t>+</w:t>
            </w:r>
          </w:p>
        </w:tc>
      </w:tr>
    </w:tbl>
    <w:p w:rsidR="00B3614E" w:rsidRDefault="00B3614E" w:rsidP="00D27116">
      <w:pPr>
        <w:pStyle w:val="af6"/>
        <w:spacing w:before="0" w:beforeAutospacing="0" w:after="0" w:afterAutospacing="0"/>
        <w:jc w:val="both"/>
        <w:textAlignment w:val="top"/>
      </w:pP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В 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5936AB" w:rsidRDefault="00A83D9E" w:rsidP="005936AB">
      <w:pPr>
        <w:widowControl w:val="0"/>
        <w:autoSpaceDE w:val="0"/>
        <w:autoSpaceDN w:val="0"/>
        <w:adjustRightInd w:val="0"/>
        <w:spacing w:line="240" w:lineRule="auto"/>
        <w:ind w:firstLine="720"/>
      </w:pPr>
      <w:r w:rsidRPr="00A83D9E">
        <w:rPr>
          <w:rFonts w:eastAsia="Times New Roman"/>
          <w:szCs w:val="24"/>
          <w:lang w:eastAsia="ru-RU"/>
        </w:rPr>
        <w:t xml:space="preserve">Основной планировочный элемент селитебных территорий - </w:t>
      </w:r>
      <w:r w:rsidR="003255AB">
        <w:rPr>
          <w:rFonts w:eastAsia="Times New Roman"/>
          <w:szCs w:val="24"/>
          <w:lang w:eastAsia="ru-RU"/>
        </w:rPr>
        <w:t>микрорайон</w:t>
      </w:r>
      <w:r w:rsidRPr="00A83D9E">
        <w:rPr>
          <w:rFonts w:eastAsia="Times New Roman"/>
          <w:szCs w:val="24"/>
          <w:lang w:eastAsia="ru-RU"/>
        </w:rPr>
        <w:t>,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составляет от 3 до 21 га.</w:t>
      </w:r>
      <w:r w:rsidR="005936AB" w:rsidRPr="005936AB">
        <w:t xml:space="preserve"> </w:t>
      </w:r>
    </w:p>
    <w:p w:rsidR="005936AB" w:rsidRPr="005936AB" w:rsidRDefault="005936AB" w:rsidP="005936AB">
      <w:pPr>
        <w:widowControl w:val="0"/>
        <w:autoSpaceDE w:val="0"/>
        <w:autoSpaceDN w:val="0"/>
        <w:adjustRightInd w:val="0"/>
        <w:spacing w:line="240" w:lineRule="auto"/>
        <w:ind w:firstLine="720"/>
        <w:rPr>
          <w:rFonts w:eastAsia="Times New Roman"/>
          <w:szCs w:val="24"/>
          <w:lang w:eastAsia="ru-RU"/>
        </w:rPr>
      </w:pPr>
      <w:r w:rsidRPr="005936AB">
        <w:rPr>
          <w:rFonts w:eastAsia="Times New Roman"/>
          <w:szCs w:val="24"/>
          <w:lang w:eastAsia="ru-RU"/>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- 300 метров.</w:t>
      </w:r>
    </w:p>
    <w:p w:rsidR="00A83D9E" w:rsidRDefault="005936AB" w:rsidP="005936AB">
      <w:pPr>
        <w:widowControl w:val="0"/>
        <w:autoSpaceDE w:val="0"/>
        <w:autoSpaceDN w:val="0"/>
        <w:adjustRightInd w:val="0"/>
        <w:spacing w:line="240" w:lineRule="auto"/>
        <w:ind w:firstLine="720"/>
        <w:rPr>
          <w:rFonts w:eastAsia="Times New Roman"/>
          <w:szCs w:val="24"/>
          <w:lang w:eastAsia="ru-RU"/>
        </w:rPr>
      </w:pPr>
      <w:r w:rsidRPr="005936AB">
        <w:rPr>
          <w:rFonts w:eastAsia="Times New Roman"/>
          <w:szCs w:val="24"/>
          <w:lang w:eastAsia="ru-RU"/>
        </w:rPr>
        <w:t>Объекты периодического пользования следует размещать в жилой застройке, в пределах максимально допустимого уровня пешеходной доступности - 470 метров.</w:t>
      </w:r>
    </w:p>
    <w:p w:rsidR="005936AB" w:rsidRPr="005936AB" w:rsidRDefault="005936AB" w:rsidP="005936AB">
      <w:pPr>
        <w:widowControl w:val="0"/>
        <w:autoSpaceDE w:val="0"/>
        <w:autoSpaceDN w:val="0"/>
        <w:adjustRightInd w:val="0"/>
        <w:spacing w:line="240" w:lineRule="auto"/>
        <w:ind w:firstLine="720"/>
        <w:rPr>
          <w:rFonts w:eastAsia="Times New Roman"/>
          <w:szCs w:val="24"/>
          <w:lang w:eastAsia="ru-RU"/>
        </w:rPr>
      </w:pPr>
      <w:r w:rsidRPr="005936AB">
        <w:rPr>
          <w:rFonts w:eastAsia="Times New Roman"/>
          <w:szCs w:val="24"/>
          <w:lang w:eastAsia="ru-RU"/>
        </w:rPr>
        <w:t>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5936AB" w:rsidRDefault="005936AB" w:rsidP="005936AB">
      <w:pPr>
        <w:widowControl w:val="0"/>
        <w:autoSpaceDE w:val="0"/>
        <w:autoSpaceDN w:val="0"/>
        <w:adjustRightInd w:val="0"/>
        <w:spacing w:line="240" w:lineRule="auto"/>
        <w:ind w:firstLine="720"/>
        <w:rPr>
          <w:rFonts w:eastAsia="Times New Roman"/>
          <w:szCs w:val="24"/>
          <w:lang w:eastAsia="ru-RU"/>
        </w:rPr>
      </w:pPr>
      <w:r w:rsidRPr="005936AB">
        <w:rPr>
          <w:rFonts w:eastAsia="Times New Roman"/>
          <w:szCs w:val="24"/>
          <w:lang w:eastAsia="ru-RU"/>
        </w:rPr>
        <w:t>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района.</w:t>
      </w:r>
    </w:p>
    <w:p w:rsidR="003255AB" w:rsidRPr="003255AB" w:rsidRDefault="003255AB" w:rsidP="005936AB">
      <w:pPr>
        <w:widowControl w:val="0"/>
        <w:autoSpaceDE w:val="0"/>
        <w:autoSpaceDN w:val="0"/>
        <w:adjustRightInd w:val="0"/>
        <w:spacing w:line="240" w:lineRule="auto"/>
        <w:ind w:firstLine="720"/>
        <w:rPr>
          <w:rFonts w:eastAsia="Times New Roman"/>
          <w:szCs w:val="24"/>
          <w:lang w:eastAsia="ru-RU"/>
        </w:rPr>
      </w:pPr>
      <w:r w:rsidRPr="003255AB">
        <w:rPr>
          <w:rFonts w:eastAsia="Times New Roman"/>
          <w:szCs w:val="24"/>
          <w:lang w:eastAsia="ru-RU"/>
        </w:rPr>
        <w:t>Для обеспечения доступа к школам целесообразно организовывать школьный автобус.</w:t>
      </w:r>
    </w:p>
    <w:p w:rsidR="00B3614E" w:rsidRPr="005936AB" w:rsidRDefault="003255AB" w:rsidP="005936AB">
      <w:pPr>
        <w:widowControl w:val="0"/>
        <w:autoSpaceDE w:val="0"/>
        <w:autoSpaceDN w:val="0"/>
        <w:adjustRightInd w:val="0"/>
        <w:spacing w:line="240" w:lineRule="auto"/>
        <w:ind w:firstLine="720"/>
        <w:rPr>
          <w:rFonts w:eastAsia="Times New Roman"/>
          <w:szCs w:val="24"/>
          <w:lang w:eastAsia="ru-RU"/>
        </w:rPr>
      </w:pPr>
      <w:r w:rsidRPr="003255AB">
        <w:rPr>
          <w:rFonts w:eastAsia="Times New Roman"/>
          <w:szCs w:val="24"/>
          <w:lang w:eastAsia="ru-RU"/>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A83D9E" w:rsidRDefault="00A83D9E" w:rsidP="00A83D9E">
      <w:pPr>
        <w:widowControl w:val="0"/>
        <w:autoSpaceDE w:val="0"/>
        <w:autoSpaceDN w:val="0"/>
        <w:adjustRightInd w:val="0"/>
        <w:spacing w:line="240" w:lineRule="auto"/>
        <w:ind w:firstLine="720"/>
        <w:rPr>
          <w:rFonts w:eastAsia="Times New Roman"/>
          <w:szCs w:val="24"/>
          <w:lang w:eastAsia="ru-RU"/>
        </w:rPr>
      </w:pPr>
    </w:p>
    <w:p w:rsidR="005936AB" w:rsidRDefault="005936AB" w:rsidP="00A83D9E">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14" w:name="sub_300"/>
    </w:p>
    <w:p w:rsidR="005936AB" w:rsidRDefault="005936AB" w:rsidP="00A83D9E">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p>
    <w:p w:rsidR="005936AB" w:rsidRDefault="005936AB" w:rsidP="00A83D9E">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p>
    <w:p w:rsidR="005936AB" w:rsidRDefault="005936AB" w:rsidP="00A83D9E">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p>
    <w:p w:rsidR="005936AB" w:rsidRDefault="005936AB" w:rsidP="00A83D9E">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p>
    <w:p w:rsidR="00A83D9E" w:rsidRPr="00A83D9E" w:rsidRDefault="00A83D9E" w:rsidP="00A83D9E">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r w:rsidRPr="00A83D9E">
        <w:rPr>
          <w:rFonts w:eastAsia="Times New Roman"/>
          <w:b/>
          <w:bCs/>
          <w:color w:val="26282F"/>
          <w:szCs w:val="24"/>
          <w:lang w:eastAsia="ru-RU"/>
        </w:rPr>
        <w:lastRenderedPageBreak/>
        <w:t>Глава 3. Требования и рекомендации</w:t>
      </w:r>
    </w:p>
    <w:bookmarkEnd w:id="14"/>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p>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bookmarkStart w:id="15" w:name="sub_1008"/>
      <w:r w:rsidRPr="00A83D9E">
        <w:rPr>
          <w:rFonts w:eastAsia="Times New Roman"/>
          <w:b/>
          <w:bCs/>
          <w:color w:val="26282F"/>
          <w:szCs w:val="24"/>
          <w:lang w:eastAsia="ru-RU"/>
        </w:rPr>
        <w:t>Статья 8.</w:t>
      </w:r>
      <w:r w:rsidRPr="00A83D9E">
        <w:rPr>
          <w:rFonts w:eastAsia="Times New Roman"/>
          <w:szCs w:val="24"/>
          <w:lang w:eastAsia="ru-RU"/>
        </w:rPr>
        <w:t xml:space="preserve"> Требования и рекомендации по зонированию территории</w:t>
      </w:r>
    </w:p>
    <w:bookmarkEnd w:id="15"/>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 в результате укрупненного зонирования территории муниципального образования при подготовке генерального плана городского округа выделяются относительно однородные по функциональному назначению территориальные образования - функциональные зоны;</w:t>
      </w: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 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 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 xml:space="preserve">при подготовке градостроительной документации на территории городского округа следует применять единый классификатор зонирования территории муниципального образования (таблицы </w:t>
      </w:r>
      <w:r w:rsidR="005936AB">
        <w:rPr>
          <w:rFonts w:eastAsia="Times New Roman"/>
          <w:szCs w:val="24"/>
          <w:lang w:eastAsia="ru-RU"/>
        </w:rPr>
        <w:t>6</w:t>
      </w:r>
      <w:r w:rsidRPr="00A83D9E">
        <w:rPr>
          <w:rFonts w:eastAsia="Times New Roman"/>
          <w:szCs w:val="24"/>
          <w:lang w:eastAsia="ru-RU"/>
        </w:rPr>
        <w:t xml:space="preserve">, </w:t>
      </w:r>
      <w:r w:rsidR="005936AB">
        <w:rPr>
          <w:rFonts w:eastAsia="Times New Roman"/>
          <w:szCs w:val="24"/>
          <w:lang w:eastAsia="ru-RU"/>
        </w:rPr>
        <w:t>7).</w:t>
      </w: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r w:rsidRPr="00A83D9E">
        <w:rPr>
          <w:rFonts w:eastAsia="Times New Roman"/>
          <w:szCs w:val="24"/>
          <w:lang w:eastAsia="ru-RU"/>
        </w:rPr>
        <w:t xml:space="preserve">Таблица </w:t>
      </w:r>
      <w:r w:rsidR="005936AB">
        <w:rPr>
          <w:rFonts w:eastAsia="Times New Roman"/>
          <w:szCs w:val="24"/>
          <w:lang w:eastAsia="ru-RU"/>
        </w:rPr>
        <w:t>6</w:t>
      </w:r>
      <w:r w:rsidRPr="00A83D9E">
        <w:rPr>
          <w:rFonts w:eastAsia="Times New Roman"/>
          <w:szCs w:val="24"/>
          <w:lang w:eastAsia="ru-RU"/>
        </w:rPr>
        <w:t>. Типы и виды функциональных зон</w:t>
      </w:r>
    </w:p>
    <w:p w:rsidR="00A83D9E" w:rsidRPr="00A83D9E" w:rsidRDefault="00A83D9E" w:rsidP="00A83D9E">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
        <w:gridCol w:w="4035"/>
        <w:gridCol w:w="5007"/>
      </w:tblGrid>
      <w:tr w:rsidR="00A83D9E" w:rsidRPr="00A83D9E" w:rsidTr="002A5E49">
        <w:tc>
          <w:tcPr>
            <w:tcW w:w="829" w:type="dxa"/>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r w:rsidRPr="00A83D9E">
              <w:rPr>
                <w:rFonts w:eastAsia="Times New Roman"/>
                <w:szCs w:val="24"/>
                <w:lang w:eastAsia="ru-RU"/>
              </w:rPr>
              <w:t xml:space="preserve"> </w:t>
            </w:r>
            <w:proofErr w:type="gramStart"/>
            <w:r w:rsidRPr="00A83D9E">
              <w:rPr>
                <w:rFonts w:eastAsia="Times New Roman"/>
                <w:szCs w:val="24"/>
                <w:lang w:eastAsia="ru-RU"/>
              </w:rPr>
              <w:t>п</w:t>
            </w:r>
            <w:proofErr w:type="gramEnd"/>
            <w:r w:rsidRPr="00A83D9E">
              <w:rPr>
                <w:rFonts w:eastAsia="Times New Roman"/>
                <w:szCs w:val="24"/>
                <w:lang w:eastAsia="ru-RU"/>
              </w:rPr>
              <w:t>/п</w:t>
            </w:r>
          </w:p>
        </w:tc>
        <w:tc>
          <w:tcPr>
            <w:tcW w:w="4035" w:type="dxa"/>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Тип функциональной зоны</w:t>
            </w:r>
          </w:p>
        </w:tc>
        <w:tc>
          <w:tcPr>
            <w:tcW w:w="5007" w:type="dxa"/>
            <w:tcBorders>
              <w:top w:val="single" w:sz="4" w:space="0" w:color="auto"/>
              <w:left w:val="single" w:sz="4" w:space="0" w:color="auto"/>
              <w:bottom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Вид функциональной зоны</w:t>
            </w:r>
          </w:p>
        </w:tc>
      </w:tr>
      <w:tr w:rsidR="00A83D9E" w:rsidRPr="00A83D9E" w:rsidTr="002A5E49">
        <w:tc>
          <w:tcPr>
            <w:tcW w:w="829" w:type="dxa"/>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w:t>
            </w:r>
          </w:p>
        </w:tc>
        <w:tc>
          <w:tcPr>
            <w:tcW w:w="4035" w:type="dxa"/>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Зона градостроительного использования</w:t>
            </w:r>
          </w:p>
        </w:tc>
        <w:tc>
          <w:tcPr>
            <w:tcW w:w="5007" w:type="dxa"/>
            <w:tcBorders>
              <w:top w:val="single" w:sz="4" w:space="0" w:color="auto"/>
              <w:left w:val="single" w:sz="4" w:space="0" w:color="auto"/>
              <w:bottom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r>
      <w:tr w:rsidR="00A83D9E" w:rsidRPr="00A83D9E" w:rsidTr="002A5E49">
        <w:tc>
          <w:tcPr>
            <w:tcW w:w="829" w:type="dxa"/>
            <w:vMerge w:val="restart"/>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1.1</w:t>
            </w:r>
          </w:p>
        </w:tc>
        <w:tc>
          <w:tcPr>
            <w:tcW w:w="4035" w:type="dxa"/>
            <w:vMerge w:val="restart"/>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Жилая зона (Ж)</w:t>
            </w:r>
          </w:p>
        </w:tc>
        <w:tc>
          <w:tcPr>
            <w:tcW w:w="5007" w:type="dxa"/>
            <w:tcBorders>
              <w:top w:val="single" w:sz="4" w:space="0" w:color="auto"/>
              <w:left w:val="single" w:sz="4" w:space="0" w:color="auto"/>
              <w:bottom w:val="single" w:sz="4" w:space="0" w:color="auto"/>
            </w:tcBorders>
          </w:tcPr>
          <w:p w:rsidR="00A83D9E" w:rsidRPr="00A83D9E" w:rsidRDefault="003D385F" w:rsidP="00A83D9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Секционная жилая застройка</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A83D9E" w:rsidP="003D385F">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Индивидуальн</w:t>
            </w:r>
            <w:r w:rsidR="003D385F">
              <w:rPr>
                <w:rFonts w:eastAsia="Times New Roman"/>
                <w:szCs w:val="24"/>
                <w:lang w:eastAsia="ru-RU"/>
              </w:rPr>
              <w:t>ая</w:t>
            </w:r>
            <w:r w:rsidRPr="00A83D9E">
              <w:rPr>
                <w:rFonts w:eastAsia="Times New Roman"/>
                <w:szCs w:val="24"/>
                <w:lang w:eastAsia="ru-RU"/>
              </w:rPr>
              <w:t xml:space="preserve"> жил</w:t>
            </w:r>
            <w:r w:rsidR="003D385F">
              <w:rPr>
                <w:rFonts w:eastAsia="Times New Roman"/>
                <w:szCs w:val="24"/>
                <w:lang w:eastAsia="ru-RU"/>
              </w:rPr>
              <w:t>ая</w:t>
            </w:r>
            <w:r w:rsidRPr="00A83D9E">
              <w:rPr>
                <w:rFonts w:eastAsia="Times New Roman"/>
                <w:szCs w:val="24"/>
                <w:lang w:eastAsia="ru-RU"/>
              </w:rPr>
              <w:t xml:space="preserve"> застройк</w:t>
            </w:r>
            <w:r w:rsidR="003D385F">
              <w:rPr>
                <w:rFonts w:eastAsia="Times New Roman"/>
                <w:szCs w:val="24"/>
                <w:lang w:eastAsia="ru-RU"/>
              </w:rPr>
              <w:t>а</w:t>
            </w:r>
          </w:p>
        </w:tc>
      </w:tr>
      <w:tr w:rsidR="00A83D9E" w:rsidRPr="00A83D9E" w:rsidTr="002A5E49">
        <w:tc>
          <w:tcPr>
            <w:tcW w:w="829" w:type="dxa"/>
            <w:vMerge w:val="restart"/>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1.2</w:t>
            </w:r>
          </w:p>
        </w:tc>
        <w:tc>
          <w:tcPr>
            <w:tcW w:w="4035" w:type="dxa"/>
            <w:vMerge w:val="restart"/>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Общественно-деловая зона (О)</w:t>
            </w:r>
          </w:p>
        </w:tc>
        <w:tc>
          <w:tcPr>
            <w:tcW w:w="5007" w:type="dxa"/>
            <w:tcBorders>
              <w:top w:val="single" w:sz="4" w:space="0" w:color="auto"/>
              <w:left w:val="single" w:sz="4" w:space="0" w:color="auto"/>
              <w:bottom w:val="single" w:sz="4" w:space="0" w:color="auto"/>
            </w:tcBorders>
          </w:tcPr>
          <w:p w:rsidR="00A83D9E" w:rsidRPr="00A83D9E" w:rsidRDefault="00FE1891" w:rsidP="00A83D9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размещения спортивных объектов</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FE1891" w:rsidP="00FE1891">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м</w:t>
            </w:r>
            <w:r w:rsidR="00A83D9E" w:rsidRPr="00A83D9E">
              <w:rPr>
                <w:rFonts w:eastAsia="Times New Roman"/>
                <w:szCs w:val="24"/>
                <w:lang w:eastAsia="ru-RU"/>
              </w:rPr>
              <w:t>ногофункционального назначения</w:t>
            </w:r>
          </w:p>
        </w:tc>
      </w:tr>
      <w:tr w:rsidR="00A83D9E" w:rsidRPr="00A83D9E" w:rsidTr="002A5E49">
        <w:tc>
          <w:tcPr>
            <w:tcW w:w="829" w:type="dxa"/>
            <w:vMerge w:val="restart"/>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1.3</w:t>
            </w:r>
          </w:p>
        </w:tc>
        <w:tc>
          <w:tcPr>
            <w:tcW w:w="4035" w:type="dxa"/>
            <w:vMerge w:val="restart"/>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Зона производственного использования (П)</w:t>
            </w:r>
          </w:p>
        </w:tc>
        <w:tc>
          <w:tcPr>
            <w:tcW w:w="5007" w:type="dxa"/>
            <w:tcBorders>
              <w:top w:val="single" w:sz="4" w:space="0" w:color="auto"/>
              <w:left w:val="single" w:sz="4" w:space="0" w:color="auto"/>
              <w:bottom w:val="single" w:sz="4" w:space="0" w:color="auto"/>
            </w:tcBorders>
          </w:tcPr>
          <w:p w:rsidR="00A83D9E" w:rsidRPr="00A83D9E" w:rsidRDefault="00FE1891" w:rsidP="00FE1891">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п</w:t>
            </w:r>
            <w:r w:rsidR="00A83D9E" w:rsidRPr="00A83D9E">
              <w:rPr>
                <w:rFonts w:eastAsia="Times New Roman"/>
                <w:szCs w:val="24"/>
                <w:lang w:eastAsia="ru-RU"/>
              </w:rPr>
              <w:t>ромышленности</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FE1891" w:rsidP="00FE1891">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к</w:t>
            </w:r>
            <w:r w:rsidR="00A83D9E" w:rsidRPr="00A83D9E">
              <w:rPr>
                <w:rFonts w:eastAsia="Times New Roman"/>
                <w:szCs w:val="24"/>
                <w:lang w:eastAsia="ru-RU"/>
              </w:rPr>
              <w:t>оммунально-складского назначения</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FE1891" w:rsidP="00FE1891">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д</w:t>
            </w:r>
            <w:r w:rsidR="00A83D9E" w:rsidRPr="00A83D9E">
              <w:rPr>
                <w:rFonts w:eastAsia="Times New Roman"/>
                <w:szCs w:val="24"/>
                <w:lang w:eastAsia="ru-RU"/>
              </w:rPr>
              <w:t>обычи полезных ископаемых</w:t>
            </w:r>
          </w:p>
        </w:tc>
      </w:tr>
      <w:tr w:rsidR="00A83D9E" w:rsidRPr="00A83D9E" w:rsidTr="002A5E49">
        <w:tc>
          <w:tcPr>
            <w:tcW w:w="829" w:type="dxa"/>
            <w:vMerge w:val="restart"/>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1.4</w:t>
            </w:r>
          </w:p>
        </w:tc>
        <w:tc>
          <w:tcPr>
            <w:tcW w:w="4035" w:type="dxa"/>
            <w:vMerge w:val="restart"/>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Зона инженерной и транспортной инфраструктуры (</w:t>
            </w:r>
            <w:proofErr w:type="gramStart"/>
            <w:r w:rsidRPr="00A83D9E">
              <w:rPr>
                <w:rFonts w:eastAsia="Times New Roman"/>
                <w:szCs w:val="24"/>
                <w:lang w:eastAsia="ru-RU"/>
              </w:rPr>
              <w:t>И-Т</w:t>
            </w:r>
            <w:proofErr w:type="gramEnd"/>
            <w:r w:rsidRPr="00A83D9E">
              <w:rPr>
                <w:rFonts w:eastAsia="Times New Roman"/>
                <w:szCs w:val="24"/>
                <w:lang w:eastAsia="ru-RU"/>
              </w:rPr>
              <w:t>)</w:t>
            </w:r>
          </w:p>
        </w:tc>
        <w:tc>
          <w:tcPr>
            <w:tcW w:w="5007" w:type="dxa"/>
            <w:tcBorders>
              <w:top w:val="single" w:sz="4" w:space="0" w:color="auto"/>
              <w:left w:val="single" w:sz="4" w:space="0" w:color="auto"/>
              <w:bottom w:val="single" w:sz="4" w:space="0" w:color="auto"/>
            </w:tcBorders>
          </w:tcPr>
          <w:p w:rsidR="00A83D9E" w:rsidRPr="00A83D9E" w:rsidRDefault="00FE1891" w:rsidP="00A83D9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инженерно- технических коммуникаций</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Транспортных коридоров</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A83D9E" w:rsidP="00FE1891">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Улично-дорожн</w:t>
            </w:r>
            <w:r w:rsidR="00FE1891">
              <w:rPr>
                <w:rFonts w:eastAsia="Times New Roman"/>
                <w:szCs w:val="24"/>
                <w:lang w:eastAsia="ru-RU"/>
              </w:rPr>
              <w:t>ая сеть</w:t>
            </w:r>
          </w:p>
        </w:tc>
      </w:tr>
      <w:tr w:rsidR="00B21B70" w:rsidRPr="00A83D9E" w:rsidTr="001E5915">
        <w:tc>
          <w:tcPr>
            <w:tcW w:w="829" w:type="dxa"/>
            <w:vMerge w:val="restart"/>
            <w:tcBorders>
              <w:top w:val="single" w:sz="4" w:space="0" w:color="auto"/>
              <w:right w:val="single" w:sz="4" w:space="0" w:color="auto"/>
            </w:tcBorders>
          </w:tcPr>
          <w:p w:rsidR="00B21B70" w:rsidRPr="00A83D9E" w:rsidRDefault="00B21B70"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1.5</w:t>
            </w:r>
          </w:p>
        </w:tc>
        <w:tc>
          <w:tcPr>
            <w:tcW w:w="4035" w:type="dxa"/>
            <w:vMerge w:val="restart"/>
            <w:tcBorders>
              <w:top w:val="single" w:sz="4" w:space="0" w:color="auto"/>
              <w:left w:val="single" w:sz="4" w:space="0" w:color="auto"/>
              <w:right w:val="single" w:sz="4" w:space="0" w:color="auto"/>
            </w:tcBorders>
          </w:tcPr>
          <w:p w:rsidR="00B21B70" w:rsidRPr="00A83D9E" w:rsidRDefault="00B21B70"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Зона рекреационного назначения (Р)</w:t>
            </w:r>
          </w:p>
        </w:tc>
        <w:tc>
          <w:tcPr>
            <w:tcW w:w="5007" w:type="dxa"/>
            <w:tcBorders>
              <w:top w:val="single" w:sz="4" w:space="0" w:color="auto"/>
              <w:left w:val="single" w:sz="4" w:space="0" w:color="auto"/>
              <w:bottom w:val="single" w:sz="4" w:space="0" w:color="auto"/>
            </w:tcBorders>
          </w:tcPr>
          <w:p w:rsidR="00B21B70" w:rsidRPr="00A83D9E" w:rsidRDefault="00B21B70" w:rsidP="00A83D9E">
            <w:pPr>
              <w:widowControl w:val="0"/>
              <w:autoSpaceDE w:val="0"/>
              <w:autoSpaceDN w:val="0"/>
              <w:adjustRightInd w:val="0"/>
              <w:spacing w:line="240" w:lineRule="auto"/>
              <w:ind w:firstLine="0"/>
              <w:jc w:val="left"/>
              <w:rPr>
                <w:rFonts w:eastAsia="Times New Roman"/>
                <w:szCs w:val="24"/>
                <w:lang w:eastAsia="ru-RU"/>
              </w:rPr>
            </w:pPr>
            <w:r w:rsidRPr="00B21B70">
              <w:rPr>
                <w:rFonts w:eastAsia="Times New Roman"/>
                <w:szCs w:val="24"/>
                <w:lang w:eastAsia="ru-RU"/>
              </w:rPr>
              <w:t>Зона размещения лесных массивов</w:t>
            </w:r>
          </w:p>
        </w:tc>
      </w:tr>
      <w:tr w:rsidR="00B21B70" w:rsidRPr="00A83D9E" w:rsidTr="001E5915">
        <w:tc>
          <w:tcPr>
            <w:tcW w:w="829" w:type="dxa"/>
            <w:vMerge/>
            <w:tcBorders>
              <w:right w:val="single" w:sz="4" w:space="0" w:color="auto"/>
            </w:tcBorders>
          </w:tcPr>
          <w:p w:rsidR="00B21B70" w:rsidRPr="00A83D9E" w:rsidRDefault="00B21B70"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left w:val="single" w:sz="4" w:space="0" w:color="auto"/>
              <w:right w:val="single" w:sz="4" w:space="0" w:color="auto"/>
            </w:tcBorders>
          </w:tcPr>
          <w:p w:rsidR="00B21B70" w:rsidRPr="00A83D9E" w:rsidRDefault="00B21B70"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B21B70" w:rsidRPr="00A83D9E" w:rsidRDefault="00B21B70" w:rsidP="00A83D9E">
            <w:pPr>
              <w:widowControl w:val="0"/>
              <w:autoSpaceDE w:val="0"/>
              <w:autoSpaceDN w:val="0"/>
              <w:adjustRightInd w:val="0"/>
              <w:spacing w:line="240" w:lineRule="auto"/>
              <w:ind w:firstLine="0"/>
              <w:jc w:val="left"/>
              <w:rPr>
                <w:rFonts w:eastAsia="Times New Roman"/>
                <w:szCs w:val="24"/>
                <w:lang w:eastAsia="ru-RU"/>
              </w:rPr>
            </w:pPr>
            <w:r w:rsidRPr="00B21B70">
              <w:rPr>
                <w:rFonts w:eastAsia="Times New Roman"/>
                <w:szCs w:val="24"/>
                <w:lang w:eastAsia="ru-RU"/>
              </w:rPr>
              <w:t>Зона размещения городских лесов</w:t>
            </w:r>
          </w:p>
        </w:tc>
      </w:tr>
      <w:tr w:rsidR="00B21B70" w:rsidRPr="00A83D9E" w:rsidTr="001E5915">
        <w:tc>
          <w:tcPr>
            <w:tcW w:w="829" w:type="dxa"/>
            <w:vMerge/>
            <w:tcBorders>
              <w:bottom w:val="single" w:sz="4" w:space="0" w:color="auto"/>
              <w:right w:val="single" w:sz="4" w:space="0" w:color="auto"/>
            </w:tcBorders>
          </w:tcPr>
          <w:p w:rsidR="00B21B70" w:rsidRPr="00A83D9E" w:rsidRDefault="00B21B70"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left w:val="single" w:sz="4" w:space="0" w:color="auto"/>
              <w:bottom w:val="single" w:sz="4" w:space="0" w:color="auto"/>
              <w:right w:val="single" w:sz="4" w:space="0" w:color="auto"/>
            </w:tcBorders>
          </w:tcPr>
          <w:p w:rsidR="00B21B70" w:rsidRPr="00A83D9E" w:rsidRDefault="00B21B70"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B21B70" w:rsidRPr="00B21B70" w:rsidRDefault="00B21B70" w:rsidP="00A83D9E">
            <w:pPr>
              <w:widowControl w:val="0"/>
              <w:autoSpaceDE w:val="0"/>
              <w:autoSpaceDN w:val="0"/>
              <w:adjustRightInd w:val="0"/>
              <w:spacing w:line="240" w:lineRule="auto"/>
              <w:ind w:firstLine="0"/>
              <w:jc w:val="left"/>
              <w:rPr>
                <w:rFonts w:eastAsia="Times New Roman"/>
                <w:szCs w:val="24"/>
                <w:lang w:eastAsia="ru-RU"/>
              </w:rPr>
            </w:pPr>
            <w:r w:rsidRPr="00B21B70">
              <w:rPr>
                <w:rFonts w:eastAsia="Times New Roman"/>
                <w:szCs w:val="24"/>
                <w:lang w:eastAsia="ru-RU"/>
              </w:rPr>
              <w:t>Зона размещения древесно-кустарниковой растительности</w:t>
            </w:r>
          </w:p>
        </w:tc>
      </w:tr>
      <w:tr w:rsidR="00A83D9E" w:rsidRPr="00A83D9E" w:rsidTr="002A5E49">
        <w:tc>
          <w:tcPr>
            <w:tcW w:w="829" w:type="dxa"/>
            <w:vMerge w:val="restart"/>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1.6</w:t>
            </w:r>
          </w:p>
        </w:tc>
        <w:tc>
          <w:tcPr>
            <w:tcW w:w="4035" w:type="dxa"/>
            <w:vMerge w:val="restart"/>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Зона сельскохозяйственного использования (</w:t>
            </w:r>
            <w:proofErr w:type="spellStart"/>
            <w:r w:rsidRPr="00A83D9E">
              <w:rPr>
                <w:rFonts w:eastAsia="Times New Roman"/>
                <w:szCs w:val="24"/>
                <w:lang w:eastAsia="ru-RU"/>
              </w:rPr>
              <w:t>Сх</w:t>
            </w:r>
            <w:proofErr w:type="spellEnd"/>
            <w:r w:rsidRPr="00A83D9E">
              <w:rPr>
                <w:rFonts w:eastAsia="Times New Roman"/>
                <w:szCs w:val="24"/>
                <w:lang w:eastAsia="ru-RU"/>
              </w:rPr>
              <w:t>)</w:t>
            </w:r>
          </w:p>
        </w:tc>
        <w:tc>
          <w:tcPr>
            <w:tcW w:w="5007" w:type="dxa"/>
            <w:tcBorders>
              <w:top w:val="single" w:sz="4" w:space="0" w:color="auto"/>
              <w:left w:val="single" w:sz="4" w:space="0" w:color="auto"/>
              <w:bottom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Зона сельскохозяйственных угодий</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3D385F" w:rsidP="003D385F">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с</w:t>
            </w:r>
            <w:r w:rsidR="00A83D9E" w:rsidRPr="00A83D9E">
              <w:rPr>
                <w:rFonts w:eastAsia="Times New Roman"/>
                <w:szCs w:val="24"/>
                <w:lang w:eastAsia="ru-RU"/>
              </w:rPr>
              <w:t>ельскохозяйственн</w:t>
            </w:r>
            <w:r>
              <w:rPr>
                <w:rFonts w:eastAsia="Times New Roman"/>
                <w:szCs w:val="24"/>
                <w:lang w:eastAsia="ru-RU"/>
              </w:rPr>
              <w:t xml:space="preserve">ых </w:t>
            </w:r>
            <w:r w:rsidR="00A83D9E" w:rsidRPr="00A83D9E">
              <w:rPr>
                <w:rFonts w:eastAsia="Times New Roman"/>
                <w:szCs w:val="24"/>
                <w:lang w:eastAsia="ru-RU"/>
              </w:rPr>
              <w:t>производств</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3D385F" w:rsidP="00A83D9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размещения садов и огородов</w:t>
            </w:r>
          </w:p>
        </w:tc>
      </w:tr>
      <w:tr w:rsidR="00B21B70" w:rsidRPr="00A83D9E" w:rsidTr="002A5E49">
        <w:tc>
          <w:tcPr>
            <w:tcW w:w="829" w:type="dxa"/>
            <w:tcBorders>
              <w:top w:val="single" w:sz="4" w:space="0" w:color="auto"/>
              <w:bottom w:val="single" w:sz="4" w:space="0" w:color="auto"/>
              <w:right w:val="single" w:sz="4" w:space="0" w:color="auto"/>
            </w:tcBorders>
          </w:tcPr>
          <w:p w:rsidR="00B21B70" w:rsidRPr="00A83D9E" w:rsidRDefault="00B21B70" w:rsidP="00B21B70">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1.7</w:t>
            </w:r>
          </w:p>
        </w:tc>
        <w:tc>
          <w:tcPr>
            <w:tcW w:w="4035" w:type="dxa"/>
            <w:tcBorders>
              <w:top w:val="single" w:sz="4" w:space="0" w:color="auto"/>
              <w:left w:val="single" w:sz="4" w:space="0" w:color="auto"/>
              <w:bottom w:val="single" w:sz="4" w:space="0" w:color="auto"/>
              <w:right w:val="single" w:sz="4" w:space="0" w:color="auto"/>
            </w:tcBorders>
          </w:tcPr>
          <w:p w:rsidR="00B21B70" w:rsidRPr="00A83D9E" w:rsidRDefault="00B21B70" w:rsidP="00A83D9E">
            <w:pPr>
              <w:widowControl w:val="0"/>
              <w:autoSpaceDE w:val="0"/>
              <w:autoSpaceDN w:val="0"/>
              <w:adjustRightInd w:val="0"/>
              <w:spacing w:line="240" w:lineRule="auto"/>
              <w:ind w:firstLine="0"/>
              <w:rPr>
                <w:rFonts w:eastAsia="Times New Roman"/>
                <w:szCs w:val="24"/>
                <w:lang w:eastAsia="ru-RU"/>
              </w:rPr>
            </w:pPr>
            <w:r w:rsidRPr="00B21B70">
              <w:rPr>
                <w:rFonts w:eastAsia="Times New Roman"/>
                <w:szCs w:val="24"/>
                <w:lang w:eastAsia="ru-RU"/>
              </w:rPr>
              <w:t>Зона размещения земель, покрытых поверхностными водами</w:t>
            </w:r>
          </w:p>
        </w:tc>
        <w:tc>
          <w:tcPr>
            <w:tcW w:w="5007" w:type="dxa"/>
            <w:tcBorders>
              <w:top w:val="single" w:sz="4" w:space="0" w:color="auto"/>
              <w:left w:val="single" w:sz="4" w:space="0" w:color="auto"/>
              <w:bottom w:val="single" w:sz="4" w:space="0" w:color="auto"/>
            </w:tcBorders>
          </w:tcPr>
          <w:p w:rsidR="00B21B70" w:rsidRDefault="00B21B70" w:rsidP="00A83D9E">
            <w:pPr>
              <w:widowControl w:val="0"/>
              <w:autoSpaceDE w:val="0"/>
              <w:autoSpaceDN w:val="0"/>
              <w:adjustRightInd w:val="0"/>
              <w:spacing w:line="240" w:lineRule="auto"/>
              <w:ind w:firstLine="0"/>
              <w:jc w:val="left"/>
              <w:rPr>
                <w:rFonts w:eastAsia="Times New Roman"/>
                <w:szCs w:val="24"/>
                <w:lang w:eastAsia="ru-RU"/>
              </w:rPr>
            </w:pPr>
          </w:p>
        </w:tc>
      </w:tr>
      <w:tr w:rsidR="00A83D9E" w:rsidRPr="00A83D9E" w:rsidTr="002A5E49">
        <w:tc>
          <w:tcPr>
            <w:tcW w:w="829" w:type="dxa"/>
            <w:vMerge w:val="restart"/>
            <w:tcBorders>
              <w:top w:val="single" w:sz="4" w:space="0" w:color="auto"/>
              <w:bottom w:val="single" w:sz="4" w:space="0" w:color="auto"/>
              <w:right w:val="single" w:sz="4" w:space="0" w:color="auto"/>
            </w:tcBorders>
          </w:tcPr>
          <w:p w:rsidR="00A83D9E" w:rsidRPr="00A83D9E" w:rsidRDefault="00A83D9E" w:rsidP="00B21B70">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1.</w:t>
            </w:r>
            <w:r w:rsidR="00B21B70">
              <w:rPr>
                <w:rFonts w:eastAsia="Times New Roman"/>
                <w:szCs w:val="24"/>
                <w:lang w:eastAsia="ru-RU"/>
              </w:rPr>
              <w:t>8</w:t>
            </w:r>
          </w:p>
        </w:tc>
        <w:tc>
          <w:tcPr>
            <w:tcW w:w="4035" w:type="dxa"/>
            <w:vMerge w:val="restart"/>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jc w:val="left"/>
              <w:rPr>
                <w:rFonts w:eastAsia="Times New Roman"/>
                <w:szCs w:val="24"/>
                <w:lang w:eastAsia="ru-RU"/>
              </w:rPr>
            </w:pPr>
            <w:r w:rsidRPr="00A83D9E">
              <w:rPr>
                <w:rFonts w:eastAsia="Times New Roman"/>
                <w:szCs w:val="24"/>
                <w:lang w:eastAsia="ru-RU"/>
              </w:rPr>
              <w:t>Зона специального назначения (</w:t>
            </w:r>
            <w:proofErr w:type="spellStart"/>
            <w:r w:rsidRPr="00A83D9E">
              <w:rPr>
                <w:rFonts w:eastAsia="Times New Roman"/>
                <w:szCs w:val="24"/>
                <w:lang w:eastAsia="ru-RU"/>
              </w:rPr>
              <w:t>Сп</w:t>
            </w:r>
            <w:proofErr w:type="spellEnd"/>
            <w:r w:rsidRPr="00A83D9E">
              <w:rPr>
                <w:rFonts w:eastAsia="Times New Roman"/>
                <w:szCs w:val="24"/>
                <w:lang w:eastAsia="ru-RU"/>
              </w:rPr>
              <w:t>)</w:t>
            </w:r>
          </w:p>
        </w:tc>
        <w:tc>
          <w:tcPr>
            <w:tcW w:w="5007" w:type="dxa"/>
            <w:tcBorders>
              <w:top w:val="single" w:sz="4" w:space="0" w:color="auto"/>
              <w:left w:val="single" w:sz="4" w:space="0" w:color="auto"/>
              <w:bottom w:val="single" w:sz="4" w:space="0" w:color="auto"/>
            </w:tcBorders>
          </w:tcPr>
          <w:p w:rsidR="00A83D9E" w:rsidRPr="00A83D9E" w:rsidRDefault="00FE1891" w:rsidP="00FE1891">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р</w:t>
            </w:r>
            <w:r w:rsidR="00A83D9E" w:rsidRPr="00A83D9E">
              <w:rPr>
                <w:rFonts w:eastAsia="Times New Roman"/>
                <w:szCs w:val="24"/>
                <w:lang w:eastAsia="ru-RU"/>
              </w:rPr>
              <w:t>итуального назначения</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FE1891" w:rsidP="00FE1891">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с</w:t>
            </w:r>
            <w:r w:rsidR="00A83D9E" w:rsidRPr="00A83D9E">
              <w:rPr>
                <w:rFonts w:eastAsia="Times New Roman"/>
                <w:szCs w:val="24"/>
                <w:lang w:eastAsia="ru-RU"/>
              </w:rPr>
              <w:t>кладирования и захоронения отходов</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FE1891" w:rsidP="00FE1891">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Зона о</w:t>
            </w:r>
            <w:r w:rsidR="00A83D9E" w:rsidRPr="00A83D9E">
              <w:rPr>
                <w:rFonts w:eastAsia="Times New Roman"/>
                <w:szCs w:val="24"/>
                <w:lang w:eastAsia="ru-RU"/>
              </w:rPr>
              <w:t>боронного назначения</w:t>
            </w:r>
          </w:p>
        </w:tc>
      </w:tr>
      <w:tr w:rsidR="00A83D9E" w:rsidRPr="00A83D9E" w:rsidTr="002A5E49">
        <w:tc>
          <w:tcPr>
            <w:tcW w:w="829" w:type="dxa"/>
            <w:vMerge/>
            <w:tcBorders>
              <w:top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4035" w:type="dxa"/>
            <w:vMerge/>
            <w:tcBorders>
              <w:top w:val="single" w:sz="4" w:space="0" w:color="auto"/>
              <w:left w:val="single" w:sz="4" w:space="0" w:color="auto"/>
              <w:bottom w:val="single" w:sz="4" w:space="0" w:color="auto"/>
              <w:right w:val="single" w:sz="4" w:space="0" w:color="auto"/>
            </w:tcBorders>
          </w:tcPr>
          <w:p w:rsidR="00A83D9E" w:rsidRPr="00A83D9E" w:rsidRDefault="00A83D9E" w:rsidP="00A83D9E">
            <w:pPr>
              <w:widowControl w:val="0"/>
              <w:autoSpaceDE w:val="0"/>
              <w:autoSpaceDN w:val="0"/>
              <w:adjustRightInd w:val="0"/>
              <w:spacing w:line="240" w:lineRule="auto"/>
              <w:ind w:firstLine="0"/>
              <w:rPr>
                <w:rFonts w:eastAsia="Times New Roman"/>
                <w:szCs w:val="24"/>
                <w:lang w:eastAsia="ru-RU"/>
              </w:rPr>
            </w:pPr>
          </w:p>
        </w:tc>
        <w:tc>
          <w:tcPr>
            <w:tcW w:w="5007" w:type="dxa"/>
            <w:tcBorders>
              <w:top w:val="single" w:sz="4" w:space="0" w:color="auto"/>
              <w:left w:val="single" w:sz="4" w:space="0" w:color="auto"/>
              <w:bottom w:val="single" w:sz="4" w:space="0" w:color="auto"/>
            </w:tcBorders>
          </w:tcPr>
          <w:p w:rsidR="00A83D9E" w:rsidRPr="00A83D9E" w:rsidRDefault="00B21B70" w:rsidP="00A83D9E">
            <w:pPr>
              <w:widowControl w:val="0"/>
              <w:autoSpaceDE w:val="0"/>
              <w:autoSpaceDN w:val="0"/>
              <w:adjustRightInd w:val="0"/>
              <w:spacing w:line="240" w:lineRule="auto"/>
              <w:ind w:firstLine="0"/>
              <w:jc w:val="left"/>
              <w:rPr>
                <w:rFonts w:eastAsia="Times New Roman"/>
                <w:szCs w:val="24"/>
                <w:lang w:eastAsia="ru-RU"/>
              </w:rPr>
            </w:pPr>
            <w:r w:rsidRPr="00B21B70">
              <w:rPr>
                <w:rFonts w:eastAsia="Times New Roman"/>
                <w:szCs w:val="24"/>
                <w:lang w:eastAsia="ru-RU"/>
              </w:rPr>
              <w:t>Зона озеленения специального назначения</w:t>
            </w:r>
          </w:p>
        </w:tc>
      </w:tr>
    </w:tbl>
    <w:p w:rsidR="00B3614E" w:rsidRDefault="00B3614E" w:rsidP="00D27116">
      <w:pPr>
        <w:pStyle w:val="af6"/>
        <w:spacing w:before="0" w:beforeAutospacing="0" w:after="0" w:afterAutospacing="0"/>
        <w:jc w:val="both"/>
        <w:textAlignment w:val="top"/>
      </w:pPr>
    </w:p>
    <w:p w:rsidR="002A5E49" w:rsidRDefault="002A5E49" w:rsidP="00A83D9E">
      <w:pPr>
        <w:widowControl w:val="0"/>
        <w:autoSpaceDE w:val="0"/>
        <w:autoSpaceDN w:val="0"/>
        <w:adjustRightInd w:val="0"/>
        <w:spacing w:line="240" w:lineRule="auto"/>
        <w:ind w:firstLine="0"/>
        <w:jc w:val="center"/>
        <w:rPr>
          <w:rFonts w:eastAsia="Times New Roman"/>
          <w:szCs w:val="24"/>
          <w:lang w:eastAsia="ru-RU"/>
        </w:rPr>
      </w:pPr>
    </w:p>
    <w:p w:rsidR="002A5E49" w:rsidRDefault="002A5E49" w:rsidP="00A83D9E">
      <w:pPr>
        <w:widowControl w:val="0"/>
        <w:autoSpaceDE w:val="0"/>
        <w:autoSpaceDN w:val="0"/>
        <w:adjustRightInd w:val="0"/>
        <w:spacing w:line="240" w:lineRule="auto"/>
        <w:ind w:firstLine="0"/>
        <w:jc w:val="center"/>
        <w:rPr>
          <w:rFonts w:eastAsia="Times New Roman"/>
          <w:szCs w:val="24"/>
          <w:lang w:eastAsia="ru-RU"/>
        </w:rPr>
      </w:pPr>
    </w:p>
    <w:p w:rsidR="002A5E49" w:rsidRDefault="002A5E49" w:rsidP="00602D5D">
      <w:pPr>
        <w:widowControl w:val="0"/>
        <w:autoSpaceDE w:val="0"/>
        <w:autoSpaceDN w:val="0"/>
        <w:adjustRightInd w:val="0"/>
        <w:spacing w:line="240" w:lineRule="auto"/>
        <w:ind w:firstLine="0"/>
        <w:rPr>
          <w:rFonts w:eastAsia="Times New Roman"/>
          <w:szCs w:val="24"/>
          <w:lang w:eastAsia="ru-RU"/>
        </w:rPr>
      </w:pPr>
    </w:p>
    <w:p w:rsidR="002A5E49" w:rsidRDefault="002A5E49" w:rsidP="00A83D9E">
      <w:pPr>
        <w:widowControl w:val="0"/>
        <w:autoSpaceDE w:val="0"/>
        <w:autoSpaceDN w:val="0"/>
        <w:adjustRightInd w:val="0"/>
        <w:spacing w:line="240" w:lineRule="auto"/>
        <w:ind w:firstLine="0"/>
        <w:jc w:val="center"/>
        <w:rPr>
          <w:rFonts w:eastAsia="Times New Roman"/>
          <w:szCs w:val="24"/>
          <w:lang w:eastAsia="ru-RU"/>
        </w:rPr>
      </w:pPr>
    </w:p>
    <w:p w:rsidR="00A83D9E" w:rsidRPr="00A83D9E" w:rsidRDefault="00A83D9E" w:rsidP="00A83D9E">
      <w:pPr>
        <w:widowControl w:val="0"/>
        <w:autoSpaceDE w:val="0"/>
        <w:autoSpaceDN w:val="0"/>
        <w:adjustRightInd w:val="0"/>
        <w:spacing w:line="240" w:lineRule="auto"/>
        <w:ind w:firstLine="0"/>
        <w:jc w:val="center"/>
        <w:rPr>
          <w:rFonts w:eastAsia="Times New Roman"/>
          <w:szCs w:val="24"/>
          <w:lang w:eastAsia="ru-RU"/>
        </w:rPr>
      </w:pPr>
      <w:r w:rsidRPr="00A83D9E">
        <w:rPr>
          <w:rFonts w:eastAsia="Times New Roman"/>
          <w:szCs w:val="24"/>
          <w:lang w:eastAsia="ru-RU"/>
        </w:rPr>
        <w:t xml:space="preserve">Таблица </w:t>
      </w:r>
      <w:r w:rsidR="00FE1891">
        <w:rPr>
          <w:rFonts w:eastAsia="Times New Roman"/>
          <w:szCs w:val="24"/>
          <w:lang w:eastAsia="ru-RU"/>
        </w:rPr>
        <w:t>7</w:t>
      </w:r>
      <w:r w:rsidRPr="00A83D9E">
        <w:rPr>
          <w:rFonts w:eastAsia="Times New Roman"/>
          <w:szCs w:val="24"/>
          <w:lang w:eastAsia="ru-RU"/>
        </w:rPr>
        <w:t>. Типы территориальных зон</w:t>
      </w:r>
    </w:p>
    <w:p w:rsidR="00B3614E" w:rsidRDefault="00B3614E" w:rsidP="00D27116">
      <w:pPr>
        <w:pStyle w:val="af6"/>
        <w:spacing w:before="0" w:beforeAutospacing="0" w:after="0" w:afterAutospacing="0"/>
        <w:jc w:val="both"/>
        <w:textAlignment w:val="top"/>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3531"/>
        <w:gridCol w:w="9"/>
        <w:gridCol w:w="516"/>
        <w:gridCol w:w="4988"/>
      </w:tblGrid>
      <w:tr w:rsidR="002A5E49" w:rsidRPr="002A5E49" w:rsidTr="002A5E49">
        <w:tc>
          <w:tcPr>
            <w:tcW w:w="82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r w:rsidRPr="002A5E49">
              <w:rPr>
                <w:rFonts w:eastAsia="Times New Roman"/>
                <w:szCs w:val="24"/>
                <w:lang w:eastAsia="ru-RU"/>
              </w:rPr>
              <w:t xml:space="preserve"> </w:t>
            </w:r>
            <w:proofErr w:type="gramStart"/>
            <w:r w:rsidRPr="002A5E49">
              <w:rPr>
                <w:rFonts w:eastAsia="Times New Roman"/>
                <w:szCs w:val="24"/>
                <w:lang w:eastAsia="ru-RU"/>
              </w:rPr>
              <w:t>п</w:t>
            </w:r>
            <w:proofErr w:type="gramEnd"/>
            <w:r w:rsidRPr="002A5E49">
              <w:rPr>
                <w:rFonts w:eastAsia="Times New Roman"/>
                <w:szCs w:val="24"/>
                <w:lang w:eastAsia="ru-RU"/>
              </w:rPr>
              <w:t>/п</w:t>
            </w:r>
          </w:p>
        </w:tc>
        <w:tc>
          <w:tcPr>
            <w:tcW w:w="9044" w:type="dxa"/>
            <w:gridSpan w:val="4"/>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Тип территориальной зоны</w:t>
            </w:r>
          </w:p>
        </w:tc>
      </w:tr>
      <w:tr w:rsidR="002A5E49" w:rsidRPr="002A5E49" w:rsidTr="002A5E49">
        <w:tc>
          <w:tcPr>
            <w:tcW w:w="827" w:type="dxa"/>
            <w:vMerge w:val="restar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w:t>
            </w:r>
          </w:p>
        </w:tc>
        <w:tc>
          <w:tcPr>
            <w:tcW w:w="3531" w:type="dxa"/>
            <w:vMerge w:val="restar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Жилая зона (Ж)</w:t>
            </w:r>
          </w:p>
        </w:tc>
        <w:tc>
          <w:tcPr>
            <w:tcW w:w="525" w:type="dxa"/>
            <w:gridSpan w:val="2"/>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1.1</w:t>
            </w:r>
          </w:p>
        </w:tc>
        <w:tc>
          <w:tcPr>
            <w:tcW w:w="4988" w:type="dxa"/>
            <w:tcBorders>
              <w:top w:val="single" w:sz="4" w:space="0" w:color="auto"/>
              <w:left w:val="single" w:sz="4" w:space="0" w:color="auto"/>
              <w:bottom w:val="single" w:sz="4" w:space="0" w:color="auto"/>
            </w:tcBorders>
          </w:tcPr>
          <w:p w:rsidR="002A5E49" w:rsidRPr="002A5E49" w:rsidRDefault="00FE1891" w:rsidP="00FE1891">
            <w:pPr>
              <w:widowControl w:val="0"/>
              <w:autoSpaceDE w:val="0"/>
              <w:autoSpaceDN w:val="0"/>
              <w:adjustRightInd w:val="0"/>
              <w:spacing w:line="240" w:lineRule="auto"/>
              <w:ind w:firstLine="0"/>
              <w:rPr>
                <w:rFonts w:eastAsia="Times New Roman"/>
                <w:szCs w:val="24"/>
                <w:lang w:eastAsia="ru-RU"/>
              </w:rPr>
            </w:pPr>
            <w:r w:rsidRPr="00FE1891">
              <w:rPr>
                <w:rFonts w:eastAsia="Times New Roman"/>
                <w:szCs w:val="24"/>
                <w:lang w:eastAsia="ru-RU"/>
              </w:rPr>
              <w:t xml:space="preserve">Зона размещения многоэтажных многоквартирных жилых </w:t>
            </w:r>
            <w:proofErr w:type="gramStart"/>
            <w:r w:rsidRPr="00FE1891">
              <w:rPr>
                <w:rFonts w:eastAsia="Times New Roman"/>
                <w:szCs w:val="24"/>
                <w:lang w:eastAsia="ru-RU"/>
              </w:rPr>
              <w:t xml:space="preserve">домов </w:t>
            </w:r>
            <w:r w:rsidR="002A5E49" w:rsidRPr="002A5E49">
              <w:rPr>
                <w:rFonts w:eastAsia="Times New Roman"/>
                <w:szCs w:val="24"/>
                <w:lang w:eastAsia="ru-RU"/>
              </w:rPr>
              <w:t>(Ж</w:t>
            </w:r>
            <w:proofErr w:type="gramEnd"/>
            <w:r w:rsidR="00602D5D">
              <w:rPr>
                <w:rFonts w:eastAsia="Times New Roman"/>
                <w:szCs w:val="24"/>
                <w:lang w:eastAsia="ru-RU"/>
              </w:rPr>
              <w:t xml:space="preserve"> </w:t>
            </w:r>
            <w:r w:rsidR="002A5E49" w:rsidRPr="002A5E49">
              <w:rPr>
                <w:rFonts w:eastAsia="Times New Roman"/>
                <w:szCs w:val="24"/>
                <w:lang w:eastAsia="ru-RU"/>
              </w:rPr>
              <w:t>1)</w:t>
            </w:r>
          </w:p>
        </w:tc>
      </w:tr>
      <w:tr w:rsidR="002A5E49" w:rsidRPr="002A5E49" w:rsidTr="002A5E49">
        <w:tc>
          <w:tcPr>
            <w:tcW w:w="827" w:type="dxa"/>
            <w:vMerge/>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1.2</w:t>
            </w:r>
          </w:p>
        </w:tc>
        <w:tc>
          <w:tcPr>
            <w:tcW w:w="4988" w:type="dxa"/>
            <w:tcBorders>
              <w:top w:val="single" w:sz="4" w:space="0" w:color="auto"/>
              <w:left w:val="single" w:sz="4" w:space="0" w:color="auto"/>
              <w:bottom w:val="single" w:sz="4" w:space="0" w:color="auto"/>
            </w:tcBorders>
          </w:tcPr>
          <w:p w:rsidR="002A5E49" w:rsidRPr="002A5E49" w:rsidRDefault="00FE1891" w:rsidP="00FE1891">
            <w:pPr>
              <w:widowControl w:val="0"/>
              <w:autoSpaceDE w:val="0"/>
              <w:autoSpaceDN w:val="0"/>
              <w:adjustRightInd w:val="0"/>
              <w:spacing w:line="240" w:lineRule="auto"/>
              <w:ind w:firstLine="0"/>
              <w:rPr>
                <w:rFonts w:eastAsia="Times New Roman"/>
                <w:szCs w:val="24"/>
                <w:lang w:eastAsia="ru-RU"/>
              </w:rPr>
            </w:pPr>
            <w:r w:rsidRPr="00FE1891">
              <w:rPr>
                <w:rFonts w:eastAsia="Times New Roman"/>
                <w:szCs w:val="24"/>
                <w:lang w:eastAsia="ru-RU"/>
              </w:rPr>
              <w:t xml:space="preserve">Зона размещения </w:t>
            </w:r>
            <w:proofErr w:type="spellStart"/>
            <w:r w:rsidRPr="00FE1891">
              <w:rPr>
                <w:rFonts w:eastAsia="Times New Roman"/>
                <w:szCs w:val="24"/>
                <w:lang w:eastAsia="ru-RU"/>
              </w:rPr>
              <w:t>среднеэтажных</w:t>
            </w:r>
            <w:proofErr w:type="spellEnd"/>
            <w:r w:rsidRPr="00FE1891">
              <w:rPr>
                <w:rFonts w:eastAsia="Times New Roman"/>
                <w:szCs w:val="24"/>
                <w:lang w:eastAsia="ru-RU"/>
              </w:rPr>
              <w:t xml:space="preserve"> многоквартирных жилых домов с ограниченной этажностью </w:t>
            </w:r>
            <w:r w:rsidR="002A5E49" w:rsidRPr="002A5E49">
              <w:rPr>
                <w:rFonts w:eastAsia="Times New Roman"/>
                <w:szCs w:val="24"/>
                <w:lang w:eastAsia="ru-RU"/>
              </w:rPr>
              <w:t>(Ж</w:t>
            </w:r>
            <w:r w:rsidR="00602D5D">
              <w:rPr>
                <w:rFonts w:eastAsia="Times New Roman"/>
                <w:szCs w:val="24"/>
                <w:lang w:eastAsia="ru-RU"/>
              </w:rPr>
              <w:t xml:space="preserve"> </w:t>
            </w:r>
            <w:r w:rsidR="002A5E49" w:rsidRPr="002A5E49">
              <w:rPr>
                <w:rFonts w:eastAsia="Times New Roman"/>
                <w:szCs w:val="24"/>
                <w:lang w:eastAsia="ru-RU"/>
              </w:rPr>
              <w:t>2)</w:t>
            </w:r>
          </w:p>
        </w:tc>
      </w:tr>
      <w:tr w:rsidR="002A5E49" w:rsidRPr="002A5E49" w:rsidTr="002A5E49">
        <w:tc>
          <w:tcPr>
            <w:tcW w:w="827" w:type="dxa"/>
            <w:vMerge/>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1.3</w:t>
            </w:r>
          </w:p>
        </w:tc>
        <w:tc>
          <w:tcPr>
            <w:tcW w:w="4988" w:type="dxa"/>
            <w:tcBorders>
              <w:top w:val="single" w:sz="4" w:space="0" w:color="auto"/>
              <w:left w:val="single" w:sz="4" w:space="0" w:color="auto"/>
              <w:bottom w:val="single" w:sz="4" w:space="0" w:color="auto"/>
            </w:tcBorders>
          </w:tcPr>
          <w:p w:rsidR="002A5E49" w:rsidRPr="002A5E49" w:rsidRDefault="00FE1891" w:rsidP="00FE1891">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 xml:space="preserve">Зона размещения малоэтажных </w:t>
            </w:r>
            <w:r w:rsidRPr="00FE1891">
              <w:rPr>
                <w:rFonts w:eastAsia="Times New Roman"/>
                <w:szCs w:val="24"/>
                <w:lang w:eastAsia="ru-RU"/>
              </w:rPr>
              <w:t xml:space="preserve">индивидуальных жилых домов и малоэтажных блокированных жилых </w:t>
            </w:r>
            <w:proofErr w:type="gramStart"/>
            <w:r w:rsidRPr="00FE1891">
              <w:rPr>
                <w:rFonts w:eastAsia="Times New Roman"/>
                <w:szCs w:val="24"/>
                <w:lang w:eastAsia="ru-RU"/>
              </w:rPr>
              <w:t xml:space="preserve">домов </w:t>
            </w:r>
            <w:r w:rsidR="002A5E49" w:rsidRPr="002A5E49">
              <w:rPr>
                <w:rFonts w:eastAsia="Times New Roman"/>
                <w:szCs w:val="24"/>
                <w:lang w:eastAsia="ru-RU"/>
              </w:rPr>
              <w:t>(Ж</w:t>
            </w:r>
            <w:proofErr w:type="gramEnd"/>
            <w:r w:rsidR="00602D5D">
              <w:rPr>
                <w:rFonts w:eastAsia="Times New Roman"/>
                <w:szCs w:val="24"/>
                <w:lang w:eastAsia="ru-RU"/>
              </w:rPr>
              <w:t xml:space="preserve"> </w:t>
            </w:r>
            <w:r w:rsidR="002A5E49" w:rsidRPr="002A5E49">
              <w:rPr>
                <w:rFonts w:eastAsia="Times New Roman"/>
                <w:szCs w:val="24"/>
                <w:lang w:eastAsia="ru-RU"/>
              </w:rPr>
              <w:t>3)</w:t>
            </w:r>
          </w:p>
        </w:tc>
      </w:tr>
      <w:tr w:rsidR="00602D5D" w:rsidRPr="002A5E49" w:rsidTr="001E5915">
        <w:tc>
          <w:tcPr>
            <w:tcW w:w="827" w:type="dxa"/>
            <w:vMerge w:val="restart"/>
            <w:tcBorders>
              <w:top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2</w:t>
            </w:r>
          </w:p>
        </w:tc>
        <w:tc>
          <w:tcPr>
            <w:tcW w:w="3531" w:type="dxa"/>
            <w:vMerge w:val="restart"/>
            <w:tcBorders>
              <w:top w:val="single" w:sz="4" w:space="0" w:color="auto"/>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Общественно-деловая зона (О)</w:t>
            </w: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2.1</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FE1891">
              <w:rPr>
                <w:rFonts w:eastAsia="Times New Roman"/>
                <w:szCs w:val="24"/>
                <w:lang w:eastAsia="ru-RU"/>
              </w:rPr>
              <w:t xml:space="preserve">Общественно – деловая многофункциональная зона общегородского значения </w:t>
            </w:r>
            <w:r w:rsidRPr="002A5E49">
              <w:rPr>
                <w:rFonts w:eastAsia="Times New Roman"/>
                <w:szCs w:val="24"/>
                <w:lang w:eastAsia="ru-RU"/>
              </w:rPr>
              <w:t>(О</w:t>
            </w:r>
            <w:r>
              <w:rPr>
                <w:rFonts w:eastAsia="Times New Roman"/>
                <w:szCs w:val="24"/>
                <w:lang w:eastAsia="ru-RU"/>
              </w:rPr>
              <w:t xml:space="preserve"> </w:t>
            </w:r>
            <w:r w:rsidRPr="002A5E49">
              <w:rPr>
                <w:rFonts w:eastAsia="Times New Roman"/>
                <w:szCs w:val="24"/>
                <w:lang w:eastAsia="ru-RU"/>
              </w:rPr>
              <w:t>1)</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2.2</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FE1891">
              <w:rPr>
                <w:rFonts w:eastAsia="Times New Roman"/>
                <w:szCs w:val="24"/>
                <w:lang w:eastAsia="ru-RU"/>
              </w:rPr>
              <w:t xml:space="preserve">Общественно – деловая многофункциональная зона в малоэтажной жилой застройке </w:t>
            </w:r>
            <w:r w:rsidRPr="002A5E49">
              <w:rPr>
                <w:rFonts w:eastAsia="Times New Roman"/>
                <w:szCs w:val="24"/>
                <w:lang w:eastAsia="ru-RU"/>
              </w:rPr>
              <w:t>(О</w:t>
            </w:r>
            <w:r>
              <w:rPr>
                <w:rFonts w:eastAsia="Times New Roman"/>
                <w:szCs w:val="24"/>
                <w:lang w:eastAsia="ru-RU"/>
              </w:rPr>
              <w:t xml:space="preserve"> </w:t>
            </w:r>
            <w:r w:rsidRPr="002A5E49">
              <w:rPr>
                <w:rFonts w:eastAsia="Times New Roman"/>
                <w:szCs w:val="24"/>
                <w:lang w:eastAsia="ru-RU"/>
              </w:rPr>
              <w:t>2)</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2.3</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 xml:space="preserve">Зона размещения объектов лечебно-оздоровительного и социального назначения </w:t>
            </w:r>
            <w:r w:rsidRPr="002A5E49">
              <w:rPr>
                <w:rFonts w:eastAsia="Times New Roman"/>
                <w:szCs w:val="24"/>
                <w:lang w:eastAsia="ru-RU"/>
              </w:rPr>
              <w:t>(О</w:t>
            </w:r>
            <w:r>
              <w:rPr>
                <w:rFonts w:eastAsia="Times New Roman"/>
                <w:szCs w:val="24"/>
                <w:lang w:eastAsia="ru-RU"/>
              </w:rPr>
              <w:t xml:space="preserve"> </w:t>
            </w:r>
            <w:r w:rsidRPr="002A5E49">
              <w:rPr>
                <w:rFonts w:eastAsia="Times New Roman"/>
                <w:szCs w:val="24"/>
                <w:lang w:eastAsia="ru-RU"/>
              </w:rPr>
              <w:t>3)</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2.4</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 xml:space="preserve">Зона размещения объектов культового назначения </w:t>
            </w:r>
            <w:r w:rsidRPr="002A5E49">
              <w:rPr>
                <w:rFonts w:eastAsia="Times New Roman"/>
                <w:szCs w:val="24"/>
                <w:lang w:eastAsia="ru-RU"/>
              </w:rPr>
              <w:t>(О</w:t>
            </w:r>
            <w:r>
              <w:rPr>
                <w:rFonts w:eastAsia="Times New Roman"/>
                <w:szCs w:val="24"/>
                <w:lang w:eastAsia="ru-RU"/>
              </w:rPr>
              <w:t xml:space="preserve"> </w:t>
            </w:r>
            <w:r w:rsidRPr="002A5E49">
              <w:rPr>
                <w:rFonts w:eastAsia="Times New Roman"/>
                <w:szCs w:val="24"/>
                <w:lang w:eastAsia="ru-RU"/>
              </w:rPr>
              <w:t>4)</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2.5</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Зона размещения объектов социального назначения</w:t>
            </w:r>
            <w:r>
              <w:rPr>
                <w:rFonts w:eastAsia="Times New Roman"/>
                <w:szCs w:val="24"/>
                <w:lang w:eastAsia="ru-RU"/>
              </w:rPr>
              <w:t xml:space="preserve"> (О 5)</w:t>
            </w:r>
          </w:p>
        </w:tc>
      </w:tr>
      <w:tr w:rsidR="00602D5D" w:rsidRPr="002A5E49" w:rsidTr="001E5915">
        <w:tc>
          <w:tcPr>
            <w:tcW w:w="827" w:type="dxa"/>
            <w:vMerge/>
            <w:tcBorders>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2.6</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Общественно – деловая многофункциональная зона в производственных зонах</w:t>
            </w:r>
            <w:r>
              <w:rPr>
                <w:rFonts w:eastAsia="Times New Roman"/>
                <w:szCs w:val="24"/>
                <w:lang w:eastAsia="ru-RU"/>
              </w:rPr>
              <w:t xml:space="preserve"> (О 6)</w:t>
            </w:r>
          </w:p>
        </w:tc>
      </w:tr>
      <w:tr w:rsidR="00602D5D" w:rsidRPr="002A5E49" w:rsidTr="001E5915">
        <w:tc>
          <w:tcPr>
            <w:tcW w:w="827" w:type="dxa"/>
            <w:vMerge w:val="restart"/>
            <w:tcBorders>
              <w:top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3</w:t>
            </w:r>
          </w:p>
        </w:tc>
        <w:tc>
          <w:tcPr>
            <w:tcW w:w="3531" w:type="dxa"/>
            <w:vMerge w:val="restart"/>
            <w:tcBorders>
              <w:top w:val="single" w:sz="4" w:space="0" w:color="auto"/>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Зона производственного использования (П)</w:t>
            </w: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3.1</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 xml:space="preserve">Многофункциональная зона производственного назначения </w:t>
            </w:r>
            <w:r w:rsidRPr="002A5E49">
              <w:rPr>
                <w:rFonts w:eastAsia="Times New Roman"/>
                <w:szCs w:val="24"/>
                <w:lang w:eastAsia="ru-RU"/>
              </w:rPr>
              <w:t>(</w:t>
            </w:r>
            <w:proofErr w:type="gramStart"/>
            <w:r w:rsidRPr="002A5E49">
              <w:rPr>
                <w:rFonts w:eastAsia="Times New Roman"/>
                <w:szCs w:val="24"/>
                <w:lang w:eastAsia="ru-RU"/>
              </w:rPr>
              <w:t>П</w:t>
            </w:r>
            <w:proofErr w:type="gramEnd"/>
            <w:r>
              <w:rPr>
                <w:rFonts w:eastAsia="Times New Roman"/>
                <w:szCs w:val="24"/>
                <w:lang w:eastAsia="ru-RU"/>
              </w:rPr>
              <w:t xml:space="preserve"> </w:t>
            </w:r>
            <w:r w:rsidRPr="002A5E49">
              <w:rPr>
                <w:rFonts w:eastAsia="Times New Roman"/>
                <w:szCs w:val="24"/>
                <w:lang w:eastAsia="ru-RU"/>
              </w:rPr>
              <w:t>1)</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3.2</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 xml:space="preserve">Зона размещения предприятий пищевой промышленности </w:t>
            </w:r>
            <w:r w:rsidRPr="002A5E49">
              <w:rPr>
                <w:rFonts w:eastAsia="Times New Roman"/>
                <w:szCs w:val="24"/>
                <w:lang w:eastAsia="ru-RU"/>
              </w:rPr>
              <w:t>(</w:t>
            </w:r>
            <w:proofErr w:type="gramStart"/>
            <w:r w:rsidRPr="002A5E49">
              <w:rPr>
                <w:rFonts w:eastAsia="Times New Roman"/>
                <w:szCs w:val="24"/>
                <w:lang w:eastAsia="ru-RU"/>
              </w:rPr>
              <w:t>П</w:t>
            </w:r>
            <w:proofErr w:type="gramEnd"/>
            <w:r>
              <w:rPr>
                <w:rFonts w:eastAsia="Times New Roman"/>
                <w:szCs w:val="24"/>
                <w:lang w:eastAsia="ru-RU"/>
              </w:rPr>
              <w:t xml:space="preserve"> </w:t>
            </w:r>
            <w:r w:rsidRPr="002A5E49">
              <w:rPr>
                <w:rFonts w:eastAsia="Times New Roman"/>
                <w:szCs w:val="24"/>
                <w:lang w:eastAsia="ru-RU"/>
              </w:rPr>
              <w:t>2)</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602D5D">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3.3</w:t>
            </w:r>
          </w:p>
        </w:tc>
        <w:tc>
          <w:tcPr>
            <w:tcW w:w="4988" w:type="dxa"/>
            <w:tcBorders>
              <w:top w:val="single" w:sz="4" w:space="0" w:color="auto"/>
              <w:left w:val="single" w:sz="4" w:space="0" w:color="auto"/>
              <w:bottom w:val="single" w:sz="4" w:space="0" w:color="auto"/>
            </w:tcBorders>
          </w:tcPr>
          <w:p w:rsidR="00602D5D" w:rsidRPr="002A5E49" w:rsidRDefault="00602D5D" w:rsidP="00602D5D">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Зона размещения предприятий недропользования</w:t>
            </w:r>
            <w:r>
              <w:rPr>
                <w:rFonts w:eastAsia="Times New Roman"/>
                <w:szCs w:val="24"/>
                <w:lang w:eastAsia="ru-RU"/>
              </w:rPr>
              <w:t xml:space="preserve"> </w:t>
            </w:r>
            <w:r w:rsidRPr="00602D5D">
              <w:rPr>
                <w:rFonts w:eastAsia="Times New Roman"/>
                <w:szCs w:val="24"/>
                <w:lang w:eastAsia="ru-RU"/>
              </w:rPr>
              <w:t>(</w:t>
            </w:r>
            <w:proofErr w:type="gramStart"/>
            <w:r w:rsidRPr="00602D5D">
              <w:rPr>
                <w:rFonts w:eastAsia="Times New Roman"/>
                <w:szCs w:val="24"/>
                <w:lang w:eastAsia="ru-RU"/>
              </w:rPr>
              <w:t>П</w:t>
            </w:r>
            <w:proofErr w:type="gramEnd"/>
            <w:r w:rsidRPr="00602D5D">
              <w:rPr>
                <w:rFonts w:eastAsia="Times New Roman"/>
                <w:szCs w:val="24"/>
                <w:lang w:eastAsia="ru-RU"/>
              </w:rPr>
              <w:t xml:space="preserve"> 3)</w:t>
            </w:r>
          </w:p>
        </w:tc>
      </w:tr>
      <w:tr w:rsidR="00602D5D" w:rsidRPr="002A5E49" w:rsidTr="001E5915">
        <w:tc>
          <w:tcPr>
            <w:tcW w:w="827" w:type="dxa"/>
            <w:vMerge/>
            <w:tcBorders>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31" w:type="dxa"/>
            <w:vMerge/>
            <w:tcBorders>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25" w:type="dxa"/>
            <w:gridSpan w:val="2"/>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3.4</w:t>
            </w:r>
          </w:p>
        </w:tc>
        <w:tc>
          <w:tcPr>
            <w:tcW w:w="4988" w:type="dxa"/>
            <w:tcBorders>
              <w:top w:val="single" w:sz="4" w:space="0" w:color="auto"/>
              <w:left w:val="single" w:sz="4" w:space="0" w:color="auto"/>
              <w:bottom w:val="single" w:sz="4" w:space="0" w:color="auto"/>
            </w:tcBorders>
          </w:tcPr>
          <w:p w:rsidR="00602D5D" w:rsidRPr="002A5E49" w:rsidRDefault="00602D5D" w:rsidP="00602D5D">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Зона озеленения защитного назначения</w:t>
            </w:r>
            <w:r>
              <w:rPr>
                <w:rFonts w:eastAsia="Times New Roman"/>
                <w:szCs w:val="24"/>
                <w:lang w:eastAsia="ru-RU"/>
              </w:rPr>
              <w:t xml:space="preserve"> </w:t>
            </w:r>
            <w:r w:rsidRPr="00602D5D">
              <w:rPr>
                <w:rFonts w:eastAsia="Times New Roman"/>
                <w:szCs w:val="24"/>
                <w:lang w:eastAsia="ru-RU"/>
              </w:rPr>
              <w:t>(</w:t>
            </w:r>
            <w:proofErr w:type="gramStart"/>
            <w:r w:rsidRPr="00602D5D">
              <w:rPr>
                <w:rFonts w:eastAsia="Times New Roman"/>
                <w:szCs w:val="24"/>
                <w:lang w:eastAsia="ru-RU"/>
              </w:rPr>
              <w:t>П</w:t>
            </w:r>
            <w:proofErr w:type="gramEnd"/>
            <w:r w:rsidRPr="00602D5D">
              <w:rPr>
                <w:rFonts w:eastAsia="Times New Roman"/>
                <w:szCs w:val="24"/>
                <w:lang w:eastAsia="ru-RU"/>
              </w:rPr>
              <w:t xml:space="preserve"> </w:t>
            </w:r>
            <w:r>
              <w:rPr>
                <w:rFonts w:eastAsia="Times New Roman"/>
                <w:szCs w:val="24"/>
                <w:lang w:eastAsia="ru-RU"/>
              </w:rPr>
              <w:t>4</w:t>
            </w:r>
            <w:r w:rsidRPr="00602D5D">
              <w:rPr>
                <w:rFonts w:eastAsia="Times New Roman"/>
                <w:szCs w:val="24"/>
                <w:lang w:eastAsia="ru-RU"/>
              </w:rPr>
              <w:t>)</w:t>
            </w:r>
          </w:p>
        </w:tc>
      </w:tr>
      <w:tr w:rsidR="00602D5D" w:rsidRPr="002A5E49" w:rsidTr="001E5915">
        <w:tc>
          <w:tcPr>
            <w:tcW w:w="827" w:type="dxa"/>
            <w:vMerge w:val="restart"/>
            <w:tcBorders>
              <w:top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4</w:t>
            </w:r>
          </w:p>
        </w:tc>
        <w:tc>
          <w:tcPr>
            <w:tcW w:w="3540" w:type="dxa"/>
            <w:gridSpan w:val="2"/>
            <w:vMerge w:val="restart"/>
            <w:tcBorders>
              <w:top w:val="single" w:sz="4" w:space="0" w:color="auto"/>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Зона инженерной и транспортной инфраструктуры (</w:t>
            </w:r>
            <w:proofErr w:type="gramStart"/>
            <w:r w:rsidRPr="002A5E49">
              <w:rPr>
                <w:rFonts w:eastAsia="Times New Roman"/>
                <w:szCs w:val="24"/>
                <w:lang w:eastAsia="ru-RU"/>
              </w:rPr>
              <w:t>И-Т</w:t>
            </w:r>
            <w:proofErr w:type="gramEnd"/>
            <w:r w:rsidRPr="002A5E49">
              <w:rPr>
                <w:rFonts w:eastAsia="Times New Roman"/>
                <w:szCs w:val="24"/>
                <w:lang w:eastAsia="ru-RU"/>
              </w:rPr>
              <w:t>)</w:t>
            </w:r>
          </w:p>
        </w:tc>
        <w:tc>
          <w:tcPr>
            <w:tcW w:w="516" w:type="dxa"/>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4.1</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 xml:space="preserve">Зона размещения объектов железнодорожного транспорта </w:t>
            </w:r>
            <w:r w:rsidRPr="002A5E49">
              <w:rPr>
                <w:rFonts w:eastAsia="Times New Roman"/>
                <w:szCs w:val="24"/>
                <w:lang w:eastAsia="ru-RU"/>
              </w:rPr>
              <w:t>(</w:t>
            </w:r>
            <w:proofErr w:type="gramStart"/>
            <w:r w:rsidRPr="002A5E49">
              <w:rPr>
                <w:rFonts w:eastAsia="Times New Roman"/>
                <w:szCs w:val="24"/>
                <w:lang w:eastAsia="ru-RU"/>
              </w:rPr>
              <w:t>И</w:t>
            </w:r>
            <w:r>
              <w:rPr>
                <w:rFonts w:eastAsia="Times New Roman"/>
                <w:szCs w:val="24"/>
                <w:lang w:eastAsia="ru-RU"/>
              </w:rPr>
              <w:t>Т</w:t>
            </w:r>
            <w:proofErr w:type="gramEnd"/>
            <w:r>
              <w:rPr>
                <w:rFonts w:eastAsia="Times New Roman"/>
                <w:szCs w:val="24"/>
                <w:lang w:eastAsia="ru-RU"/>
              </w:rPr>
              <w:t xml:space="preserve"> 1</w:t>
            </w:r>
            <w:r w:rsidRPr="002A5E49">
              <w:rPr>
                <w:rFonts w:eastAsia="Times New Roman"/>
                <w:szCs w:val="24"/>
                <w:lang w:eastAsia="ru-RU"/>
              </w:rPr>
              <w:t>)</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4.2</w:t>
            </w:r>
          </w:p>
        </w:tc>
        <w:tc>
          <w:tcPr>
            <w:tcW w:w="4988" w:type="dxa"/>
            <w:tcBorders>
              <w:top w:val="single" w:sz="4" w:space="0" w:color="auto"/>
              <w:left w:val="single" w:sz="4" w:space="0" w:color="auto"/>
              <w:bottom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 xml:space="preserve">Зона размещения объектов автомобильного транспорта </w:t>
            </w:r>
            <w:r w:rsidRPr="002A5E49">
              <w:rPr>
                <w:rFonts w:eastAsia="Times New Roman"/>
                <w:szCs w:val="24"/>
                <w:lang w:eastAsia="ru-RU"/>
              </w:rPr>
              <w:t>(</w:t>
            </w:r>
            <w:proofErr w:type="gramStart"/>
            <w:r>
              <w:rPr>
                <w:rFonts w:eastAsia="Times New Roman"/>
                <w:szCs w:val="24"/>
                <w:lang w:eastAsia="ru-RU"/>
              </w:rPr>
              <w:t>И</w:t>
            </w:r>
            <w:r w:rsidRPr="002A5E49">
              <w:rPr>
                <w:rFonts w:eastAsia="Times New Roman"/>
                <w:szCs w:val="24"/>
                <w:lang w:eastAsia="ru-RU"/>
              </w:rPr>
              <w:t>Т</w:t>
            </w:r>
            <w:proofErr w:type="gramEnd"/>
            <w:r>
              <w:rPr>
                <w:rFonts w:eastAsia="Times New Roman"/>
                <w:szCs w:val="24"/>
                <w:lang w:eastAsia="ru-RU"/>
              </w:rPr>
              <w:t xml:space="preserve"> 2</w:t>
            </w:r>
            <w:r w:rsidRPr="002A5E49">
              <w:rPr>
                <w:rFonts w:eastAsia="Times New Roman"/>
                <w:szCs w:val="24"/>
                <w:lang w:eastAsia="ru-RU"/>
              </w:rPr>
              <w:t>)</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4.3</w:t>
            </w:r>
          </w:p>
        </w:tc>
        <w:tc>
          <w:tcPr>
            <w:tcW w:w="4988" w:type="dxa"/>
            <w:tcBorders>
              <w:top w:val="single" w:sz="4" w:space="0" w:color="auto"/>
              <w:left w:val="single" w:sz="4" w:space="0" w:color="auto"/>
              <w:bottom w:val="single" w:sz="4" w:space="0" w:color="auto"/>
            </w:tcBorders>
          </w:tcPr>
          <w:p w:rsidR="00602D5D" w:rsidRPr="002A5E49" w:rsidRDefault="00602D5D" w:rsidP="00602D5D">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Зона размещения объектов воздушного транспорта</w:t>
            </w:r>
            <w:r>
              <w:rPr>
                <w:rFonts w:eastAsia="Times New Roman"/>
                <w:szCs w:val="24"/>
                <w:lang w:eastAsia="ru-RU"/>
              </w:rPr>
              <w:t xml:space="preserve"> </w:t>
            </w:r>
            <w:r w:rsidRPr="00602D5D">
              <w:rPr>
                <w:rFonts w:eastAsia="Times New Roman"/>
                <w:szCs w:val="24"/>
                <w:lang w:eastAsia="ru-RU"/>
              </w:rPr>
              <w:t>(</w:t>
            </w:r>
            <w:proofErr w:type="gramStart"/>
            <w:r w:rsidRPr="00602D5D">
              <w:rPr>
                <w:rFonts w:eastAsia="Times New Roman"/>
                <w:szCs w:val="24"/>
                <w:lang w:eastAsia="ru-RU"/>
              </w:rPr>
              <w:t>ИТ</w:t>
            </w:r>
            <w:proofErr w:type="gramEnd"/>
            <w:r w:rsidRPr="00602D5D">
              <w:rPr>
                <w:rFonts w:eastAsia="Times New Roman"/>
                <w:szCs w:val="24"/>
                <w:lang w:eastAsia="ru-RU"/>
              </w:rPr>
              <w:t xml:space="preserve"> </w:t>
            </w:r>
            <w:r>
              <w:rPr>
                <w:rFonts w:eastAsia="Times New Roman"/>
                <w:szCs w:val="24"/>
                <w:lang w:eastAsia="ru-RU"/>
              </w:rPr>
              <w:t>3</w:t>
            </w:r>
            <w:r w:rsidRPr="00602D5D">
              <w:rPr>
                <w:rFonts w:eastAsia="Times New Roman"/>
                <w:szCs w:val="24"/>
                <w:lang w:eastAsia="ru-RU"/>
              </w:rPr>
              <w:t>)</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4.4</w:t>
            </w:r>
          </w:p>
        </w:tc>
        <w:tc>
          <w:tcPr>
            <w:tcW w:w="4988" w:type="dxa"/>
            <w:tcBorders>
              <w:top w:val="single" w:sz="4" w:space="0" w:color="auto"/>
              <w:left w:val="single" w:sz="4" w:space="0" w:color="auto"/>
              <w:bottom w:val="single" w:sz="4" w:space="0" w:color="auto"/>
            </w:tcBorders>
          </w:tcPr>
          <w:p w:rsidR="00602D5D" w:rsidRPr="002A5E49" w:rsidRDefault="00602D5D" w:rsidP="00602D5D">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Зона размещения объектов трубопроводного транспорта</w:t>
            </w:r>
            <w:r>
              <w:rPr>
                <w:rFonts w:eastAsia="Times New Roman"/>
                <w:szCs w:val="24"/>
                <w:lang w:eastAsia="ru-RU"/>
              </w:rPr>
              <w:t xml:space="preserve"> </w:t>
            </w:r>
            <w:r w:rsidRPr="00602D5D">
              <w:rPr>
                <w:rFonts w:eastAsia="Times New Roman"/>
                <w:szCs w:val="24"/>
                <w:lang w:eastAsia="ru-RU"/>
              </w:rPr>
              <w:t>(</w:t>
            </w:r>
            <w:proofErr w:type="gramStart"/>
            <w:r w:rsidRPr="00602D5D">
              <w:rPr>
                <w:rFonts w:eastAsia="Times New Roman"/>
                <w:szCs w:val="24"/>
                <w:lang w:eastAsia="ru-RU"/>
              </w:rPr>
              <w:t>ИТ</w:t>
            </w:r>
            <w:proofErr w:type="gramEnd"/>
            <w:r w:rsidRPr="00602D5D">
              <w:rPr>
                <w:rFonts w:eastAsia="Times New Roman"/>
                <w:szCs w:val="24"/>
                <w:lang w:eastAsia="ru-RU"/>
              </w:rPr>
              <w:t xml:space="preserve"> </w:t>
            </w:r>
            <w:r>
              <w:rPr>
                <w:rFonts w:eastAsia="Times New Roman"/>
                <w:szCs w:val="24"/>
                <w:lang w:eastAsia="ru-RU"/>
              </w:rPr>
              <w:t>4</w:t>
            </w:r>
            <w:r w:rsidRPr="00602D5D">
              <w:rPr>
                <w:rFonts w:eastAsia="Times New Roman"/>
                <w:szCs w:val="24"/>
                <w:lang w:eastAsia="ru-RU"/>
              </w:rPr>
              <w:t>)</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4.5</w:t>
            </w:r>
          </w:p>
        </w:tc>
        <w:tc>
          <w:tcPr>
            <w:tcW w:w="4988" w:type="dxa"/>
            <w:tcBorders>
              <w:top w:val="single" w:sz="4" w:space="0" w:color="auto"/>
              <w:left w:val="single" w:sz="4" w:space="0" w:color="auto"/>
              <w:bottom w:val="single" w:sz="4" w:space="0" w:color="auto"/>
            </w:tcBorders>
          </w:tcPr>
          <w:p w:rsidR="00602D5D" w:rsidRPr="002A5E49" w:rsidRDefault="00602D5D" w:rsidP="00602D5D">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Зона размещения объектов гаражного назначения</w:t>
            </w:r>
            <w:r>
              <w:rPr>
                <w:rFonts w:eastAsia="Times New Roman"/>
                <w:szCs w:val="24"/>
                <w:lang w:eastAsia="ru-RU"/>
              </w:rPr>
              <w:t xml:space="preserve"> </w:t>
            </w:r>
            <w:r w:rsidRPr="00602D5D">
              <w:rPr>
                <w:rFonts w:eastAsia="Times New Roman"/>
                <w:szCs w:val="24"/>
                <w:lang w:eastAsia="ru-RU"/>
              </w:rPr>
              <w:t>(</w:t>
            </w:r>
            <w:proofErr w:type="gramStart"/>
            <w:r w:rsidRPr="00602D5D">
              <w:rPr>
                <w:rFonts w:eastAsia="Times New Roman"/>
                <w:szCs w:val="24"/>
                <w:lang w:eastAsia="ru-RU"/>
              </w:rPr>
              <w:t>ИТ</w:t>
            </w:r>
            <w:proofErr w:type="gramEnd"/>
            <w:r w:rsidRPr="00602D5D">
              <w:rPr>
                <w:rFonts w:eastAsia="Times New Roman"/>
                <w:szCs w:val="24"/>
                <w:lang w:eastAsia="ru-RU"/>
              </w:rPr>
              <w:t xml:space="preserve"> </w:t>
            </w:r>
            <w:r>
              <w:rPr>
                <w:rFonts w:eastAsia="Times New Roman"/>
                <w:szCs w:val="24"/>
                <w:lang w:eastAsia="ru-RU"/>
              </w:rPr>
              <w:t>5</w:t>
            </w:r>
            <w:r w:rsidRPr="00602D5D">
              <w:rPr>
                <w:rFonts w:eastAsia="Times New Roman"/>
                <w:szCs w:val="24"/>
                <w:lang w:eastAsia="ru-RU"/>
              </w:rPr>
              <w:t>)</w:t>
            </w:r>
          </w:p>
        </w:tc>
      </w:tr>
      <w:tr w:rsidR="00602D5D" w:rsidRPr="002A5E49" w:rsidTr="001E5915">
        <w:tc>
          <w:tcPr>
            <w:tcW w:w="827" w:type="dxa"/>
            <w:vMerge/>
            <w:tcBorders>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left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602D5D" w:rsidRPr="002A5E49" w:rsidRDefault="00602D5D"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4.6</w:t>
            </w:r>
          </w:p>
        </w:tc>
        <w:tc>
          <w:tcPr>
            <w:tcW w:w="4988" w:type="dxa"/>
            <w:tcBorders>
              <w:top w:val="single" w:sz="4" w:space="0" w:color="auto"/>
              <w:left w:val="single" w:sz="4" w:space="0" w:color="auto"/>
              <w:bottom w:val="single" w:sz="4" w:space="0" w:color="auto"/>
            </w:tcBorders>
          </w:tcPr>
          <w:p w:rsidR="00602D5D" w:rsidRPr="002A5E49" w:rsidRDefault="00602D5D" w:rsidP="00602D5D">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Зона размещения инженерных объектов</w:t>
            </w:r>
            <w:r>
              <w:rPr>
                <w:rFonts w:eastAsia="Times New Roman"/>
                <w:szCs w:val="24"/>
                <w:lang w:eastAsia="ru-RU"/>
              </w:rPr>
              <w:t xml:space="preserve"> </w:t>
            </w:r>
            <w:r w:rsidRPr="00602D5D">
              <w:rPr>
                <w:rFonts w:eastAsia="Times New Roman"/>
                <w:szCs w:val="24"/>
                <w:lang w:eastAsia="ru-RU"/>
              </w:rPr>
              <w:t>(</w:t>
            </w:r>
            <w:proofErr w:type="gramStart"/>
            <w:r w:rsidRPr="00602D5D">
              <w:rPr>
                <w:rFonts w:eastAsia="Times New Roman"/>
                <w:szCs w:val="24"/>
                <w:lang w:eastAsia="ru-RU"/>
              </w:rPr>
              <w:t>ИТ</w:t>
            </w:r>
            <w:proofErr w:type="gramEnd"/>
            <w:r w:rsidRPr="00602D5D">
              <w:rPr>
                <w:rFonts w:eastAsia="Times New Roman"/>
                <w:szCs w:val="24"/>
                <w:lang w:eastAsia="ru-RU"/>
              </w:rPr>
              <w:t xml:space="preserve"> </w:t>
            </w:r>
            <w:r>
              <w:rPr>
                <w:rFonts w:eastAsia="Times New Roman"/>
                <w:szCs w:val="24"/>
                <w:lang w:eastAsia="ru-RU"/>
              </w:rPr>
              <w:t>6</w:t>
            </w:r>
            <w:r w:rsidRPr="00602D5D">
              <w:rPr>
                <w:rFonts w:eastAsia="Times New Roman"/>
                <w:szCs w:val="24"/>
                <w:lang w:eastAsia="ru-RU"/>
              </w:rPr>
              <w:t>)</w:t>
            </w:r>
          </w:p>
        </w:tc>
      </w:tr>
      <w:tr w:rsidR="000D60BA" w:rsidRPr="002A5E49" w:rsidTr="001E5915">
        <w:tc>
          <w:tcPr>
            <w:tcW w:w="827" w:type="dxa"/>
            <w:vMerge w:val="restart"/>
            <w:tcBorders>
              <w:top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5</w:t>
            </w:r>
          </w:p>
        </w:tc>
        <w:tc>
          <w:tcPr>
            <w:tcW w:w="3540" w:type="dxa"/>
            <w:gridSpan w:val="2"/>
            <w:vMerge w:val="restart"/>
            <w:tcBorders>
              <w:top w:val="single" w:sz="4" w:space="0" w:color="auto"/>
              <w:left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sidRPr="00602D5D">
              <w:rPr>
                <w:rFonts w:eastAsia="Times New Roman"/>
                <w:szCs w:val="24"/>
                <w:lang w:eastAsia="ru-RU"/>
              </w:rPr>
              <w:t xml:space="preserve">Зоны рекреаций, досуга, отдыха и развлечений </w:t>
            </w:r>
            <w:r w:rsidRPr="002A5E49">
              <w:rPr>
                <w:rFonts w:eastAsia="Times New Roman"/>
                <w:szCs w:val="24"/>
                <w:lang w:eastAsia="ru-RU"/>
              </w:rPr>
              <w:t>(Р)</w:t>
            </w: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5.1</w:t>
            </w:r>
          </w:p>
        </w:tc>
        <w:tc>
          <w:tcPr>
            <w:tcW w:w="4988" w:type="dxa"/>
            <w:tcBorders>
              <w:top w:val="single" w:sz="4" w:space="0" w:color="auto"/>
              <w:left w:val="single" w:sz="4" w:space="0" w:color="auto"/>
              <w:bottom w:val="single" w:sz="4" w:space="0" w:color="auto"/>
            </w:tcBorders>
          </w:tcPr>
          <w:p w:rsidR="000D60BA" w:rsidRPr="0092205B" w:rsidRDefault="000D60BA" w:rsidP="001E5915">
            <w:pPr>
              <w:pStyle w:val="affffffffffb"/>
              <w:rPr>
                <w:rFonts w:ascii="Times New Roman" w:hAnsi="Times New Roman" w:cs="Times New Roman"/>
                <w:lang w:eastAsia="en-US"/>
              </w:rPr>
            </w:pPr>
            <w:r>
              <w:rPr>
                <w:rFonts w:ascii="Times New Roman" w:hAnsi="Times New Roman" w:cs="Times New Roman"/>
                <w:lang w:eastAsia="en-US"/>
              </w:rPr>
              <w:t>З</w:t>
            </w:r>
            <w:r w:rsidRPr="0092205B">
              <w:rPr>
                <w:rFonts w:ascii="Times New Roman" w:hAnsi="Times New Roman" w:cs="Times New Roman"/>
                <w:lang w:eastAsia="en-US"/>
              </w:rPr>
              <w:t>она сохраняемых природных ландшафтов</w:t>
            </w:r>
            <w:r>
              <w:rPr>
                <w:rFonts w:ascii="Times New Roman" w:hAnsi="Times New Roman" w:cs="Times New Roman"/>
                <w:lang w:eastAsia="en-US"/>
              </w:rPr>
              <w:t xml:space="preserve"> ( </w:t>
            </w:r>
            <w:proofErr w:type="gramStart"/>
            <w:r>
              <w:rPr>
                <w:rFonts w:ascii="Times New Roman" w:hAnsi="Times New Roman" w:cs="Times New Roman"/>
                <w:lang w:eastAsia="en-US"/>
              </w:rPr>
              <w:t>Р</w:t>
            </w:r>
            <w:proofErr w:type="gramEnd"/>
            <w:r>
              <w:rPr>
                <w:rFonts w:ascii="Times New Roman" w:hAnsi="Times New Roman" w:cs="Times New Roman"/>
                <w:lang w:eastAsia="en-US"/>
              </w:rPr>
              <w:t xml:space="preserve"> 1)</w:t>
            </w:r>
          </w:p>
        </w:tc>
      </w:tr>
      <w:tr w:rsidR="000D60BA" w:rsidRPr="002A5E49" w:rsidTr="001E5915">
        <w:tc>
          <w:tcPr>
            <w:tcW w:w="827" w:type="dxa"/>
            <w:vMerge/>
            <w:tcBorders>
              <w:right w:val="single" w:sz="4" w:space="0" w:color="auto"/>
            </w:tcBorders>
          </w:tcPr>
          <w:p w:rsidR="000D60BA" w:rsidRPr="002A5E49" w:rsidRDefault="000D60BA" w:rsidP="002A5E49">
            <w:pPr>
              <w:widowControl w:val="0"/>
              <w:autoSpaceDE w:val="0"/>
              <w:autoSpaceDN w:val="0"/>
              <w:adjustRightInd w:val="0"/>
              <w:spacing w:line="240" w:lineRule="auto"/>
              <w:ind w:firstLine="0"/>
              <w:jc w:val="center"/>
              <w:rPr>
                <w:rFonts w:eastAsia="Times New Roman"/>
                <w:szCs w:val="24"/>
                <w:lang w:eastAsia="ru-RU"/>
              </w:rPr>
            </w:pPr>
          </w:p>
        </w:tc>
        <w:tc>
          <w:tcPr>
            <w:tcW w:w="3540" w:type="dxa"/>
            <w:gridSpan w:val="2"/>
            <w:vMerge/>
            <w:tcBorders>
              <w:left w:val="single" w:sz="4" w:space="0" w:color="auto"/>
              <w:right w:val="single" w:sz="4" w:space="0" w:color="auto"/>
            </w:tcBorders>
          </w:tcPr>
          <w:p w:rsidR="000D60BA" w:rsidRPr="00602D5D" w:rsidRDefault="000D60BA" w:rsidP="002A5E49">
            <w:pPr>
              <w:widowControl w:val="0"/>
              <w:autoSpaceDE w:val="0"/>
              <w:autoSpaceDN w:val="0"/>
              <w:adjustRightInd w:val="0"/>
              <w:spacing w:line="240" w:lineRule="auto"/>
              <w:ind w:firstLine="0"/>
              <w:jc w:val="left"/>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5.2</w:t>
            </w:r>
          </w:p>
        </w:tc>
        <w:tc>
          <w:tcPr>
            <w:tcW w:w="4988" w:type="dxa"/>
            <w:tcBorders>
              <w:top w:val="single" w:sz="4" w:space="0" w:color="auto"/>
              <w:left w:val="single" w:sz="4" w:space="0" w:color="auto"/>
              <w:bottom w:val="single" w:sz="4" w:space="0" w:color="auto"/>
            </w:tcBorders>
          </w:tcPr>
          <w:p w:rsidR="000D60BA" w:rsidRPr="0092205B" w:rsidRDefault="000D60BA" w:rsidP="001E5915">
            <w:pPr>
              <w:pStyle w:val="affffffffffb"/>
              <w:rPr>
                <w:rFonts w:ascii="Times New Roman" w:hAnsi="Times New Roman" w:cs="Times New Roman"/>
                <w:lang w:eastAsia="en-US"/>
              </w:rPr>
            </w:pPr>
            <w:r>
              <w:rPr>
                <w:rFonts w:ascii="Times New Roman" w:hAnsi="Times New Roman" w:cs="Times New Roman"/>
                <w:lang w:eastAsia="en-US"/>
              </w:rPr>
              <w:t>З</w:t>
            </w:r>
            <w:r w:rsidRPr="0092205B">
              <w:rPr>
                <w:rFonts w:ascii="Times New Roman" w:hAnsi="Times New Roman" w:cs="Times New Roman"/>
                <w:lang w:eastAsia="en-US"/>
              </w:rPr>
              <w:t xml:space="preserve">она рекреационно-туристического </w:t>
            </w:r>
            <w:r>
              <w:rPr>
                <w:rFonts w:ascii="Times New Roman" w:hAnsi="Times New Roman" w:cs="Times New Roman"/>
                <w:lang w:eastAsia="en-US"/>
              </w:rPr>
              <w:t>(</w:t>
            </w:r>
            <w:proofErr w:type="gramStart"/>
            <w:r>
              <w:rPr>
                <w:rFonts w:ascii="Times New Roman" w:hAnsi="Times New Roman" w:cs="Times New Roman"/>
                <w:lang w:eastAsia="en-US"/>
              </w:rPr>
              <w:t>Р</w:t>
            </w:r>
            <w:proofErr w:type="gramEnd"/>
            <w:r>
              <w:rPr>
                <w:rFonts w:ascii="Times New Roman" w:hAnsi="Times New Roman" w:cs="Times New Roman"/>
                <w:lang w:eastAsia="en-US"/>
              </w:rPr>
              <w:t xml:space="preserve"> 2) </w:t>
            </w:r>
            <w:r w:rsidRPr="0092205B">
              <w:rPr>
                <w:rFonts w:ascii="Times New Roman" w:hAnsi="Times New Roman" w:cs="Times New Roman"/>
                <w:lang w:eastAsia="en-US"/>
              </w:rPr>
              <w:lastRenderedPageBreak/>
              <w:t>назначения</w:t>
            </w:r>
          </w:p>
        </w:tc>
      </w:tr>
      <w:tr w:rsidR="000D60BA" w:rsidRPr="002A5E49" w:rsidTr="000D60BA">
        <w:tc>
          <w:tcPr>
            <w:tcW w:w="827" w:type="dxa"/>
            <w:vMerge/>
            <w:tcBorders>
              <w:bottom w:val="nil"/>
              <w:right w:val="single" w:sz="4" w:space="0" w:color="auto"/>
            </w:tcBorders>
          </w:tcPr>
          <w:p w:rsidR="000D60BA" w:rsidRPr="002A5E49" w:rsidRDefault="000D60BA" w:rsidP="002A5E49">
            <w:pPr>
              <w:widowControl w:val="0"/>
              <w:autoSpaceDE w:val="0"/>
              <w:autoSpaceDN w:val="0"/>
              <w:adjustRightInd w:val="0"/>
              <w:spacing w:line="240" w:lineRule="auto"/>
              <w:ind w:firstLine="0"/>
              <w:jc w:val="center"/>
              <w:rPr>
                <w:rFonts w:eastAsia="Times New Roman"/>
                <w:szCs w:val="24"/>
                <w:lang w:eastAsia="ru-RU"/>
              </w:rPr>
            </w:pPr>
          </w:p>
        </w:tc>
        <w:tc>
          <w:tcPr>
            <w:tcW w:w="3540" w:type="dxa"/>
            <w:gridSpan w:val="2"/>
            <w:vMerge/>
            <w:tcBorders>
              <w:left w:val="single" w:sz="4" w:space="0" w:color="auto"/>
              <w:bottom w:val="nil"/>
              <w:right w:val="single" w:sz="4" w:space="0" w:color="auto"/>
            </w:tcBorders>
          </w:tcPr>
          <w:p w:rsidR="000D60BA" w:rsidRPr="00602D5D" w:rsidRDefault="000D60BA" w:rsidP="002A5E49">
            <w:pPr>
              <w:widowControl w:val="0"/>
              <w:autoSpaceDE w:val="0"/>
              <w:autoSpaceDN w:val="0"/>
              <w:adjustRightInd w:val="0"/>
              <w:spacing w:line="240" w:lineRule="auto"/>
              <w:ind w:firstLine="0"/>
              <w:jc w:val="left"/>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5.3</w:t>
            </w:r>
          </w:p>
        </w:tc>
        <w:tc>
          <w:tcPr>
            <w:tcW w:w="4988" w:type="dxa"/>
            <w:tcBorders>
              <w:top w:val="single" w:sz="4" w:space="0" w:color="auto"/>
              <w:left w:val="single" w:sz="4" w:space="0" w:color="auto"/>
              <w:bottom w:val="single" w:sz="4" w:space="0" w:color="auto"/>
            </w:tcBorders>
          </w:tcPr>
          <w:p w:rsidR="000D60BA" w:rsidRPr="0092205B" w:rsidRDefault="000D60BA" w:rsidP="000D60BA">
            <w:pPr>
              <w:pStyle w:val="affffffffffb"/>
              <w:rPr>
                <w:rFonts w:ascii="Times New Roman" w:hAnsi="Times New Roman" w:cs="Times New Roman"/>
                <w:lang w:eastAsia="en-US"/>
              </w:rPr>
            </w:pPr>
            <w:r>
              <w:rPr>
                <w:rFonts w:ascii="Times New Roman" w:hAnsi="Times New Roman" w:cs="Times New Roman"/>
                <w:lang w:eastAsia="en-US"/>
              </w:rPr>
              <w:t>З</w:t>
            </w:r>
            <w:r w:rsidRPr="0092205B">
              <w:rPr>
                <w:rFonts w:ascii="Times New Roman" w:hAnsi="Times New Roman" w:cs="Times New Roman"/>
                <w:lang w:eastAsia="en-US"/>
              </w:rPr>
              <w:t>она отдыха и развлечений</w:t>
            </w:r>
            <w:r>
              <w:rPr>
                <w:rFonts w:ascii="Times New Roman" w:hAnsi="Times New Roman" w:cs="Times New Roman"/>
                <w:lang w:eastAsia="en-US"/>
              </w:rPr>
              <w:t xml:space="preserve"> </w:t>
            </w:r>
            <w:r w:rsidRPr="000D60BA">
              <w:rPr>
                <w:rFonts w:ascii="Times New Roman" w:hAnsi="Times New Roman" w:cs="Times New Roman"/>
                <w:lang w:eastAsia="en-US"/>
              </w:rPr>
              <w:t>(</w:t>
            </w:r>
            <w:proofErr w:type="gramStart"/>
            <w:r w:rsidRPr="000D60BA">
              <w:rPr>
                <w:rFonts w:ascii="Times New Roman" w:hAnsi="Times New Roman" w:cs="Times New Roman"/>
                <w:lang w:eastAsia="en-US"/>
              </w:rPr>
              <w:t>Р</w:t>
            </w:r>
            <w:proofErr w:type="gramEnd"/>
            <w:r w:rsidRPr="000D60BA">
              <w:rPr>
                <w:rFonts w:ascii="Times New Roman" w:hAnsi="Times New Roman" w:cs="Times New Roman"/>
                <w:lang w:eastAsia="en-US"/>
              </w:rPr>
              <w:t xml:space="preserve"> </w:t>
            </w:r>
            <w:r>
              <w:rPr>
                <w:rFonts w:ascii="Times New Roman" w:hAnsi="Times New Roman" w:cs="Times New Roman"/>
                <w:lang w:eastAsia="en-US"/>
              </w:rPr>
              <w:t>3</w:t>
            </w:r>
            <w:r w:rsidRPr="000D60BA">
              <w:rPr>
                <w:rFonts w:ascii="Times New Roman" w:hAnsi="Times New Roman" w:cs="Times New Roman"/>
                <w:lang w:eastAsia="en-US"/>
              </w:rPr>
              <w:t>)</w:t>
            </w:r>
          </w:p>
        </w:tc>
      </w:tr>
      <w:tr w:rsidR="000D60BA" w:rsidRPr="002A5E49" w:rsidTr="000D60BA">
        <w:tc>
          <w:tcPr>
            <w:tcW w:w="827" w:type="dxa"/>
            <w:vMerge w:val="restart"/>
            <w:tcBorders>
              <w:top w:val="nil"/>
              <w:left w:val="single" w:sz="4" w:space="0" w:color="auto"/>
              <w:bottom w:val="nil"/>
              <w:right w:val="single" w:sz="4" w:space="0" w:color="auto"/>
            </w:tcBorders>
          </w:tcPr>
          <w:p w:rsidR="000D60BA" w:rsidRPr="002A5E49" w:rsidRDefault="000D60BA" w:rsidP="002A5E49">
            <w:pPr>
              <w:widowControl w:val="0"/>
              <w:autoSpaceDE w:val="0"/>
              <w:autoSpaceDN w:val="0"/>
              <w:adjustRightInd w:val="0"/>
              <w:spacing w:line="240" w:lineRule="auto"/>
              <w:ind w:firstLine="0"/>
              <w:jc w:val="center"/>
              <w:rPr>
                <w:rFonts w:eastAsia="Times New Roman"/>
                <w:szCs w:val="24"/>
                <w:lang w:eastAsia="ru-RU"/>
              </w:rPr>
            </w:pPr>
          </w:p>
        </w:tc>
        <w:tc>
          <w:tcPr>
            <w:tcW w:w="3540" w:type="dxa"/>
            <w:gridSpan w:val="2"/>
            <w:vMerge w:val="restart"/>
            <w:tcBorders>
              <w:top w:val="nil"/>
              <w:left w:val="single" w:sz="4" w:space="0" w:color="auto"/>
              <w:bottom w:val="nil"/>
              <w:right w:val="single" w:sz="4" w:space="0" w:color="auto"/>
            </w:tcBorders>
          </w:tcPr>
          <w:p w:rsidR="000D60BA" w:rsidRPr="00602D5D" w:rsidRDefault="000D60BA" w:rsidP="002A5E49">
            <w:pPr>
              <w:widowControl w:val="0"/>
              <w:autoSpaceDE w:val="0"/>
              <w:autoSpaceDN w:val="0"/>
              <w:adjustRightInd w:val="0"/>
              <w:spacing w:line="240" w:lineRule="auto"/>
              <w:ind w:firstLine="0"/>
              <w:jc w:val="left"/>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5.4</w:t>
            </w:r>
          </w:p>
        </w:tc>
        <w:tc>
          <w:tcPr>
            <w:tcW w:w="4988" w:type="dxa"/>
            <w:tcBorders>
              <w:top w:val="single" w:sz="4" w:space="0" w:color="auto"/>
              <w:left w:val="single" w:sz="4" w:space="0" w:color="auto"/>
              <w:bottom w:val="single" w:sz="4" w:space="0" w:color="auto"/>
            </w:tcBorders>
          </w:tcPr>
          <w:p w:rsidR="000D60BA" w:rsidRPr="0092205B" w:rsidRDefault="000D60BA" w:rsidP="000D60BA">
            <w:pPr>
              <w:pStyle w:val="affffffffffb"/>
              <w:rPr>
                <w:rFonts w:ascii="Times New Roman" w:hAnsi="Times New Roman" w:cs="Times New Roman"/>
                <w:lang w:eastAsia="en-US"/>
              </w:rPr>
            </w:pPr>
            <w:r>
              <w:rPr>
                <w:rFonts w:ascii="Times New Roman" w:hAnsi="Times New Roman" w:cs="Times New Roman"/>
                <w:lang w:eastAsia="en-US"/>
              </w:rPr>
              <w:t>З</w:t>
            </w:r>
            <w:r w:rsidRPr="0092205B">
              <w:rPr>
                <w:rFonts w:ascii="Times New Roman" w:hAnsi="Times New Roman" w:cs="Times New Roman"/>
                <w:lang w:eastAsia="en-US"/>
              </w:rPr>
              <w:t>она размещения объектов спортивного назначения</w:t>
            </w:r>
            <w:r>
              <w:rPr>
                <w:rFonts w:ascii="Times New Roman" w:hAnsi="Times New Roman" w:cs="Times New Roman"/>
                <w:lang w:eastAsia="en-US"/>
              </w:rPr>
              <w:t xml:space="preserve"> </w:t>
            </w:r>
            <w:r w:rsidRPr="000D60BA">
              <w:rPr>
                <w:rFonts w:ascii="Times New Roman" w:hAnsi="Times New Roman" w:cs="Times New Roman"/>
                <w:lang w:eastAsia="en-US"/>
              </w:rPr>
              <w:t>(</w:t>
            </w:r>
            <w:proofErr w:type="gramStart"/>
            <w:r w:rsidRPr="000D60BA">
              <w:rPr>
                <w:rFonts w:ascii="Times New Roman" w:hAnsi="Times New Roman" w:cs="Times New Roman"/>
                <w:lang w:eastAsia="en-US"/>
              </w:rPr>
              <w:t>Р</w:t>
            </w:r>
            <w:proofErr w:type="gramEnd"/>
            <w:r w:rsidRPr="000D60BA">
              <w:rPr>
                <w:rFonts w:ascii="Times New Roman" w:hAnsi="Times New Roman" w:cs="Times New Roman"/>
                <w:lang w:eastAsia="en-US"/>
              </w:rPr>
              <w:t xml:space="preserve"> </w:t>
            </w:r>
            <w:r>
              <w:rPr>
                <w:rFonts w:ascii="Times New Roman" w:hAnsi="Times New Roman" w:cs="Times New Roman"/>
                <w:lang w:eastAsia="en-US"/>
              </w:rPr>
              <w:t>4</w:t>
            </w:r>
            <w:r w:rsidRPr="000D60BA">
              <w:rPr>
                <w:rFonts w:ascii="Times New Roman" w:hAnsi="Times New Roman" w:cs="Times New Roman"/>
                <w:lang w:eastAsia="en-US"/>
              </w:rPr>
              <w:t>)</w:t>
            </w:r>
          </w:p>
        </w:tc>
      </w:tr>
      <w:tr w:rsidR="000D60BA" w:rsidRPr="002A5E49" w:rsidTr="000D60BA">
        <w:tc>
          <w:tcPr>
            <w:tcW w:w="827" w:type="dxa"/>
            <w:vMerge/>
            <w:tcBorders>
              <w:top w:val="nil"/>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center"/>
              <w:rPr>
                <w:rFonts w:eastAsia="Times New Roman"/>
                <w:szCs w:val="24"/>
                <w:lang w:eastAsia="ru-RU"/>
              </w:rPr>
            </w:pPr>
          </w:p>
        </w:tc>
        <w:tc>
          <w:tcPr>
            <w:tcW w:w="3540" w:type="dxa"/>
            <w:gridSpan w:val="2"/>
            <w:vMerge/>
            <w:tcBorders>
              <w:top w:val="nil"/>
              <w:left w:val="single" w:sz="4" w:space="0" w:color="auto"/>
              <w:bottom w:val="single" w:sz="4" w:space="0" w:color="auto"/>
              <w:right w:val="single" w:sz="4" w:space="0" w:color="auto"/>
            </w:tcBorders>
          </w:tcPr>
          <w:p w:rsidR="000D60BA" w:rsidRPr="00602D5D" w:rsidRDefault="000D60BA" w:rsidP="002A5E49">
            <w:pPr>
              <w:widowControl w:val="0"/>
              <w:autoSpaceDE w:val="0"/>
              <w:autoSpaceDN w:val="0"/>
              <w:adjustRightInd w:val="0"/>
              <w:spacing w:line="240" w:lineRule="auto"/>
              <w:ind w:firstLine="0"/>
              <w:jc w:val="left"/>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5.5</w:t>
            </w:r>
          </w:p>
        </w:tc>
        <w:tc>
          <w:tcPr>
            <w:tcW w:w="4988" w:type="dxa"/>
            <w:tcBorders>
              <w:top w:val="single" w:sz="4" w:space="0" w:color="auto"/>
              <w:left w:val="single" w:sz="4" w:space="0" w:color="auto"/>
              <w:bottom w:val="single" w:sz="4" w:space="0" w:color="auto"/>
            </w:tcBorders>
          </w:tcPr>
          <w:p w:rsidR="000D60BA" w:rsidRPr="001C726F" w:rsidRDefault="000D60BA" w:rsidP="000D60BA">
            <w:pPr>
              <w:pStyle w:val="affffffffffb"/>
              <w:rPr>
                <w:rFonts w:ascii="Times New Roman" w:hAnsi="Times New Roman" w:cs="Times New Roman"/>
                <w:lang w:eastAsia="en-US"/>
              </w:rPr>
            </w:pPr>
            <w:r w:rsidRPr="001C726F">
              <w:rPr>
                <w:rFonts w:ascii="Times New Roman" w:hAnsi="Times New Roman" w:cs="Times New Roman"/>
                <w:lang w:eastAsia="en-US"/>
              </w:rPr>
              <w:t xml:space="preserve">Зона городских лесов </w:t>
            </w:r>
            <w:r w:rsidRPr="000D60BA">
              <w:rPr>
                <w:rFonts w:ascii="Times New Roman" w:hAnsi="Times New Roman" w:cs="Times New Roman"/>
                <w:lang w:eastAsia="en-US"/>
              </w:rPr>
              <w:t>(</w:t>
            </w:r>
            <w:proofErr w:type="gramStart"/>
            <w:r w:rsidRPr="000D60BA">
              <w:rPr>
                <w:rFonts w:ascii="Times New Roman" w:hAnsi="Times New Roman" w:cs="Times New Roman"/>
                <w:lang w:eastAsia="en-US"/>
              </w:rPr>
              <w:t>Р</w:t>
            </w:r>
            <w:proofErr w:type="gramEnd"/>
            <w:r w:rsidRPr="000D60BA">
              <w:rPr>
                <w:rFonts w:ascii="Times New Roman" w:hAnsi="Times New Roman" w:cs="Times New Roman"/>
                <w:lang w:eastAsia="en-US"/>
              </w:rPr>
              <w:t xml:space="preserve"> </w:t>
            </w:r>
            <w:r>
              <w:rPr>
                <w:rFonts w:ascii="Times New Roman" w:hAnsi="Times New Roman" w:cs="Times New Roman"/>
                <w:lang w:eastAsia="en-US"/>
              </w:rPr>
              <w:t>5</w:t>
            </w:r>
            <w:r w:rsidRPr="000D60BA">
              <w:rPr>
                <w:rFonts w:ascii="Times New Roman" w:hAnsi="Times New Roman" w:cs="Times New Roman"/>
                <w:lang w:eastAsia="en-US"/>
              </w:rPr>
              <w:t>)</w:t>
            </w:r>
          </w:p>
        </w:tc>
      </w:tr>
      <w:tr w:rsidR="002A5E49" w:rsidRPr="002A5E49" w:rsidTr="000D60BA">
        <w:tc>
          <w:tcPr>
            <w:tcW w:w="827" w:type="dxa"/>
            <w:vMerge w:val="restar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6</w:t>
            </w:r>
          </w:p>
        </w:tc>
        <w:tc>
          <w:tcPr>
            <w:tcW w:w="3540" w:type="dxa"/>
            <w:gridSpan w:val="2"/>
            <w:vMerge w:val="restar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Зона сельскохозяйственного использования (</w:t>
            </w:r>
            <w:proofErr w:type="spellStart"/>
            <w:r w:rsidRPr="002A5E49">
              <w:rPr>
                <w:rFonts w:eastAsia="Times New Roman"/>
                <w:szCs w:val="24"/>
                <w:lang w:eastAsia="ru-RU"/>
              </w:rPr>
              <w:t>Сх</w:t>
            </w:r>
            <w:proofErr w:type="spellEnd"/>
            <w:r w:rsidRPr="002A5E49">
              <w:rPr>
                <w:rFonts w:eastAsia="Times New Roman"/>
                <w:szCs w:val="24"/>
                <w:lang w:eastAsia="ru-RU"/>
              </w:rPr>
              <w:t>)</w:t>
            </w:r>
          </w:p>
        </w:tc>
        <w:tc>
          <w:tcPr>
            <w:tcW w:w="516" w:type="dxa"/>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6.1</w:t>
            </w:r>
          </w:p>
        </w:tc>
        <w:tc>
          <w:tcPr>
            <w:tcW w:w="4988" w:type="dxa"/>
            <w:tcBorders>
              <w:top w:val="single" w:sz="4" w:space="0" w:color="auto"/>
              <w:left w:val="single" w:sz="4" w:space="0" w:color="auto"/>
              <w:bottom w:val="single" w:sz="4" w:space="0" w:color="auto"/>
            </w:tcBorders>
          </w:tcPr>
          <w:p w:rsidR="002A5E49"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sidRPr="000D60BA">
              <w:rPr>
                <w:rFonts w:eastAsia="Times New Roman"/>
                <w:szCs w:val="24"/>
                <w:lang w:eastAsia="ru-RU"/>
              </w:rPr>
              <w:t xml:space="preserve">Зона размещения сельскохозяйственных предприятий </w:t>
            </w:r>
            <w:r w:rsidR="002A5E49" w:rsidRPr="002A5E49">
              <w:rPr>
                <w:rFonts w:eastAsia="Times New Roman"/>
                <w:szCs w:val="24"/>
                <w:lang w:eastAsia="ru-RU"/>
              </w:rPr>
              <w:t>(Сх</w:t>
            </w:r>
            <w:proofErr w:type="gramStart"/>
            <w:r w:rsidR="002A5E49" w:rsidRPr="002A5E49">
              <w:rPr>
                <w:rFonts w:eastAsia="Times New Roman"/>
                <w:szCs w:val="24"/>
                <w:lang w:eastAsia="ru-RU"/>
              </w:rPr>
              <w:t>1</w:t>
            </w:r>
            <w:proofErr w:type="gramEnd"/>
            <w:r w:rsidR="002A5E49" w:rsidRPr="002A5E49">
              <w:rPr>
                <w:rFonts w:eastAsia="Times New Roman"/>
                <w:szCs w:val="24"/>
                <w:lang w:eastAsia="ru-RU"/>
              </w:rPr>
              <w:t>)</w:t>
            </w:r>
          </w:p>
        </w:tc>
      </w:tr>
      <w:tr w:rsidR="002A5E49" w:rsidRPr="002A5E49" w:rsidTr="002A5E49">
        <w:tc>
          <w:tcPr>
            <w:tcW w:w="827" w:type="dxa"/>
            <w:vMerge/>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6.2</w:t>
            </w:r>
          </w:p>
        </w:tc>
        <w:tc>
          <w:tcPr>
            <w:tcW w:w="4988" w:type="dxa"/>
            <w:tcBorders>
              <w:top w:val="single" w:sz="4" w:space="0" w:color="auto"/>
              <w:left w:val="single" w:sz="4" w:space="0" w:color="auto"/>
              <w:bottom w:val="single" w:sz="4" w:space="0" w:color="auto"/>
            </w:tcBorders>
          </w:tcPr>
          <w:p w:rsidR="002A5E49"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sidRPr="000D60BA">
              <w:rPr>
                <w:rFonts w:eastAsia="Times New Roman"/>
                <w:szCs w:val="24"/>
                <w:lang w:eastAsia="ru-RU"/>
              </w:rPr>
              <w:t xml:space="preserve">Зона размещения садоводческих и огороднических товариществ </w:t>
            </w:r>
            <w:r w:rsidR="002A5E49" w:rsidRPr="002A5E49">
              <w:rPr>
                <w:rFonts w:eastAsia="Times New Roman"/>
                <w:szCs w:val="24"/>
                <w:lang w:eastAsia="ru-RU"/>
              </w:rPr>
              <w:t>(Сх</w:t>
            </w:r>
            <w:proofErr w:type="gramStart"/>
            <w:r w:rsidR="002A5E49" w:rsidRPr="002A5E49">
              <w:rPr>
                <w:rFonts w:eastAsia="Times New Roman"/>
                <w:szCs w:val="24"/>
                <w:lang w:eastAsia="ru-RU"/>
              </w:rPr>
              <w:t>2</w:t>
            </w:r>
            <w:proofErr w:type="gramEnd"/>
            <w:r w:rsidR="002A5E49" w:rsidRPr="002A5E49">
              <w:rPr>
                <w:rFonts w:eastAsia="Times New Roman"/>
                <w:szCs w:val="24"/>
                <w:lang w:eastAsia="ru-RU"/>
              </w:rPr>
              <w:t>)</w:t>
            </w:r>
          </w:p>
        </w:tc>
      </w:tr>
      <w:tr w:rsidR="000D60BA" w:rsidRPr="002A5E49" w:rsidTr="001E5915">
        <w:tc>
          <w:tcPr>
            <w:tcW w:w="827" w:type="dxa"/>
            <w:vMerge w:val="restart"/>
            <w:tcBorders>
              <w:top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7</w:t>
            </w:r>
          </w:p>
        </w:tc>
        <w:tc>
          <w:tcPr>
            <w:tcW w:w="3540" w:type="dxa"/>
            <w:gridSpan w:val="2"/>
            <w:vMerge w:val="restart"/>
            <w:tcBorders>
              <w:top w:val="single" w:sz="4" w:space="0" w:color="auto"/>
              <w:left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Зона специального назначения (</w:t>
            </w:r>
            <w:proofErr w:type="spellStart"/>
            <w:r w:rsidRPr="002A5E49">
              <w:rPr>
                <w:rFonts w:eastAsia="Times New Roman"/>
                <w:szCs w:val="24"/>
                <w:lang w:eastAsia="ru-RU"/>
              </w:rPr>
              <w:t>Сп</w:t>
            </w:r>
            <w:proofErr w:type="spellEnd"/>
            <w:r w:rsidRPr="002A5E49">
              <w:rPr>
                <w:rFonts w:eastAsia="Times New Roman"/>
                <w:szCs w:val="24"/>
                <w:lang w:eastAsia="ru-RU"/>
              </w:rPr>
              <w:t>)</w:t>
            </w: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7.1</w:t>
            </w:r>
          </w:p>
        </w:tc>
        <w:tc>
          <w:tcPr>
            <w:tcW w:w="4988" w:type="dxa"/>
            <w:tcBorders>
              <w:top w:val="single" w:sz="4" w:space="0" w:color="auto"/>
              <w:left w:val="single" w:sz="4" w:space="0" w:color="auto"/>
              <w:bottom w:val="single" w:sz="4" w:space="0" w:color="auto"/>
            </w:tcBorders>
          </w:tcPr>
          <w:p w:rsidR="000D60BA" w:rsidRPr="00F172C9" w:rsidRDefault="000D60BA" w:rsidP="001E5915">
            <w:pPr>
              <w:pStyle w:val="affffffffffb"/>
              <w:rPr>
                <w:rFonts w:ascii="Times New Roman" w:hAnsi="Times New Roman" w:cs="Times New Roman"/>
              </w:rPr>
            </w:pPr>
            <w:r>
              <w:rPr>
                <w:rFonts w:ascii="Times New Roman" w:hAnsi="Times New Roman" w:cs="Times New Roman"/>
                <w:lang w:eastAsia="en-US"/>
              </w:rPr>
              <w:t>З</w:t>
            </w:r>
            <w:r w:rsidRPr="00F172C9">
              <w:rPr>
                <w:rFonts w:ascii="Times New Roman" w:hAnsi="Times New Roman" w:cs="Times New Roman"/>
                <w:lang w:eastAsia="en-US"/>
              </w:rPr>
              <w:t>она размещения ритуальных объектов</w:t>
            </w:r>
            <w:r>
              <w:rPr>
                <w:rFonts w:ascii="Times New Roman" w:hAnsi="Times New Roman" w:cs="Times New Roman"/>
                <w:lang w:eastAsia="en-US"/>
              </w:rPr>
              <w:t xml:space="preserve"> (С 1)</w:t>
            </w:r>
          </w:p>
        </w:tc>
      </w:tr>
      <w:tr w:rsidR="000D60BA" w:rsidRPr="002A5E49" w:rsidTr="001E5915">
        <w:tc>
          <w:tcPr>
            <w:tcW w:w="827" w:type="dxa"/>
            <w:vMerge/>
            <w:tcBorders>
              <w:right w:val="single" w:sz="4" w:space="0" w:color="auto"/>
            </w:tcBorders>
          </w:tcPr>
          <w:p w:rsidR="000D60BA" w:rsidRPr="002A5E49" w:rsidRDefault="000D60BA"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left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7.2</w:t>
            </w:r>
          </w:p>
        </w:tc>
        <w:tc>
          <w:tcPr>
            <w:tcW w:w="4988" w:type="dxa"/>
            <w:tcBorders>
              <w:top w:val="single" w:sz="4" w:space="0" w:color="auto"/>
              <w:left w:val="single" w:sz="4" w:space="0" w:color="auto"/>
              <w:bottom w:val="single" w:sz="4" w:space="0" w:color="auto"/>
            </w:tcBorders>
          </w:tcPr>
          <w:p w:rsidR="000D60BA" w:rsidRPr="00F172C9" w:rsidRDefault="000D60BA" w:rsidP="000D60BA">
            <w:pPr>
              <w:pStyle w:val="affffffffffb"/>
              <w:rPr>
                <w:rFonts w:ascii="Times New Roman" w:hAnsi="Times New Roman" w:cs="Times New Roman"/>
              </w:rPr>
            </w:pPr>
            <w:r>
              <w:rPr>
                <w:rFonts w:ascii="Times New Roman" w:hAnsi="Times New Roman" w:cs="Times New Roman"/>
                <w:lang w:eastAsia="en-US"/>
              </w:rPr>
              <w:t>З</w:t>
            </w:r>
            <w:r w:rsidRPr="00F172C9">
              <w:rPr>
                <w:rFonts w:ascii="Times New Roman" w:hAnsi="Times New Roman" w:cs="Times New Roman"/>
                <w:lang w:eastAsia="en-US"/>
              </w:rPr>
              <w:t>она размещения отходов и производства и потребления</w:t>
            </w:r>
            <w:r>
              <w:rPr>
                <w:rFonts w:ascii="Times New Roman" w:hAnsi="Times New Roman" w:cs="Times New Roman"/>
                <w:lang w:eastAsia="en-US"/>
              </w:rPr>
              <w:t xml:space="preserve"> </w:t>
            </w:r>
            <w:r w:rsidRPr="000D60BA">
              <w:rPr>
                <w:rFonts w:ascii="Times New Roman" w:hAnsi="Times New Roman" w:cs="Times New Roman"/>
                <w:lang w:eastAsia="en-US"/>
              </w:rPr>
              <w:t xml:space="preserve">(С </w:t>
            </w:r>
            <w:r>
              <w:rPr>
                <w:rFonts w:ascii="Times New Roman" w:hAnsi="Times New Roman" w:cs="Times New Roman"/>
                <w:lang w:eastAsia="en-US"/>
              </w:rPr>
              <w:t>2</w:t>
            </w:r>
            <w:r w:rsidRPr="000D60BA">
              <w:rPr>
                <w:rFonts w:ascii="Times New Roman" w:hAnsi="Times New Roman" w:cs="Times New Roman"/>
                <w:lang w:eastAsia="en-US"/>
              </w:rPr>
              <w:t>)</w:t>
            </w:r>
          </w:p>
        </w:tc>
      </w:tr>
      <w:tr w:rsidR="000D60BA" w:rsidRPr="002A5E49" w:rsidTr="001E5915">
        <w:tc>
          <w:tcPr>
            <w:tcW w:w="827" w:type="dxa"/>
            <w:vMerge/>
            <w:tcBorders>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rPr>
                <w:rFonts w:eastAsia="Times New Roman"/>
                <w:szCs w:val="24"/>
                <w:lang w:eastAsia="ru-RU"/>
              </w:rPr>
            </w:pPr>
          </w:p>
        </w:tc>
        <w:tc>
          <w:tcPr>
            <w:tcW w:w="3540" w:type="dxa"/>
            <w:gridSpan w:val="2"/>
            <w:vMerge/>
            <w:tcBorders>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rPr>
                <w:rFonts w:eastAsia="Times New Roman"/>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D60BA" w:rsidRPr="002A5E49" w:rsidRDefault="000D60BA" w:rsidP="002A5E49">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7.3</w:t>
            </w:r>
          </w:p>
        </w:tc>
        <w:tc>
          <w:tcPr>
            <w:tcW w:w="4988" w:type="dxa"/>
            <w:tcBorders>
              <w:top w:val="single" w:sz="4" w:space="0" w:color="auto"/>
              <w:left w:val="single" w:sz="4" w:space="0" w:color="auto"/>
              <w:bottom w:val="single" w:sz="4" w:space="0" w:color="auto"/>
            </w:tcBorders>
          </w:tcPr>
          <w:p w:rsidR="000D60BA" w:rsidRPr="00F172C9" w:rsidRDefault="000D60BA" w:rsidP="000D60BA">
            <w:pPr>
              <w:pStyle w:val="affffffffffb"/>
              <w:rPr>
                <w:rFonts w:ascii="Times New Roman" w:hAnsi="Times New Roman" w:cs="Times New Roman"/>
                <w:lang w:eastAsia="en-US"/>
              </w:rPr>
            </w:pPr>
            <w:r>
              <w:rPr>
                <w:rFonts w:ascii="Times New Roman" w:hAnsi="Times New Roman" w:cs="Times New Roman"/>
                <w:lang w:eastAsia="en-US"/>
              </w:rPr>
              <w:t>З</w:t>
            </w:r>
            <w:r w:rsidRPr="00F172C9">
              <w:rPr>
                <w:rFonts w:ascii="Times New Roman" w:hAnsi="Times New Roman" w:cs="Times New Roman"/>
                <w:lang w:eastAsia="en-US"/>
              </w:rPr>
              <w:t>она размещения специализированных объектов</w:t>
            </w:r>
            <w:r>
              <w:rPr>
                <w:rFonts w:ascii="Times New Roman" w:hAnsi="Times New Roman" w:cs="Times New Roman"/>
                <w:lang w:eastAsia="en-US"/>
              </w:rPr>
              <w:t xml:space="preserve"> </w:t>
            </w:r>
            <w:r w:rsidRPr="000D60BA">
              <w:rPr>
                <w:rFonts w:ascii="Times New Roman" w:hAnsi="Times New Roman" w:cs="Times New Roman"/>
                <w:lang w:eastAsia="en-US"/>
              </w:rPr>
              <w:t xml:space="preserve">(С </w:t>
            </w:r>
            <w:r>
              <w:rPr>
                <w:rFonts w:ascii="Times New Roman" w:hAnsi="Times New Roman" w:cs="Times New Roman"/>
                <w:lang w:eastAsia="en-US"/>
              </w:rPr>
              <w:t>3</w:t>
            </w:r>
            <w:r w:rsidRPr="000D60BA">
              <w:rPr>
                <w:rFonts w:ascii="Times New Roman" w:hAnsi="Times New Roman" w:cs="Times New Roman"/>
                <w:lang w:eastAsia="en-US"/>
              </w:rPr>
              <w:t>)</w:t>
            </w:r>
          </w:p>
        </w:tc>
      </w:tr>
    </w:tbl>
    <w:p w:rsidR="00B3614E" w:rsidRDefault="00B3614E" w:rsidP="00D27116">
      <w:pPr>
        <w:pStyle w:val="af6"/>
        <w:spacing w:before="0" w:beforeAutospacing="0" w:after="0" w:afterAutospacing="0"/>
        <w:jc w:val="both"/>
        <w:textAlignment w:val="top"/>
      </w:pP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единый классификатор содержит перечень функциональных и территориальных зон, поскольку местные нормативы применяются при подготовке и корректировке не только генерального плана и документации по планировке территории, но и правил землепользования и застройки;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каждая функциональная и территориальная зона имеет свой тип и может иметь свой вид;</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вид функциональной зоны является дополнительной (необязательной) характеристикой такой зоны;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тип территориальной зоны является обязательной характеристикой каждой зоны, для которой в правилах землепользования и застройки определяются границы и устанавливаются градостроительные регламенты;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вид территориальной зоны является дополнительной, необязательной характеристикой такой зоны;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представленный перечень видов функциональных зон является рекомендательным, при подготовке градостроительной документации муниципальных образований на территории могут быть определены иные виды функциональных зон;</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типы и виды территориальных зон выделяются с учётом функциональных зон и особенностей использования земельных участков и объектов капитального строительства;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баланс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общественно-деловой зоны, зоны рекреационного назначения должен быть в пределах от 40 до 60 процентов, для зоны инженерной и транспортной инфраструктуры (</w:t>
      </w:r>
      <w:proofErr w:type="gramStart"/>
      <w:r w:rsidRPr="002A5E49">
        <w:rPr>
          <w:rFonts w:eastAsia="Times New Roman"/>
          <w:szCs w:val="24"/>
          <w:lang w:eastAsia="ru-RU"/>
        </w:rPr>
        <w:t>И-Т</w:t>
      </w:r>
      <w:proofErr w:type="gramEnd"/>
      <w:r w:rsidRPr="002A5E49">
        <w:rPr>
          <w:rFonts w:eastAsia="Times New Roman"/>
          <w:szCs w:val="24"/>
          <w:lang w:eastAsia="ru-RU"/>
        </w:rPr>
        <w:t>) - от 50 до 60 процентов. С учётом градостроительного развития территории города указанные показатели должны постепенно увеличиваться. Размеры зоны производственного использования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города.</w:t>
      </w:r>
    </w:p>
    <w:p w:rsidR="002A5E49" w:rsidRPr="002A5E49" w:rsidRDefault="002A5E49" w:rsidP="002A5E49">
      <w:pPr>
        <w:widowControl w:val="0"/>
        <w:autoSpaceDE w:val="0"/>
        <w:autoSpaceDN w:val="0"/>
        <w:adjustRightInd w:val="0"/>
        <w:spacing w:line="240" w:lineRule="auto"/>
        <w:ind w:firstLine="0"/>
        <w:jc w:val="center"/>
        <w:rPr>
          <w:rFonts w:ascii="Arial" w:eastAsia="Times New Roman" w:hAnsi="Arial" w:cs="Arial"/>
          <w:szCs w:val="24"/>
          <w:lang w:eastAsia="ru-RU"/>
        </w:rPr>
      </w:pPr>
    </w:p>
    <w:p w:rsidR="002A5E49" w:rsidRDefault="002A5E49" w:rsidP="002A5E49">
      <w:pPr>
        <w:widowControl w:val="0"/>
        <w:autoSpaceDE w:val="0"/>
        <w:autoSpaceDN w:val="0"/>
        <w:adjustRightInd w:val="0"/>
        <w:spacing w:line="240" w:lineRule="auto"/>
        <w:ind w:firstLine="0"/>
        <w:jc w:val="center"/>
        <w:rPr>
          <w:rFonts w:eastAsia="Times New Roman"/>
          <w:szCs w:val="24"/>
          <w:lang w:eastAsia="ru-RU"/>
        </w:rPr>
      </w:pPr>
      <w:bookmarkStart w:id="16" w:name="sub_1009"/>
      <w:r w:rsidRPr="002A5E49">
        <w:rPr>
          <w:rFonts w:eastAsia="Times New Roman"/>
          <w:b/>
          <w:bCs/>
          <w:color w:val="26282F"/>
          <w:szCs w:val="24"/>
          <w:lang w:eastAsia="ru-RU"/>
        </w:rPr>
        <w:t>Статья 9.</w:t>
      </w:r>
      <w:r w:rsidRPr="002A5E49">
        <w:rPr>
          <w:rFonts w:eastAsia="Times New Roman"/>
          <w:szCs w:val="24"/>
          <w:lang w:eastAsia="ru-RU"/>
        </w:rPr>
        <w:t xml:space="preserve"> Требования и рекомендации по установлению красных линий</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p>
    <w:bookmarkEnd w:id="16"/>
    <w:p w:rsidR="002A5E49" w:rsidRPr="002A5E49" w:rsidRDefault="002A5E49" w:rsidP="00CF3075">
      <w:pPr>
        <w:widowControl w:val="0"/>
        <w:autoSpaceDE w:val="0"/>
        <w:autoSpaceDN w:val="0"/>
        <w:adjustRightInd w:val="0"/>
        <w:spacing w:line="240" w:lineRule="auto"/>
        <w:ind w:firstLine="567"/>
        <w:rPr>
          <w:rFonts w:eastAsia="Times New Roman"/>
          <w:szCs w:val="24"/>
          <w:lang w:eastAsia="ru-RU"/>
        </w:rPr>
      </w:pPr>
      <w:r w:rsidRPr="002A5E49">
        <w:rPr>
          <w:rFonts w:eastAsia="Times New Roman"/>
          <w:szCs w:val="24"/>
          <w:lang w:eastAsia="ru-RU"/>
        </w:rPr>
        <w:t xml:space="preserve">Красные линии согласно </w:t>
      </w:r>
      <w:hyperlink r:id="rId147" w:history="1">
        <w:r w:rsidRPr="002A5E49">
          <w:rPr>
            <w:rFonts w:eastAsia="Times New Roman"/>
            <w:color w:val="106BBE"/>
            <w:szCs w:val="24"/>
            <w:lang w:eastAsia="ru-RU"/>
          </w:rPr>
          <w:t>Градостроительному кодексу</w:t>
        </w:r>
      </w:hyperlink>
      <w:r w:rsidRPr="002A5E49">
        <w:rPr>
          <w:rFonts w:eastAsia="Times New Roman"/>
          <w:szCs w:val="24"/>
          <w:lang w:eastAsia="ru-RU"/>
        </w:rPr>
        <w:t xml:space="preserve"> Российской Федерации, устанавливаются и утверждаются в составе документации по планировке территорий - проекта планировки территории.</w:t>
      </w:r>
    </w:p>
    <w:p w:rsidR="002A5E49" w:rsidRDefault="002A5E49" w:rsidP="00CF3075">
      <w:pPr>
        <w:widowControl w:val="0"/>
        <w:autoSpaceDE w:val="0"/>
        <w:autoSpaceDN w:val="0"/>
        <w:adjustRightInd w:val="0"/>
        <w:spacing w:line="240" w:lineRule="auto"/>
        <w:ind w:firstLine="567"/>
        <w:rPr>
          <w:rFonts w:eastAsia="Times New Roman"/>
          <w:szCs w:val="24"/>
          <w:lang w:eastAsia="ru-RU"/>
        </w:rPr>
      </w:pPr>
      <w:r w:rsidRPr="002A5E49">
        <w:rPr>
          <w:rFonts w:eastAsia="Times New Roman"/>
          <w:szCs w:val="24"/>
          <w:lang w:eastAsia="ru-RU"/>
        </w:rPr>
        <w:t>Красные линии</w:t>
      </w:r>
      <w:r w:rsidR="00CF3075">
        <w:rPr>
          <w:rFonts w:eastAsia="Times New Roman"/>
          <w:szCs w:val="24"/>
          <w:lang w:eastAsia="ru-RU"/>
        </w:rPr>
        <w:t>, обозначающие границы</w:t>
      </w:r>
      <w:r w:rsidRPr="002A5E49">
        <w:rPr>
          <w:rFonts w:eastAsia="Times New Roman"/>
          <w:szCs w:val="24"/>
          <w:lang w:eastAsia="ru-RU"/>
        </w:rPr>
        <w:t xml:space="preserve"> </w:t>
      </w:r>
      <w:r w:rsidR="00CF3075">
        <w:rPr>
          <w:rFonts w:eastAsia="Times New Roman"/>
          <w:szCs w:val="24"/>
          <w:lang w:eastAsia="ru-RU"/>
        </w:rPr>
        <w:t>территорий общего пользования устанавливаются</w:t>
      </w:r>
      <w:r w:rsidRPr="002A5E49">
        <w:rPr>
          <w:rFonts w:eastAsia="Times New Roman"/>
          <w:szCs w:val="24"/>
          <w:lang w:eastAsia="ru-RU"/>
        </w:rPr>
        <w:t xml:space="preserve"> с учетом ширины улиц и дорог, которые определяются расчетом в </w:t>
      </w:r>
      <w:r w:rsidRPr="002A5E49">
        <w:rPr>
          <w:rFonts w:eastAsia="Times New Roman"/>
          <w:szCs w:val="24"/>
          <w:lang w:eastAsia="ru-RU"/>
        </w:rPr>
        <w:lastRenderedPageBreak/>
        <w:t>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r w:rsidR="00CF3075">
        <w:rPr>
          <w:rFonts w:eastAsia="Times New Roman"/>
          <w:szCs w:val="24"/>
          <w:lang w:eastAsia="ru-RU"/>
        </w:rPr>
        <w:t>).</w:t>
      </w:r>
    </w:p>
    <w:p w:rsidR="007B7613" w:rsidRPr="007B7613" w:rsidRDefault="007B7613" w:rsidP="007B7613">
      <w:pPr>
        <w:widowControl w:val="0"/>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 xml:space="preserve">Ширина улиц и дорог в красных линиях принимается, </w:t>
      </w:r>
      <w:proofErr w:type="gramStart"/>
      <w:r w:rsidRPr="007B7613">
        <w:rPr>
          <w:rFonts w:eastAsia="Times New Roman"/>
          <w:szCs w:val="24"/>
          <w:lang w:eastAsia="ru-RU"/>
        </w:rPr>
        <w:t>м</w:t>
      </w:r>
      <w:proofErr w:type="gramEnd"/>
      <w:r w:rsidRPr="007B7613">
        <w:rPr>
          <w:rFonts w:eastAsia="Times New Roman"/>
          <w:szCs w:val="24"/>
          <w:lang w:eastAsia="ru-RU"/>
        </w:rPr>
        <w:t>: магистральных дорог - 50-100; магистральных улиц - 40-100; улиц и дорог местного значения - 15-30.</w:t>
      </w:r>
    </w:p>
    <w:p w:rsidR="007B7613" w:rsidRPr="007B7613" w:rsidRDefault="007B7613" w:rsidP="007B7613">
      <w:pPr>
        <w:widowControl w:val="0"/>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7B7613" w:rsidRPr="007B7613" w:rsidRDefault="007B7613" w:rsidP="007B7613">
      <w:pPr>
        <w:widowControl w:val="0"/>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7B7613" w:rsidRDefault="007B7613" w:rsidP="007B7613">
      <w:pPr>
        <w:widowControl w:val="0"/>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CF3075" w:rsidRPr="00CF3075" w:rsidRDefault="00CF3075" w:rsidP="00CF3075">
      <w:pPr>
        <w:widowControl w:val="0"/>
        <w:autoSpaceDE w:val="0"/>
        <w:autoSpaceDN w:val="0"/>
        <w:adjustRightInd w:val="0"/>
        <w:spacing w:line="240" w:lineRule="auto"/>
        <w:ind w:firstLine="567"/>
        <w:rPr>
          <w:rFonts w:eastAsia="Times New Roman"/>
          <w:szCs w:val="24"/>
          <w:lang w:eastAsia="ru-RU"/>
        </w:rPr>
      </w:pPr>
      <w:r>
        <w:rPr>
          <w:rFonts w:eastAsia="Times New Roman"/>
          <w:szCs w:val="24"/>
          <w:lang w:eastAsia="ru-RU"/>
        </w:rPr>
        <w:t>К</w:t>
      </w:r>
      <w:r w:rsidRPr="00CF3075">
        <w:rPr>
          <w:rFonts w:eastAsia="Times New Roman"/>
          <w:szCs w:val="24"/>
          <w:lang w:eastAsia="ru-RU"/>
        </w:rPr>
        <w:t>расные линии, обозначающие границы территорий, занятых линейными объектами, устанавливаются:</w:t>
      </w:r>
    </w:p>
    <w:p w:rsidR="00CF3075" w:rsidRDefault="00CF3075" w:rsidP="00CF3075">
      <w:pPr>
        <w:widowControl w:val="0"/>
        <w:tabs>
          <w:tab w:val="left" w:pos="851"/>
          <w:tab w:val="left" w:pos="1134"/>
        </w:tabs>
        <w:autoSpaceDE w:val="0"/>
        <w:autoSpaceDN w:val="0"/>
        <w:adjustRightInd w:val="0"/>
        <w:spacing w:line="240" w:lineRule="auto"/>
        <w:ind w:firstLine="567"/>
        <w:rPr>
          <w:rFonts w:eastAsia="Times New Roman"/>
          <w:szCs w:val="24"/>
          <w:lang w:eastAsia="ru-RU"/>
        </w:rPr>
      </w:pPr>
      <w:proofErr w:type="gramStart"/>
      <w:r>
        <w:rPr>
          <w:rFonts w:eastAsia="Times New Roman"/>
          <w:szCs w:val="24"/>
          <w:lang w:eastAsia="ru-RU"/>
        </w:rPr>
        <w:t xml:space="preserve">-  </w:t>
      </w:r>
      <w:r w:rsidRPr="00CF3075">
        <w:rPr>
          <w:rFonts w:eastAsia="Times New Roman"/>
          <w:szCs w:val="24"/>
          <w:lang w:eastAsia="ru-RU"/>
        </w:rPr>
        <w:t>по границам земельных участков (частей земельных участков), на которых (в том числе над и под поверхностью которых) расположены линейные объекты и которые предоставлены правообладателям таких линейных объектов, в том числе на условиях сервитута;</w:t>
      </w:r>
      <w:proofErr w:type="gramEnd"/>
    </w:p>
    <w:p w:rsidR="00CF3075" w:rsidRDefault="00CF3075" w:rsidP="00CF3075">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Pr>
          <w:rFonts w:eastAsia="Times New Roman"/>
          <w:szCs w:val="24"/>
          <w:lang w:eastAsia="ru-RU"/>
        </w:rPr>
        <w:t xml:space="preserve">- </w:t>
      </w:r>
      <w:r w:rsidRPr="00CF3075">
        <w:rPr>
          <w:rFonts w:eastAsia="Times New Roman"/>
          <w:szCs w:val="24"/>
          <w:lang w:eastAsia="ru-RU"/>
        </w:rPr>
        <w:t>в соответствии с нормами отвода земельных участков (правилами определения размеров земельных участков) для размещения конкретных видов линейных объектов в случае, если земельный участок, на котором расположен линейный объект, не образован;</w:t>
      </w:r>
    </w:p>
    <w:p w:rsidR="00CF3075" w:rsidRDefault="00CF3075" w:rsidP="00CF3075">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Pr>
          <w:rFonts w:eastAsia="Times New Roman"/>
          <w:szCs w:val="24"/>
          <w:lang w:eastAsia="ru-RU"/>
        </w:rPr>
        <w:t xml:space="preserve">- </w:t>
      </w:r>
      <w:r w:rsidRPr="00CF3075">
        <w:rPr>
          <w:rFonts w:eastAsia="Times New Roman"/>
          <w:szCs w:val="24"/>
          <w:lang w:eastAsia="ru-RU"/>
        </w:rPr>
        <w:t>по границам земельных участков или координатам характерных точек частей земельных участков, границ территории, на которых (в том числе над и под поверхностью которых) расположены линейные объекты в случае, если в соответствии с земельным законодательством размещение таких линейных объектов осуществлялось без предоставления земельных участков и установления сервитутов.</w:t>
      </w:r>
    </w:p>
    <w:p w:rsidR="007B7613" w:rsidRPr="007B7613"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Под обозначающие границы участко</w:t>
      </w:r>
      <w:r>
        <w:rPr>
          <w:rFonts w:eastAsia="Times New Roman"/>
          <w:szCs w:val="24"/>
          <w:lang w:eastAsia="ru-RU"/>
        </w:rPr>
        <w:t>в земли красные линии попадают:</w:t>
      </w:r>
    </w:p>
    <w:p w:rsidR="007B7613" w:rsidRPr="007B7613"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 трубопроводы диаметром 40 см и более, обеспечивающ</w:t>
      </w:r>
      <w:r>
        <w:rPr>
          <w:rFonts w:eastAsia="Times New Roman"/>
          <w:szCs w:val="24"/>
          <w:lang w:eastAsia="ru-RU"/>
        </w:rPr>
        <w:t>ие водоснабжение и канализации;</w:t>
      </w:r>
    </w:p>
    <w:p w:rsidR="007B7613" w:rsidRPr="007B7613"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 газопроводы с вы</w:t>
      </w:r>
      <w:r>
        <w:rPr>
          <w:rFonts w:eastAsia="Times New Roman"/>
          <w:szCs w:val="24"/>
          <w:lang w:eastAsia="ru-RU"/>
        </w:rPr>
        <w:t xml:space="preserve">соким давлением 12 </w:t>
      </w:r>
      <w:proofErr w:type="spellStart"/>
      <w:proofErr w:type="gramStart"/>
      <w:r>
        <w:rPr>
          <w:rFonts w:eastAsia="Times New Roman"/>
          <w:szCs w:val="24"/>
          <w:lang w:eastAsia="ru-RU"/>
        </w:rPr>
        <w:t>Атм</w:t>
      </w:r>
      <w:proofErr w:type="spellEnd"/>
      <w:proofErr w:type="gramEnd"/>
      <w:r>
        <w:rPr>
          <w:rFonts w:eastAsia="Times New Roman"/>
          <w:szCs w:val="24"/>
          <w:lang w:eastAsia="ru-RU"/>
        </w:rPr>
        <w:t xml:space="preserve"> и более;</w:t>
      </w:r>
    </w:p>
    <w:p w:rsidR="007B7613" w:rsidRPr="007B7613"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 воздушные и подземные кабели электроснабжения с напря</w:t>
      </w:r>
      <w:r>
        <w:rPr>
          <w:rFonts w:eastAsia="Times New Roman"/>
          <w:szCs w:val="24"/>
          <w:lang w:eastAsia="ru-RU"/>
        </w:rPr>
        <w:t xml:space="preserve">жением в 35 </w:t>
      </w:r>
      <w:proofErr w:type="spellStart"/>
      <w:r>
        <w:rPr>
          <w:rFonts w:eastAsia="Times New Roman"/>
          <w:szCs w:val="24"/>
          <w:lang w:eastAsia="ru-RU"/>
        </w:rPr>
        <w:t>кВ</w:t>
      </w:r>
      <w:proofErr w:type="spellEnd"/>
      <w:r>
        <w:rPr>
          <w:rFonts w:eastAsia="Times New Roman"/>
          <w:szCs w:val="24"/>
          <w:lang w:eastAsia="ru-RU"/>
        </w:rPr>
        <w:t xml:space="preserve"> и более;</w:t>
      </w:r>
    </w:p>
    <w:p w:rsidR="007B7613" w:rsidRPr="007B7613"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 воздушные и подземные кабели связи, которые подают сигналы от центральных агрегатов связи через районные узлы к АТС и другим таким же сооружениям, которые способны аккумулировать, обрабатывать и передавать сигналы иных типов связ</w:t>
      </w:r>
      <w:r>
        <w:rPr>
          <w:rFonts w:eastAsia="Times New Roman"/>
          <w:szCs w:val="24"/>
          <w:lang w:eastAsia="ru-RU"/>
        </w:rPr>
        <w:t>и.</w:t>
      </w:r>
    </w:p>
    <w:p w:rsidR="007B7613" w:rsidRPr="007B7613"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Границы участков земли, которые представляют собой линии земли, где находятся линейные объекты инженерной</w:t>
      </w:r>
      <w:r>
        <w:rPr>
          <w:rFonts w:eastAsia="Times New Roman"/>
          <w:szCs w:val="24"/>
          <w:lang w:eastAsia="ru-RU"/>
        </w:rPr>
        <w:t xml:space="preserve"> инфраструктуры, предназначены:</w:t>
      </w:r>
    </w:p>
    <w:p w:rsidR="007B7613" w:rsidRPr="007B7613"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 xml:space="preserve">- под трубопроводы и линейно-кабельные сооружения полос на расстоянии 2 м с каждой стороны от конца коммуникационной системы, а также </w:t>
      </w:r>
      <w:r>
        <w:rPr>
          <w:rFonts w:eastAsia="Times New Roman"/>
          <w:szCs w:val="24"/>
          <w:lang w:eastAsia="ru-RU"/>
        </w:rPr>
        <w:t>(или) объекта с учетом кабелей;</w:t>
      </w:r>
    </w:p>
    <w:p w:rsidR="007B7613" w:rsidRPr="002A5E49" w:rsidRDefault="007B7613" w:rsidP="007B7613">
      <w:pPr>
        <w:widowControl w:val="0"/>
        <w:tabs>
          <w:tab w:val="left" w:pos="851"/>
          <w:tab w:val="left" w:pos="1134"/>
        </w:tabs>
        <w:autoSpaceDE w:val="0"/>
        <w:autoSpaceDN w:val="0"/>
        <w:adjustRightInd w:val="0"/>
        <w:spacing w:line="240" w:lineRule="auto"/>
        <w:ind w:firstLine="567"/>
        <w:rPr>
          <w:rFonts w:eastAsia="Times New Roman"/>
          <w:szCs w:val="24"/>
          <w:lang w:eastAsia="ru-RU"/>
        </w:rPr>
      </w:pPr>
      <w:r w:rsidRPr="007B7613">
        <w:rPr>
          <w:rFonts w:eastAsia="Times New Roman"/>
          <w:szCs w:val="24"/>
          <w:lang w:eastAsia="ru-RU"/>
        </w:rPr>
        <w:t>- под воздушные линии электропередач и связи соответственно решению</w:t>
      </w:r>
      <w:r>
        <w:rPr>
          <w:rFonts w:eastAsia="Times New Roman"/>
          <w:szCs w:val="24"/>
          <w:lang w:eastAsia="ru-RU"/>
        </w:rPr>
        <w:t xml:space="preserve"> Правительства РФ от 11.08.</w:t>
      </w:r>
      <w:r w:rsidRPr="007B7613">
        <w:rPr>
          <w:rFonts w:eastAsia="Times New Roman"/>
          <w:szCs w:val="24"/>
          <w:lang w:eastAsia="ru-RU"/>
        </w:rPr>
        <w:t xml:space="preserve">2003 </w:t>
      </w:r>
      <w:r>
        <w:rPr>
          <w:rFonts w:eastAsia="Times New Roman"/>
          <w:szCs w:val="24"/>
          <w:lang w:eastAsia="ru-RU"/>
        </w:rPr>
        <w:t>№</w:t>
      </w:r>
      <w:r w:rsidRPr="007B7613">
        <w:rPr>
          <w:rFonts w:eastAsia="Times New Roman"/>
          <w:szCs w:val="24"/>
          <w:lang w:eastAsia="ru-RU"/>
        </w:rPr>
        <w:t xml:space="preserve"> 486 «Про утверждение Правил определения участков земли, где будут размещаться воздушные линии электропередач и опор линий связи, которые обслуживают электросети».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Проектирование и строительство зданий и сооружений на территориях городов и других </w:t>
      </w:r>
      <w:r w:rsidRPr="002A5E49">
        <w:rPr>
          <w:rFonts w:eastAsia="Times New Roman"/>
          <w:szCs w:val="24"/>
          <w:lang w:eastAsia="ru-RU"/>
        </w:rPr>
        <w:lastRenderedPageBreak/>
        <w:t>населенных пунктов, не имеющих утвержденных в установленном порядке красных линий, не допускается.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Красные линии являются основой для разбивки и установления на местности других линий градостроительного регулирования.</w:t>
      </w:r>
    </w:p>
    <w:p w:rsid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7B7613" w:rsidRPr="002A5E49" w:rsidRDefault="007B7613" w:rsidP="002A5E49">
      <w:pPr>
        <w:widowControl w:val="0"/>
        <w:autoSpaceDE w:val="0"/>
        <w:autoSpaceDN w:val="0"/>
        <w:adjustRightInd w:val="0"/>
        <w:spacing w:line="240" w:lineRule="auto"/>
        <w:ind w:firstLine="720"/>
        <w:rPr>
          <w:rFonts w:eastAsia="Times New Roman"/>
          <w:szCs w:val="24"/>
          <w:lang w:eastAsia="ru-RU"/>
        </w:rPr>
      </w:pPr>
      <w:r w:rsidRPr="007B7613">
        <w:rPr>
          <w:rFonts w:eastAsia="Times New Roman"/>
          <w:szCs w:val="24"/>
          <w:lang w:eastAsia="ru-RU"/>
        </w:rPr>
        <w:t>Красные линии не оказывают влияния на права частной собственности. Существующие красные линии разграничивают территорию общего пользования от территории частной собственности, проектируемые красные линии нацелены на расширение территории общего пользования для прокладки линейных объектов, для расширения автомобильных дорог и тротуаров, благоустройства территории. Если муниципальному образованию в перспективе понадобиться произвести расширение территории общего пользования до линии проектируемой красной линии, проходящей по земельному участку, находящегося в частной собственности, данное расстояние будет выкупаться у правообладателя на основании соглашения, с учетом независимой оценки. На сегодняшний день границы красных линий становятся основой для проектов межевания будущих земельных участков.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Default="002A5E49" w:rsidP="002A5E49">
      <w:pPr>
        <w:widowControl w:val="0"/>
        <w:autoSpaceDE w:val="0"/>
        <w:autoSpaceDN w:val="0"/>
        <w:adjustRightInd w:val="0"/>
        <w:spacing w:line="240" w:lineRule="auto"/>
        <w:ind w:firstLine="0"/>
        <w:jc w:val="center"/>
        <w:rPr>
          <w:rFonts w:eastAsia="Times New Roman"/>
          <w:szCs w:val="24"/>
          <w:lang w:eastAsia="ru-RU"/>
        </w:rPr>
      </w:pPr>
      <w:bookmarkStart w:id="17" w:name="sub_1010"/>
      <w:r w:rsidRPr="002A5E49">
        <w:rPr>
          <w:rFonts w:eastAsia="Times New Roman"/>
          <w:b/>
          <w:bCs/>
          <w:color w:val="26282F"/>
          <w:szCs w:val="24"/>
          <w:lang w:eastAsia="ru-RU"/>
        </w:rPr>
        <w:t>Статья 10.</w:t>
      </w:r>
      <w:r w:rsidRPr="002A5E49">
        <w:rPr>
          <w:rFonts w:eastAsia="Times New Roman"/>
          <w:szCs w:val="24"/>
          <w:lang w:eastAsia="ru-RU"/>
        </w:rPr>
        <w:t xml:space="preserve"> Требования и рекомендации по установлению линий отступа от </w:t>
      </w:r>
      <w:r w:rsidR="00627D18" w:rsidRPr="00627D18">
        <w:rPr>
          <w:rFonts w:eastAsia="Times New Roman"/>
          <w:szCs w:val="24"/>
          <w:lang w:eastAsia="ru-RU"/>
        </w:rPr>
        <w:t xml:space="preserve">границ земельных участков </w:t>
      </w:r>
      <w:r w:rsidR="00627D18">
        <w:rPr>
          <w:rFonts w:eastAsia="Times New Roman"/>
          <w:szCs w:val="24"/>
          <w:lang w:eastAsia="ru-RU"/>
        </w:rPr>
        <w:t xml:space="preserve"> и </w:t>
      </w:r>
      <w:r w:rsidRPr="002A5E49">
        <w:rPr>
          <w:rFonts w:eastAsia="Times New Roman"/>
          <w:szCs w:val="24"/>
          <w:lang w:eastAsia="ru-RU"/>
        </w:rPr>
        <w:t>красных линий в целях определения места допустимого размещения зданий, строений, сооружений</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p>
    <w:bookmarkEnd w:id="17"/>
    <w:p w:rsidR="002A5E49" w:rsidRPr="002A5E49" w:rsidRDefault="003107B0"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10.1</w:t>
      </w:r>
      <w:proofErr w:type="gramStart"/>
      <w:r>
        <w:rPr>
          <w:rFonts w:eastAsia="Times New Roman"/>
          <w:szCs w:val="24"/>
          <w:lang w:eastAsia="ru-RU"/>
        </w:rPr>
        <w:t xml:space="preserve"> </w:t>
      </w:r>
      <w:r w:rsidR="002A5E49" w:rsidRPr="002A5E49">
        <w:rPr>
          <w:rFonts w:eastAsia="Times New Roman"/>
          <w:szCs w:val="24"/>
          <w:lang w:eastAsia="ru-RU"/>
        </w:rPr>
        <w:t>Д</w:t>
      </w:r>
      <w:proofErr w:type="gramEnd"/>
      <w:r w:rsidR="002A5E49" w:rsidRPr="002A5E49">
        <w:rPr>
          <w:rFonts w:eastAsia="Times New Roman"/>
          <w:szCs w:val="24"/>
          <w:lang w:eastAsia="ru-RU"/>
        </w:rPr>
        <w:t>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627D18" w:rsidRDefault="003107B0"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10.2 </w:t>
      </w:r>
      <w:r w:rsidR="00627D18" w:rsidRPr="00627D18">
        <w:rPr>
          <w:rFonts w:eastAsia="Times New Roman"/>
          <w:szCs w:val="24"/>
          <w:lang w:eastAsia="ru-RU"/>
        </w:rPr>
        <w:t>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w:t>
      </w:r>
      <w:r w:rsidR="00627D18">
        <w:rPr>
          <w:rFonts w:eastAsia="Times New Roman"/>
          <w:szCs w:val="24"/>
          <w:lang w:eastAsia="ru-RU"/>
        </w:rPr>
        <w:t xml:space="preserve"> во всех территориальных зонах.</w:t>
      </w:r>
    </w:p>
    <w:p w:rsidR="00627D18" w:rsidRPr="00627D18" w:rsidRDefault="003107B0"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10.3 </w:t>
      </w:r>
      <w:r w:rsidR="00627D18" w:rsidRPr="00627D18">
        <w:rPr>
          <w:rFonts w:eastAsia="Times New Roman"/>
          <w:szCs w:val="24"/>
          <w:lang w:eastAsia="ru-RU"/>
        </w:rPr>
        <w:t>Минимальные отступы от границ земельных участков стен зданий, строений, сооружений без окон:</w:t>
      </w:r>
    </w:p>
    <w:p w:rsidR="00627D18" w:rsidRPr="00627D18" w:rsidRDefault="00627D18"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627D18">
        <w:rPr>
          <w:rFonts w:eastAsia="Times New Roman"/>
          <w:szCs w:val="24"/>
          <w:lang w:eastAsia="ru-RU"/>
        </w:rPr>
        <w:t>на расстоянии, обеспечивающем нормативную инсоляцию и освещенность на высоте 6 метров и более в любой точке, по границам сопряженных и отделенных территориями общего пользования земельных участков или по границам территорий, на которых земельные участки не сформированы;</w:t>
      </w:r>
    </w:p>
    <w:p w:rsidR="00627D18" w:rsidRDefault="00627D18"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627D18">
        <w:rPr>
          <w:rFonts w:eastAsia="Times New Roman"/>
          <w:szCs w:val="24"/>
          <w:lang w:eastAsia="ru-RU"/>
        </w:rPr>
        <w:t>в случае примыкания к территориям (земельным участкам), расположенным в границах территориальных зон, градостроительными регламентами которых не установлены виды разрешенного использования, для которых необходимо обеспечение нормативной инсоляции и освещенности, допускается минимальный отступ от границ участков, не совпадающи</w:t>
      </w:r>
      <w:r>
        <w:rPr>
          <w:rFonts w:eastAsia="Times New Roman"/>
          <w:szCs w:val="24"/>
          <w:lang w:eastAsia="ru-RU"/>
        </w:rPr>
        <w:t>х с красными линиями, 0 метров.</w:t>
      </w:r>
    </w:p>
    <w:p w:rsidR="00627D18" w:rsidRPr="00627D18" w:rsidRDefault="003107B0"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10.4 </w:t>
      </w:r>
      <w:r w:rsidR="00627D18" w:rsidRPr="00627D18">
        <w:rPr>
          <w:rFonts w:eastAsia="Times New Roman"/>
          <w:szCs w:val="24"/>
          <w:lang w:eastAsia="ru-RU"/>
        </w:rPr>
        <w:t>Минимальные отступы от границ земельных участков стен зданий, строений, сооружений с окнами:</w:t>
      </w:r>
    </w:p>
    <w:p w:rsidR="00627D18" w:rsidRPr="00627D18" w:rsidRDefault="00627D18"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627D18">
        <w:rPr>
          <w:rFonts w:eastAsia="Times New Roman"/>
          <w:szCs w:val="24"/>
          <w:lang w:eastAsia="ru-RU"/>
        </w:rPr>
        <w:t>для многоквартирных домов на расстоянии, обеспечивающем нормативную инсоляцию и освещенность на высоте 6 метров и более в любой точке, по границам сопряженных земельных участков, по границам земельных участков, отделенных территориями общего пользования, или по границам территорий, на которых земельные участки не сформированы, но не менее 10 метров;</w:t>
      </w:r>
    </w:p>
    <w:p w:rsidR="00627D18" w:rsidRPr="00627D18" w:rsidRDefault="00627D18"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627D18">
        <w:rPr>
          <w:rFonts w:eastAsia="Times New Roman"/>
          <w:szCs w:val="24"/>
          <w:lang w:eastAsia="ru-RU"/>
        </w:rPr>
        <w:t>в случае примыкания к территориям (земельным участкам), расположенным в границах территориальных зон, градостроительными регламентами которых не установлены виды разрешенного использования, для которых необходимо обеспечение нормативной инсоляции и освещенности, допускается минимальный отступ от границ участков, не совпадающих с красными линиями, 3 метра.</w:t>
      </w:r>
    </w:p>
    <w:p w:rsidR="00627D18" w:rsidRPr="00627D18" w:rsidRDefault="00627D18" w:rsidP="00627D18">
      <w:pPr>
        <w:widowControl w:val="0"/>
        <w:autoSpaceDE w:val="0"/>
        <w:autoSpaceDN w:val="0"/>
        <w:adjustRightInd w:val="0"/>
        <w:spacing w:line="240" w:lineRule="auto"/>
        <w:ind w:firstLine="720"/>
        <w:rPr>
          <w:rFonts w:eastAsia="Times New Roman"/>
          <w:szCs w:val="24"/>
          <w:lang w:eastAsia="ru-RU"/>
        </w:rPr>
      </w:pPr>
    </w:p>
    <w:p w:rsidR="00627D18" w:rsidRDefault="003107B0"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lastRenderedPageBreak/>
        <w:t xml:space="preserve">10.5 </w:t>
      </w:r>
      <w:r w:rsidR="00627D18" w:rsidRPr="00627D18">
        <w:rPr>
          <w:rFonts w:eastAsia="Times New Roman"/>
          <w:szCs w:val="24"/>
          <w:lang w:eastAsia="ru-RU"/>
        </w:rPr>
        <w:t xml:space="preserve">Минимальные отступы от границ земельных участков стен зданий, строений, сооружений по границам земельных участков, совпадающим с красными линиями улиц и проездов, при выполнении требований пунктов </w:t>
      </w:r>
      <w:r>
        <w:rPr>
          <w:rFonts w:eastAsia="Times New Roman"/>
          <w:szCs w:val="24"/>
          <w:lang w:eastAsia="ru-RU"/>
        </w:rPr>
        <w:t>10.3</w:t>
      </w:r>
      <w:r w:rsidR="00627D18" w:rsidRPr="00627D18">
        <w:rPr>
          <w:rFonts w:eastAsia="Times New Roman"/>
          <w:szCs w:val="24"/>
          <w:lang w:eastAsia="ru-RU"/>
        </w:rPr>
        <w:t xml:space="preserve"> и </w:t>
      </w:r>
      <w:r>
        <w:rPr>
          <w:rFonts w:eastAsia="Times New Roman"/>
          <w:szCs w:val="24"/>
          <w:lang w:eastAsia="ru-RU"/>
        </w:rPr>
        <w:t>10.4</w:t>
      </w:r>
      <w:r w:rsidR="00627D18" w:rsidRPr="00627D18">
        <w:rPr>
          <w:rFonts w:eastAsia="Times New Roman"/>
          <w:szCs w:val="24"/>
          <w:lang w:eastAsia="ru-RU"/>
        </w:rPr>
        <w:t xml:space="preserve"> на</w:t>
      </w:r>
      <w:r w:rsidR="00627D18">
        <w:rPr>
          <w:rFonts w:eastAsia="Times New Roman"/>
          <w:szCs w:val="24"/>
          <w:lang w:eastAsia="ru-RU"/>
        </w:rPr>
        <w:t>стоящей статьи устанавливаются:</w:t>
      </w:r>
    </w:p>
    <w:p w:rsidR="00627D18" w:rsidRDefault="00627D18"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627D18">
        <w:rPr>
          <w:rFonts w:eastAsia="Times New Roman"/>
          <w:szCs w:val="24"/>
          <w:lang w:eastAsia="ru-RU"/>
        </w:rPr>
        <w:t>для жилых зданий с квартирами в первых этажах и учреждений образования и воспитания, выходящих на магистральные улицы – 6 метров;</w:t>
      </w:r>
    </w:p>
    <w:p w:rsidR="00627D18" w:rsidRDefault="00627D18"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627D18">
        <w:rPr>
          <w:rFonts w:eastAsia="Times New Roman"/>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627D18" w:rsidRDefault="00627D18" w:rsidP="00627D18">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для прочих зданий – 0 метров.</w:t>
      </w:r>
    </w:p>
    <w:p w:rsidR="00627D18" w:rsidRPr="002A5E49" w:rsidRDefault="003107B0" w:rsidP="003107B0">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10.6 </w:t>
      </w:r>
      <w:r w:rsidR="00627D18" w:rsidRPr="00627D18">
        <w:rPr>
          <w:rFonts w:eastAsia="Times New Roman"/>
          <w:szCs w:val="24"/>
          <w:lang w:eastAsia="ru-RU"/>
        </w:rPr>
        <w:t>Максимальные выступы за красную линию частей зданий, с</w:t>
      </w:r>
      <w:r>
        <w:rPr>
          <w:rFonts w:eastAsia="Times New Roman"/>
          <w:szCs w:val="24"/>
          <w:lang w:eastAsia="ru-RU"/>
        </w:rPr>
        <w:t xml:space="preserve">троений сооружений допускаются </w:t>
      </w:r>
      <w:r w:rsidR="00627D18" w:rsidRPr="00627D18">
        <w:rPr>
          <w:rFonts w:eastAsia="Times New Roman"/>
          <w:szCs w:val="24"/>
          <w:lang w:eastAsia="ru-RU"/>
        </w:rPr>
        <w:t>в отношении балконов, эркеров, козырьков - не более 1,5 метров и выше 3,5 метров от уровня земли.</w:t>
      </w:r>
    </w:p>
    <w:p w:rsidR="002A5E49" w:rsidRPr="002A5E49" w:rsidRDefault="003107B0" w:rsidP="002A5E49">
      <w:pPr>
        <w:widowControl w:val="0"/>
        <w:autoSpaceDE w:val="0"/>
        <w:autoSpaceDN w:val="0"/>
        <w:adjustRightInd w:val="0"/>
        <w:spacing w:line="240" w:lineRule="auto"/>
        <w:ind w:firstLine="720"/>
        <w:rPr>
          <w:rFonts w:eastAsia="Times New Roman"/>
          <w:szCs w:val="24"/>
          <w:lang w:eastAsia="ru-RU"/>
        </w:rPr>
      </w:pPr>
      <w:proofErr w:type="gramStart"/>
      <w:r>
        <w:rPr>
          <w:rFonts w:eastAsia="Times New Roman"/>
          <w:szCs w:val="24"/>
          <w:lang w:eastAsia="ru-RU"/>
        </w:rPr>
        <w:t xml:space="preserve">10.7 </w:t>
      </w:r>
      <w:r w:rsidRPr="003107B0">
        <w:rPr>
          <w:rFonts w:eastAsia="Times New Roman"/>
          <w:szCs w:val="24"/>
          <w:lang w:eastAsia="ru-RU"/>
        </w:rPr>
        <w:t xml:space="preserve">Минимальные отступы от границ земельных участков стен индивидуальных домов, домов блокированного типа по границам земельных участков, совпадающим с красными линиями улиц </w:t>
      </w:r>
      <w:r w:rsidR="002A5E49" w:rsidRPr="002A5E49">
        <w:rPr>
          <w:rFonts w:eastAsia="Times New Roman"/>
          <w:szCs w:val="24"/>
          <w:lang w:eastAsia="ru-RU"/>
        </w:rPr>
        <w:t xml:space="preserve">не менее 5м, </w:t>
      </w:r>
      <w:r>
        <w:rPr>
          <w:rFonts w:eastAsia="Times New Roman"/>
          <w:szCs w:val="24"/>
          <w:lang w:eastAsia="ru-RU"/>
        </w:rPr>
        <w:t>с</w:t>
      </w:r>
      <w:r w:rsidR="002A5E49" w:rsidRPr="002A5E49">
        <w:rPr>
          <w:rFonts w:eastAsia="Times New Roman"/>
          <w:szCs w:val="24"/>
          <w:lang w:eastAsia="ru-RU"/>
        </w:rPr>
        <w:t xml:space="preserve"> красн</w:t>
      </w:r>
      <w:r>
        <w:rPr>
          <w:rFonts w:eastAsia="Times New Roman"/>
          <w:szCs w:val="24"/>
          <w:lang w:eastAsia="ru-RU"/>
        </w:rPr>
        <w:t>ыми</w:t>
      </w:r>
      <w:r w:rsidR="002A5E49" w:rsidRPr="002A5E49">
        <w:rPr>
          <w:rFonts w:eastAsia="Times New Roman"/>
          <w:szCs w:val="24"/>
          <w:lang w:eastAsia="ru-RU"/>
        </w:rPr>
        <w:t xml:space="preserve"> лини</w:t>
      </w:r>
      <w:r>
        <w:rPr>
          <w:rFonts w:eastAsia="Times New Roman"/>
          <w:szCs w:val="24"/>
          <w:lang w:eastAsia="ru-RU"/>
        </w:rPr>
        <w:t>ями</w:t>
      </w:r>
      <w:r w:rsidR="002A5E49" w:rsidRPr="002A5E49">
        <w:rPr>
          <w:rFonts w:eastAsia="Times New Roman"/>
          <w:szCs w:val="24"/>
          <w:lang w:eastAsia="ru-RU"/>
        </w:rPr>
        <w:t xml:space="preserve"> проездов не менее 3м, расстояние от </w:t>
      </w:r>
      <w:r w:rsidRPr="003107B0">
        <w:rPr>
          <w:rFonts w:eastAsia="Times New Roman"/>
          <w:szCs w:val="24"/>
          <w:lang w:eastAsia="ru-RU"/>
        </w:rPr>
        <w:t xml:space="preserve">границ земельных участков стен </w:t>
      </w:r>
      <w:r w:rsidR="002A5E49" w:rsidRPr="002A5E49">
        <w:rPr>
          <w:rFonts w:eastAsia="Times New Roman"/>
          <w:szCs w:val="24"/>
          <w:lang w:eastAsia="ru-RU"/>
        </w:rPr>
        <w:t xml:space="preserve">хозяйственных построек </w:t>
      </w:r>
      <w:r w:rsidRPr="003107B0">
        <w:rPr>
          <w:rFonts w:eastAsia="Times New Roman"/>
          <w:szCs w:val="24"/>
          <w:lang w:eastAsia="ru-RU"/>
        </w:rPr>
        <w:t xml:space="preserve">по границам земельных участков, совпадающим с красными линиями </w:t>
      </w:r>
      <w:r w:rsidR="002A5E49" w:rsidRPr="002A5E49">
        <w:rPr>
          <w:rFonts w:eastAsia="Times New Roman"/>
          <w:szCs w:val="24"/>
          <w:lang w:eastAsia="ru-RU"/>
        </w:rPr>
        <w:t>улиц и проездов не менее 5 м.</w:t>
      </w:r>
      <w:proofErr w:type="gramEnd"/>
    </w:p>
    <w:p w:rsidR="002A5E49" w:rsidRPr="002A5E49" w:rsidRDefault="001E5915"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10.8 </w:t>
      </w:r>
      <w:r w:rsidR="002A5E49" w:rsidRPr="002A5E49">
        <w:rPr>
          <w:rFonts w:eastAsia="Times New Roman"/>
          <w:szCs w:val="24"/>
          <w:lang w:eastAsia="ru-RU"/>
        </w:rPr>
        <w:t>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2A5E49" w:rsidRPr="002A5E49" w:rsidRDefault="001E5915"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10.9 </w:t>
      </w:r>
      <w:r w:rsidR="002A5E49" w:rsidRPr="002A5E49">
        <w:rPr>
          <w:rFonts w:eastAsia="Times New Roman"/>
          <w:szCs w:val="24"/>
          <w:lang w:eastAsia="ru-RU"/>
        </w:rPr>
        <w:t>Расстояние от зданий и сооружений в промышленных зонах до красных линий - не менее 3м.</w:t>
      </w:r>
    </w:p>
    <w:p w:rsidR="002A5E49" w:rsidRPr="002A5E49" w:rsidRDefault="001E5915"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10.10 </w:t>
      </w:r>
      <w:r w:rsidR="002A5E49" w:rsidRPr="002A5E49">
        <w:rPr>
          <w:rFonts w:eastAsia="Times New Roman"/>
          <w:szCs w:val="24"/>
          <w:lang w:eastAsia="ru-RU"/>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w:t>
      </w:r>
      <w:proofErr w:type="gramStart"/>
      <w:r w:rsidR="002A5E49" w:rsidRPr="002A5E49">
        <w:rPr>
          <w:rFonts w:eastAsia="Times New Roman"/>
          <w:szCs w:val="24"/>
          <w:lang w:eastAsia="ru-RU"/>
        </w:rPr>
        <w:t>,</w:t>
      </w:r>
      <w:proofErr w:type="gramEnd"/>
      <w:r w:rsidR="002A5E49" w:rsidRPr="002A5E49">
        <w:rPr>
          <w:rFonts w:eastAsia="Times New Roman"/>
          <w:szCs w:val="24"/>
          <w:lang w:eastAsia="ru-RU"/>
        </w:rPr>
        <w:t xml:space="preserve"> чем на 0,6 м, допускается не учитывать.</w:t>
      </w:r>
    </w:p>
    <w:p w:rsidR="002A5E49" w:rsidRPr="002A5E49" w:rsidRDefault="001E5915"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10.11</w:t>
      </w:r>
      <w:proofErr w:type="gramStart"/>
      <w:r>
        <w:rPr>
          <w:rFonts w:eastAsia="Times New Roman"/>
          <w:szCs w:val="24"/>
          <w:lang w:eastAsia="ru-RU"/>
        </w:rPr>
        <w:t xml:space="preserve"> </w:t>
      </w:r>
      <w:r w:rsidR="002A5E49" w:rsidRPr="002A5E49">
        <w:rPr>
          <w:rFonts w:eastAsia="Times New Roman"/>
          <w:szCs w:val="24"/>
          <w:lang w:eastAsia="ru-RU"/>
        </w:rPr>
        <w:t>П</w:t>
      </w:r>
      <w:proofErr w:type="gramEnd"/>
      <w:r w:rsidR="002A5E49" w:rsidRPr="002A5E49">
        <w:rPr>
          <w:rFonts w:eastAsia="Times New Roman"/>
          <w:szCs w:val="24"/>
          <w:lang w:eastAsia="ru-RU"/>
        </w:rPr>
        <w:t>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2A5E49" w:rsidRPr="002A5E49" w:rsidRDefault="001E5915"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10.12</w:t>
      </w:r>
      <w:proofErr w:type="gramStart"/>
      <w:r>
        <w:rPr>
          <w:rFonts w:eastAsia="Times New Roman"/>
          <w:szCs w:val="24"/>
          <w:lang w:eastAsia="ru-RU"/>
        </w:rPr>
        <w:t xml:space="preserve"> </w:t>
      </w:r>
      <w:r w:rsidR="002A5E49" w:rsidRPr="002A5E49">
        <w:rPr>
          <w:rFonts w:eastAsia="Times New Roman"/>
          <w:szCs w:val="24"/>
          <w:lang w:eastAsia="ru-RU"/>
        </w:rPr>
        <w:t>В</w:t>
      </w:r>
      <w:proofErr w:type="gramEnd"/>
      <w:r w:rsidR="002A5E49" w:rsidRPr="002A5E49">
        <w:rPr>
          <w:rFonts w:eastAsia="Times New Roman"/>
          <w:szCs w:val="24"/>
          <w:lang w:eastAsia="ru-RU"/>
        </w:rPr>
        <w:t xml:space="preserve">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p>
    <w:p w:rsidR="002A5E49" w:rsidRPr="002A5E49" w:rsidRDefault="001E5915"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10.13 </w:t>
      </w:r>
      <w:r w:rsidR="002A5E49" w:rsidRPr="002A5E49">
        <w:rPr>
          <w:rFonts w:eastAsia="Times New Roman"/>
          <w:szCs w:val="24"/>
          <w:lang w:eastAsia="ru-RU"/>
        </w:rPr>
        <w:t>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p>
    <w:p w:rsidR="002A5E49" w:rsidRPr="002A5E49" w:rsidRDefault="001E5915" w:rsidP="002A5E49">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10.14 </w:t>
      </w:r>
      <w:r w:rsidR="002A5E49" w:rsidRPr="002A5E49">
        <w:rPr>
          <w:rFonts w:eastAsia="Times New Roman"/>
          <w:szCs w:val="24"/>
          <w:lang w:eastAsia="ru-RU"/>
        </w:rPr>
        <w:t xml:space="preserve">Минимальные расстояния в метрах от стен зданий учреждений и предприятий обслуживания до красных линий следует принимать согласно таблице </w:t>
      </w:r>
      <w:r w:rsidR="00955823">
        <w:rPr>
          <w:rFonts w:eastAsia="Times New Roman"/>
          <w:szCs w:val="24"/>
          <w:lang w:eastAsia="ru-RU"/>
        </w:rPr>
        <w:t>8</w:t>
      </w:r>
      <w:r w:rsidR="002A5E49"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 xml:space="preserve">Таблица </w:t>
      </w:r>
      <w:r w:rsidR="00955823">
        <w:rPr>
          <w:rFonts w:eastAsia="Times New Roman"/>
          <w:szCs w:val="24"/>
          <w:lang w:eastAsia="ru-RU"/>
        </w:rPr>
        <w:t>8</w:t>
      </w:r>
      <w:r w:rsidRPr="002A5E49">
        <w:rPr>
          <w:rFonts w:eastAsia="Times New Roman"/>
          <w:szCs w:val="24"/>
          <w:lang w:eastAsia="ru-RU"/>
        </w:rPr>
        <w:t>. Минимальные расстояния от стен зданий учреждений и предприятий обслуживания до красных линий</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7"/>
        <w:gridCol w:w="5032"/>
      </w:tblGrid>
      <w:tr w:rsidR="002A5E49" w:rsidRPr="002A5E49" w:rsidTr="002A5E49">
        <w:tc>
          <w:tcPr>
            <w:tcW w:w="467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Здания учреждений и предприятий обслуживания</w:t>
            </w:r>
          </w:p>
        </w:tc>
        <w:tc>
          <w:tcPr>
            <w:tcW w:w="5032" w:type="dxa"/>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 xml:space="preserve">Расстояние от стен зданий учреждений и предприятий обслуживания, </w:t>
            </w:r>
            <w:proofErr w:type="gramStart"/>
            <w:r w:rsidRPr="002A5E49">
              <w:rPr>
                <w:rFonts w:eastAsia="Times New Roman"/>
                <w:szCs w:val="24"/>
                <w:lang w:eastAsia="ru-RU"/>
              </w:rPr>
              <w:t>м</w:t>
            </w:r>
            <w:proofErr w:type="gramEnd"/>
          </w:p>
        </w:tc>
      </w:tr>
      <w:tr w:rsidR="002A5E49" w:rsidRPr="002A5E49" w:rsidTr="002A5E49">
        <w:tc>
          <w:tcPr>
            <w:tcW w:w="467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Дошкольные образовательные организации и общеобразовательные организации (стены здания)</w:t>
            </w:r>
          </w:p>
        </w:tc>
        <w:tc>
          <w:tcPr>
            <w:tcW w:w="5032" w:type="dxa"/>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25</w:t>
            </w:r>
          </w:p>
        </w:tc>
      </w:tr>
      <w:tr w:rsidR="002A5E49" w:rsidRPr="002A5E49" w:rsidTr="002A5E49">
        <w:tc>
          <w:tcPr>
            <w:tcW w:w="9709" w:type="dxa"/>
            <w:gridSpan w:val="2"/>
            <w:tcBorders>
              <w:top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Медицинские организации:</w:t>
            </w:r>
          </w:p>
        </w:tc>
      </w:tr>
      <w:tr w:rsidR="002A5E49" w:rsidRPr="002A5E49" w:rsidTr="002A5E49">
        <w:tc>
          <w:tcPr>
            <w:tcW w:w="467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больничные корпуса</w:t>
            </w:r>
          </w:p>
        </w:tc>
        <w:tc>
          <w:tcPr>
            <w:tcW w:w="5032" w:type="dxa"/>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30</w:t>
            </w:r>
          </w:p>
        </w:tc>
      </w:tr>
      <w:tr w:rsidR="002A5E49" w:rsidRPr="002A5E49" w:rsidTr="002A5E49">
        <w:tc>
          <w:tcPr>
            <w:tcW w:w="467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поликлиники</w:t>
            </w:r>
          </w:p>
        </w:tc>
        <w:tc>
          <w:tcPr>
            <w:tcW w:w="5032" w:type="dxa"/>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15</w:t>
            </w:r>
          </w:p>
        </w:tc>
      </w:tr>
      <w:tr w:rsidR="002A5E49" w:rsidRPr="002A5E49" w:rsidTr="002A5E49">
        <w:tc>
          <w:tcPr>
            <w:tcW w:w="467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Объекты пожарной охраны</w:t>
            </w:r>
          </w:p>
        </w:tc>
        <w:tc>
          <w:tcPr>
            <w:tcW w:w="5032" w:type="dxa"/>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10</w:t>
            </w:r>
          </w:p>
        </w:tc>
      </w:tr>
      <w:tr w:rsidR="002A5E49" w:rsidRPr="002A5E49" w:rsidTr="002A5E49">
        <w:tc>
          <w:tcPr>
            <w:tcW w:w="467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Кладбища традиционного захоронения и крематории</w:t>
            </w:r>
          </w:p>
        </w:tc>
        <w:tc>
          <w:tcPr>
            <w:tcW w:w="5032" w:type="dxa"/>
            <w:vMerge w:val="restart"/>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6</w:t>
            </w:r>
          </w:p>
        </w:tc>
      </w:tr>
      <w:tr w:rsidR="002A5E49" w:rsidRPr="002A5E49" w:rsidTr="002A5E49">
        <w:tc>
          <w:tcPr>
            <w:tcW w:w="4677" w:type="dxa"/>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Кладбища для погребения после кремации</w:t>
            </w:r>
          </w:p>
        </w:tc>
        <w:tc>
          <w:tcPr>
            <w:tcW w:w="5032" w:type="dxa"/>
            <w:vMerge/>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r>
    </w:tbl>
    <w:p w:rsidR="002A5E49" w:rsidRPr="002A5E49" w:rsidRDefault="002A5E49" w:rsidP="002A5E49">
      <w:pPr>
        <w:widowControl w:val="0"/>
        <w:autoSpaceDE w:val="0"/>
        <w:autoSpaceDN w:val="0"/>
        <w:adjustRightInd w:val="0"/>
        <w:spacing w:line="240" w:lineRule="auto"/>
        <w:ind w:firstLine="0"/>
        <w:rPr>
          <w:rFonts w:ascii="Arial" w:eastAsia="Times New Roman" w:hAnsi="Arial" w:cs="Arial"/>
          <w:szCs w:val="24"/>
          <w:lang w:eastAsia="ru-RU"/>
        </w:rPr>
      </w:pP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bookmarkStart w:id="18" w:name="sub_1011"/>
      <w:r w:rsidRPr="002A5E49">
        <w:rPr>
          <w:rFonts w:eastAsia="Times New Roman"/>
          <w:b/>
          <w:bCs/>
          <w:color w:val="26282F"/>
          <w:szCs w:val="24"/>
          <w:lang w:eastAsia="ru-RU"/>
        </w:rPr>
        <w:lastRenderedPageBreak/>
        <w:t>Статья 11.</w:t>
      </w:r>
      <w:r w:rsidRPr="002A5E49">
        <w:rPr>
          <w:rFonts w:eastAsia="Times New Roman"/>
          <w:szCs w:val="24"/>
          <w:lang w:eastAsia="ru-RU"/>
        </w:rPr>
        <w:t xml:space="preserve"> Требования по обеспечению охраны окружающей среды</w:t>
      </w:r>
    </w:p>
    <w:bookmarkEnd w:id="18"/>
    <w:p w:rsid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градостроительном проектировании необходимо учитывать предельные значения допустимых уровней воздействия на среду и человека для различных видов функциональных зон, которые устанавливаются в соответствии параметрами, приведенными ниже в таблице 8.</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Таблица 8. Разрешенные параметры допустимых уровней воздействия на человека и условия проживания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8"/>
        <w:gridCol w:w="1794"/>
        <w:gridCol w:w="1794"/>
        <w:gridCol w:w="2193"/>
        <w:gridCol w:w="2188"/>
      </w:tblGrid>
      <w:tr w:rsidR="002A5E49" w:rsidRPr="002A5E49" w:rsidTr="002A5E49">
        <w:tc>
          <w:tcPr>
            <w:tcW w:w="1130" w:type="pc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Функциональная зона</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 xml:space="preserve">Максимальный уровень звукового воздействия, </w:t>
            </w:r>
            <w:proofErr w:type="spellStart"/>
            <w:r w:rsidRPr="002A5E49">
              <w:rPr>
                <w:rFonts w:eastAsia="Times New Roman"/>
                <w:szCs w:val="24"/>
                <w:lang w:eastAsia="ru-RU"/>
              </w:rPr>
              <w:t>дБА</w:t>
            </w:r>
            <w:proofErr w:type="spellEnd"/>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proofErr w:type="gramStart"/>
            <w:r w:rsidRPr="002A5E49">
              <w:rPr>
                <w:rFonts w:eastAsia="Times New Roman"/>
                <w:szCs w:val="24"/>
                <w:lang w:eastAsia="ru-RU"/>
              </w:rPr>
              <w:t>Максимальный уровень загрязнения атмосферного воздуха (предельно допустимые концентрации (ПДК)</w:t>
            </w:r>
            <w:proofErr w:type="gramEnd"/>
          </w:p>
        </w:tc>
        <w:tc>
          <w:tcPr>
            <w:tcW w:w="1017"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proofErr w:type="gramStart"/>
            <w:r w:rsidRPr="002A5E49">
              <w:rPr>
                <w:rFonts w:eastAsia="Times New Roman"/>
                <w:szCs w:val="24"/>
                <w:lang w:eastAsia="ru-RU"/>
              </w:rPr>
              <w:t>Максимальный уровень электромагнитного излучения от радиотехнических объектов (предельно допустимые уровни (ПДУ)</w:t>
            </w:r>
            <w:proofErr w:type="gramEnd"/>
          </w:p>
        </w:tc>
        <w:tc>
          <w:tcPr>
            <w:tcW w:w="1140" w:type="pct"/>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Загрязненность сточных вод</w:t>
            </w:r>
          </w:p>
        </w:tc>
      </w:tr>
      <w:tr w:rsidR="002A5E49" w:rsidRPr="002A5E49" w:rsidTr="002A5E49">
        <w:tc>
          <w:tcPr>
            <w:tcW w:w="1130" w:type="pc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Жилые зоны:</w:t>
            </w:r>
          </w:p>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Индивидуальная жилищная застройка</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70</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ПДК</w:t>
            </w:r>
          </w:p>
        </w:tc>
        <w:tc>
          <w:tcPr>
            <w:tcW w:w="1017" w:type="pct"/>
            <w:vMerge w:val="restar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ПДУ</w:t>
            </w:r>
          </w:p>
        </w:tc>
        <w:tc>
          <w:tcPr>
            <w:tcW w:w="1140" w:type="pct"/>
            <w:vMerge w:val="restart"/>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Нормативно очищенные стоки на локальных очистных сооружениях.</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 xml:space="preserve">Выпуск в коллектор с последующей очисткой </w:t>
            </w:r>
            <w:proofErr w:type="gramStart"/>
            <w:r w:rsidRPr="002A5E49">
              <w:rPr>
                <w:rFonts w:eastAsia="Times New Roman"/>
                <w:szCs w:val="24"/>
                <w:lang w:eastAsia="ru-RU"/>
              </w:rPr>
              <w:t>на</w:t>
            </w:r>
            <w:proofErr w:type="gramEnd"/>
            <w:r w:rsidRPr="002A5E49">
              <w:rPr>
                <w:rFonts w:eastAsia="Times New Roman"/>
                <w:szCs w:val="24"/>
                <w:lang w:eastAsia="ru-RU"/>
              </w:rPr>
              <w:t xml:space="preserve"> КОС.</w:t>
            </w:r>
          </w:p>
        </w:tc>
      </w:tr>
      <w:tr w:rsidR="002A5E49" w:rsidRPr="002A5E49" w:rsidTr="002A5E49">
        <w:tc>
          <w:tcPr>
            <w:tcW w:w="1130" w:type="pc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Многоэтажная застройка</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70</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ПДК</w:t>
            </w:r>
          </w:p>
        </w:tc>
        <w:tc>
          <w:tcPr>
            <w:tcW w:w="1017" w:type="pct"/>
            <w:vMerge/>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c>
          <w:tcPr>
            <w:tcW w:w="1140" w:type="pct"/>
            <w:vMerge/>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rPr>
                <w:rFonts w:eastAsia="Times New Roman"/>
                <w:szCs w:val="24"/>
                <w:lang w:eastAsia="ru-RU"/>
              </w:rPr>
            </w:pPr>
          </w:p>
        </w:tc>
      </w:tr>
      <w:tr w:rsidR="002A5E49" w:rsidRPr="002A5E49" w:rsidTr="002A5E49">
        <w:tc>
          <w:tcPr>
            <w:tcW w:w="1130" w:type="pc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Зоны здравоохранения:</w:t>
            </w:r>
          </w:p>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Территории размещения лечебно-профилактических организаций длительного пребывания больных и центров реабилитации.</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60</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0,8 ПДК</w:t>
            </w:r>
          </w:p>
        </w:tc>
        <w:tc>
          <w:tcPr>
            <w:tcW w:w="1017"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ПДУ</w:t>
            </w:r>
          </w:p>
        </w:tc>
        <w:tc>
          <w:tcPr>
            <w:tcW w:w="1140" w:type="pct"/>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 xml:space="preserve">Выпуск в коллектор с последующей очисткой </w:t>
            </w:r>
            <w:proofErr w:type="gramStart"/>
            <w:r w:rsidRPr="002A5E49">
              <w:rPr>
                <w:rFonts w:eastAsia="Times New Roman"/>
                <w:szCs w:val="24"/>
                <w:lang w:eastAsia="ru-RU"/>
              </w:rPr>
              <w:t>на</w:t>
            </w:r>
            <w:proofErr w:type="gramEnd"/>
            <w:r w:rsidRPr="002A5E49">
              <w:rPr>
                <w:rFonts w:eastAsia="Times New Roman"/>
                <w:szCs w:val="24"/>
                <w:lang w:eastAsia="ru-RU"/>
              </w:rPr>
              <w:t xml:space="preserve"> КОС.</w:t>
            </w:r>
          </w:p>
        </w:tc>
      </w:tr>
      <w:tr w:rsidR="002A5E49" w:rsidRPr="002A5E49" w:rsidTr="002A5E49">
        <w:tc>
          <w:tcPr>
            <w:tcW w:w="1130" w:type="pc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70</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ПДУ</w:t>
            </w:r>
          </w:p>
        </w:tc>
        <w:tc>
          <w:tcPr>
            <w:tcW w:w="1017"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ПДУ</w:t>
            </w:r>
          </w:p>
        </w:tc>
        <w:tc>
          <w:tcPr>
            <w:tcW w:w="1140" w:type="pct"/>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 xml:space="preserve">Выпуск в коллектор с последующей очисткой </w:t>
            </w:r>
            <w:proofErr w:type="gramStart"/>
            <w:r w:rsidRPr="002A5E49">
              <w:rPr>
                <w:rFonts w:eastAsia="Times New Roman"/>
                <w:szCs w:val="24"/>
                <w:lang w:eastAsia="ru-RU"/>
              </w:rPr>
              <w:t>на</w:t>
            </w:r>
            <w:proofErr w:type="gramEnd"/>
            <w:r w:rsidRPr="002A5E49">
              <w:rPr>
                <w:rFonts w:eastAsia="Times New Roman"/>
                <w:szCs w:val="24"/>
                <w:lang w:eastAsia="ru-RU"/>
              </w:rPr>
              <w:t xml:space="preserve"> КОС.</w:t>
            </w:r>
          </w:p>
        </w:tc>
      </w:tr>
      <w:tr w:rsidR="002A5E49" w:rsidRPr="002A5E49" w:rsidTr="002A5E49">
        <w:tc>
          <w:tcPr>
            <w:tcW w:w="1130" w:type="pc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t>Производственные зоны</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 xml:space="preserve">Нормируется по границе, объединенной </w:t>
            </w:r>
            <w:r w:rsidRPr="002A5E49">
              <w:rPr>
                <w:rFonts w:eastAsia="Times New Roman"/>
                <w:szCs w:val="24"/>
                <w:lang w:eastAsia="ru-RU"/>
              </w:rPr>
              <w:lastRenderedPageBreak/>
              <w:t>СЗЗ</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70</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lastRenderedPageBreak/>
              <w:t xml:space="preserve">Нормируется по границе, объединенной </w:t>
            </w:r>
            <w:r w:rsidRPr="002A5E49">
              <w:rPr>
                <w:rFonts w:eastAsia="Times New Roman"/>
                <w:szCs w:val="24"/>
                <w:lang w:eastAsia="ru-RU"/>
              </w:rPr>
              <w:lastRenderedPageBreak/>
              <w:t>СЗЗ</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ПДК</w:t>
            </w:r>
          </w:p>
        </w:tc>
        <w:tc>
          <w:tcPr>
            <w:tcW w:w="1017"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lastRenderedPageBreak/>
              <w:t>Нормируется по границе, объединенной СЗЗ</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lastRenderedPageBreak/>
              <w:t>1 ПДУ</w:t>
            </w:r>
          </w:p>
        </w:tc>
        <w:tc>
          <w:tcPr>
            <w:tcW w:w="1140" w:type="pct"/>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lastRenderedPageBreak/>
              <w:t xml:space="preserve">Нормативно очищенные стоки на локальных </w:t>
            </w:r>
            <w:r w:rsidRPr="002A5E49">
              <w:rPr>
                <w:rFonts w:eastAsia="Times New Roman"/>
                <w:szCs w:val="24"/>
                <w:lang w:eastAsia="ru-RU"/>
              </w:rPr>
              <w:lastRenderedPageBreak/>
              <w:t>очистных сооружениях с самостоятельным или централизованным выпуском</w:t>
            </w:r>
          </w:p>
        </w:tc>
      </w:tr>
      <w:tr w:rsidR="002A5E49" w:rsidRPr="002A5E49" w:rsidTr="002A5E49">
        <w:tc>
          <w:tcPr>
            <w:tcW w:w="1130" w:type="pct"/>
            <w:tcBorders>
              <w:top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left"/>
              <w:rPr>
                <w:rFonts w:eastAsia="Times New Roman"/>
                <w:szCs w:val="24"/>
                <w:lang w:eastAsia="ru-RU"/>
              </w:rPr>
            </w:pPr>
            <w:r w:rsidRPr="002A5E49">
              <w:rPr>
                <w:rFonts w:eastAsia="Times New Roman"/>
                <w:szCs w:val="24"/>
                <w:lang w:eastAsia="ru-RU"/>
              </w:rPr>
              <w:lastRenderedPageBreak/>
              <w:t>Рекреационные зоны</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60</w:t>
            </w:r>
          </w:p>
        </w:tc>
        <w:tc>
          <w:tcPr>
            <w:tcW w:w="856"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0,8 ПДК</w:t>
            </w:r>
          </w:p>
        </w:tc>
        <w:tc>
          <w:tcPr>
            <w:tcW w:w="1017" w:type="pct"/>
            <w:tcBorders>
              <w:top w:val="single" w:sz="4" w:space="0" w:color="auto"/>
              <w:left w:val="single" w:sz="4" w:space="0" w:color="auto"/>
              <w:bottom w:val="single" w:sz="4" w:space="0" w:color="auto"/>
              <w:right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1 ПДУ</w:t>
            </w:r>
          </w:p>
        </w:tc>
        <w:tc>
          <w:tcPr>
            <w:tcW w:w="1140" w:type="pct"/>
            <w:tcBorders>
              <w:top w:val="single" w:sz="4" w:space="0" w:color="auto"/>
              <w:left w:val="single" w:sz="4" w:space="0" w:color="auto"/>
              <w:bottom w:val="single" w:sz="4" w:space="0" w:color="auto"/>
            </w:tcBorders>
          </w:tcPr>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r w:rsidRPr="002A5E49">
              <w:rPr>
                <w:rFonts w:eastAsia="Times New Roman"/>
                <w:szCs w:val="24"/>
                <w:lang w:eastAsia="ru-RU"/>
              </w:rPr>
              <w:t>Нормативно очищенные стоки на локальных очистных сооружениях с возможным самостоятельным выпуском</w:t>
            </w:r>
          </w:p>
        </w:tc>
      </w:tr>
    </w:tbl>
    <w:p w:rsidR="002A5E49" w:rsidRPr="002A5E49" w:rsidRDefault="002A5E49" w:rsidP="002A5E49">
      <w:pPr>
        <w:widowControl w:val="0"/>
        <w:autoSpaceDE w:val="0"/>
        <w:autoSpaceDN w:val="0"/>
        <w:adjustRightInd w:val="0"/>
        <w:spacing w:line="240" w:lineRule="auto"/>
        <w:rPr>
          <w:rFonts w:eastAsia="Times New Roman"/>
          <w:sz w:val="20"/>
          <w:szCs w:val="20"/>
          <w:lang w:eastAsia="ru-RU"/>
        </w:rPr>
      </w:pPr>
    </w:p>
    <w:p w:rsidR="002A5E49" w:rsidRPr="002A5E49" w:rsidRDefault="002A5E49" w:rsidP="002A5E49">
      <w:pPr>
        <w:widowControl w:val="0"/>
        <w:autoSpaceDE w:val="0"/>
        <w:autoSpaceDN w:val="0"/>
        <w:adjustRightInd w:val="0"/>
        <w:spacing w:line="240" w:lineRule="auto"/>
        <w:ind w:firstLine="720"/>
        <w:rPr>
          <w:rFonts w:eastAsia="Times New Roman"/>
          <w:sz w:val="20"/>
          <w:szCs w:val="20"/>
          <w:lang w:eastAsia="ru-RU"/>
        </w:rPr>
      </w:pPr>
      <w:r w:rsidRPr="002A5E49">
        <w:rPr>
          <w:rFonts w:eastAsia="Times New Roman"/>
          <w:sz w:val="20"/>
          <w:szCs w:val="20"/>
          <w:lang w:eastAsia="ru-RU"/>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hyperlink r:id="rId148" w:history="1">
        <w:r w:rsidRPr="002A5E49">
          <w:rPr>
            <w:rFonts w:eastAsia="Times New Roman"/>
            <w:color w:val="106BBE"/>
            <w:szCs w:val="24"/>
            <w:lang w:eastAsia="ru-RU"/>
          </w:rPr>
          <w:t>СанПиН 2.2.1/2.1.1.1200-03</w:t>
        </w:r>
      </w:hyperlink>
      <w:r w:rsidRPr="002A5E49">
        <w:rPr>
          <w:rFonts w:eastAsia="Times New Roman"/>
          <w:szCs w:val="24"/>
          <w:lang w:eastAsia="ru-RU"/>
        </w:rPr>
        <w:t xml:space="preserve"> </w:t>
      </w:r>
      <w:r w:rsidR="00250A8D">
        <w:rPr>
          <w:rFonts w:eastAsia="Times New Roman"/>
          <w:szCs w:val="24"/>
          <w:lang w:eastAsia="ru-RU"/>
        </w:rPr>
        <w:t>«</w:t>
      </w:r>
      <w:r w:rsidRPr="002A5E49">
        <w:rPr>
          <w:rFonts w:eastAsia="Times New Roman"/>
          <w:szCs w:val="24"/>
          <w:lang w:eastAsia="ru-RU"/>
        </w:rPr>
        <w:t>Санитарно-защитные зоны и санитарная классификация предприятий, сооружений и иных объектов</w:t>
      </w:r>
      <w:r w:rsidR="00250A8D">
        <w:rPr>
          <w:rFonts w:eastAsia="Times New Roman"/>
          <w:szCs w:val="24"/>
          <w:lang w:eastAsia="ru-RU"/>
        </w:rPr>
        <w:t>»</w:t>
      </w:r>
      <w:r w:rsidRPr="002A5E49">
        <w:rPr>
          <w:rFonts w:eastAsia="Times New Roman"/>
          <w:szCs w:val="24"/>
          <w:lang w:eastAsia="ru-RU"/>
        </w:rPr>
        <w:t xml:space="preserve">, </w:t>
      </w:r>
      <w:hyperlink r:id="rId149" w:history="1">
        <w:r w:rsidRPr="002A5E49">
          <w:rPr>
            <w:rFonts w:eastAsia="Times New Roman"/>
            <w:color w:val="106BBE"/>
            <w:szCs w:val="24"/>
            <w:lang w:eastAsia="ru-RU"/>
          </w:rPr>
          <w:t>СанПиН 2.1.6.1032-01</w:t>
        </w:r>
      </w:hyperlink>
      <w:r w:rsidRPr="002A5E49">
        <w:rPr>
          <w:rFonts w:eastAsia="Times New Roman"/>
          <w:szCs w:val="24"/>
          <w:lang w:eastAsia="ru-RU"/>
        </w:rPr>
        <w:t xml:space="preserve"> </w:t>
      </w:r>
      <w:r w:rsidR="00250A8D">
        <w:rPr>
          <w:rFonts w:eastAsia="Times New Roman"/>
          <w:szCs w:val="24"/>
          <w:lang w:eastAsia="ru-RU"/>
        </w:rPr>
        <w:t>«</w:t>
      </w:r>
      <w:r w:rsidRPr="002A5E49">
        <w:rPr>
          <w:rFonts w:eastAsia="Times New Roman"/>
          <w:szCs w:val="24"/>
          <w:lang w:eastAsia="ru-RU"/>
        </w:rPr>
        <w:t>Гигиенические требования к обеспечению качества атмосферного воздуха населенных мест</w:t>
      </w:r>
      <w:r w:rsidR="00250A8D">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Запрещается проектирование и размещение объектов I-III класса вредности по классификации </w:t>
      </w:r>
      <w:hyperlink r:id="rId150" w:history="1">
        <w:r w:rsidRPr="002A5E49">
          <w:rPr>
            <w:rFonts w:eastAsia="Times New Roman"/>
            <w:color w:val="106BBE"/>
            <w:szCs w:val="24"/>
            <w:lang w:eastAsia="ru-RU"/>
          </w:rPr>
          <w:t>СанПиН 2.2.1/2.1.1.1200-03</w:t>
        </w:r>
      </w:hyperlink>
      <w:r w:rsidRPr="002A5E49">
        <w:rPr>
          <w:rFonts w:eastAsia="Times New Roman"/>
          <w:szCs w:val="24"/>
          <w:lang w:eastAsia="ru-RU"/>
        </w:rPr>
        <w:t xml:space="preserve"> </w:t>
      </w:r>
      <w:r w:rsidR="00627561">
        <w:rPr>
          <w:rFonts w:eastAsia="Times New Roman"/>
          <w:szCs w:val="24"/>
          <w:lang w:eastAsia="ru-RU"/>
        </w:rPr>
        <w:t>«</w:t>
      </w:r>
      <w:r w:rsidRPr="002A5E49">
        <w:rPr>
          <w:rFonts w:eastAsia="Times New Roman"/>
          <w:szCs w:val="24"/>
          <w:lang w:eastAsia="ru-RU"/>
        </w:rPr>
        <w:t>Санитарно-защитные зоны и санитарная классификация предприятий, сооружений и иных объектов</w:t>
      </w:r>
      <w:r w:rsidR="00627561">
        <w:rPr>
          <w:rFonts w:eastAsia="Times New Roman"/>
          <w:szCs w:val="24"/>
          <w:lang w:eastAsia="ru-RU"/>
        </w:rPr>
        <w:t>»</w:t>
      </w:r>
      <w:r w:rsidRPr="002A5E49">
        <w:rPr>
          <w:rFonts w:eastAsia="Times New Roman"/>
          <w:szCs w:val="24"/>
          <w:lang w:eastAsia="ru-RU"/>
        </w:rPr>
        <w:t>, на территориях с уровнями загрязнения, превышающими установленные гигиенические нормативы.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w:t>
      </w:r>
      <w:hyperlink r:id="rId151" w:history="1">
        <w:r w:rsidRPr="002A5E49">
          <w:rPr>
            <w:rFonts w:eastAsia="Times New Roman"/>
            <w:color w:val="106BBE"/>
            <w:szCs w:val="24"/>
            <w:lang w:eastAsia="ru-RU"/>
          </w:rPr>
          <w:t>пункта 1 статьи 21</w:t>
        </w:r>
      </w:hyperlink>
      <w:r w:rsidRPr="002A5E49">
        <w:rPr>
          <w:rFonts w:eastAsia="Times New Roman"/>
          <w:szCs w:val="24"/>
          <w:lang w:eastAsia="ru-RU"/>
        </w:rPr>
        <w:t xml:space="preserve"> Лесного кодекса Российской Федерации.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roofErr w:type="gramStart"/>
      <w:r w:rsidRPr="002A5E49">
        <w:rPr>
          <w:rFonts w:eastAsia="Times New Roman"/>
          <w:szCs w:val="24"/>
          <w:lang w:eastAsia="ru-RU"/>
        </w:rPr>
        <w:t xml:space="preserve">Застройка площадей залегания полезных ископаемых, а также размещение в местах их залегания подземных сооружений допускается в порядке </w:t>
      </w:r>
      <w:hyperlink r:id="rId152" w:history="1">
        <w:r w:rsidRPr="002A5E49">
          <w:rPr>
            <w:rFonts w:eastAsia="Times New Roman"/>
            <w:color w:val="106BBE"/>
            <w:szCs w:val="24"/>
            <w:lang w:eastAsia="ru-RU"/>
          </w:rPr>
          <w:t>статьи 25</w:t>
        </w:r>
      </w:hyperlink>
      <w:r w:rsidRPr="002A5E49">
        <w:rPr>
          <w:rFonts w:eastAsia="Times New Roman"/>
          <w:szCs w:val="24"/>
          <w:lang w:eastAsia="ru-RU"/>
        </w:rPr>
        <w:t xml:space="preserve"> Федерального закона от 21.02.1992 </w:t>
      </w:r>
      <w:r w:rsidR="007B0942">
        <w:rPr>
          <w:rFonts w:eastAsia="Times New Roman"/>
          <w:szCs w:val="24"/>
          <w:lang w:eastAsia="ru-RU"/>
        </w:rPr>
        <w:t>№</w:t>
      </w:r>
      <w:r w:rsidRPr="002A5E49">
        <w:rPr>
          <w:rFonts w:eastAsia="Times New Roman"/>
          <w:szCs w:val="24"/>
          <w:lang w:eastAsia="ru-RU"/>
        </w:rPr>
        <w:t xml:space="preserve"> 2395-1 </w:t>
      </w:r>
      <w:r w:rsidR="00627561">
        <w:rPr>
          <w:rFonts w:eastAsia="Times New Roman"/>
          <w:szCs w:val="24"/>
          <w:lang w:eastAsia="ru-RU"/>
        </w:rPr>
        <w:t>«</w:t>
      </w:r>
      <w:r w:rsidRPr="002A5E49">
        <w:rPr>
          <w:rFonts w:eastAsia="Times New Roman"/>
          <w:szCs w:val="24"/>
          <w:lang w:eastAsia="ru-RU"/>
        </w:rPr>
        <w:t>О недрах</w:t>
      </w:r>
      <w:r w:rsidR="00627561">
        <w:rPr>
          <w:rFonts w:eastAsia="Times New Roman"/>
          <w:szCs w:val="24"/>
          <w:lang w:eastAsia="ru-RU"/>
        </w:rPr>
        <w:t>»</w:t>
      </w:r>
      <w:r w:rsidRPr="002A5E49">
        <w:rPr>
          <w:rFonts w:eastAsia="Times New Roman"/>
          <w:szCs w:val="24"/>
          <w:lang w:eastAsia="ru-RU"/>
        </w:rPr>
        <w:t xml:space="preserve">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roofErr w:type="gramEnd"/>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lastRenderedPageBreak/>
        <w:t xml:space="preserve">Места хранения и </w:t>
      </w:r>
      <w:proofErr w:type="gramStart"/>
      <w:r w:rsidRPr="002A5E49">
        <w:rPr>
          <w:rFonts w:eastAsia="Times New Roman"/>
          <w:szCs w:val="24"/>
          <w:lang w:eastAsia="ru-RU"/>
        </w:rPr>
        <w:t>захоронения</w:t>
      </w:r>
      <w:proofErr w:type="gramEnd"/>
      <w:r w:rsidRPr="002A5E49">
        <w:rPr>
          <w:rFonts w:eastAsia="Times New Roman"/>
          <w:szCs w:val="24"/>
          <w:lang w:eastAsia="ru-RU"/>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Размещение производственной зоны на прибрежных участках водных объектов следует осуществлять в соответствии с требованиями </w:t>
      </w:r>
      <w:hyperlink r:id="rId153" w:history="1">
        <w:r w:rsidRPr="002A5E49">
          <w:rPr>
            <w:rFonts w:eastAsia="Times New Roman"/>
            <w:color w:val="106BBE"/>
            <w:szCs w:val="24"/>
            <w:lang w:eastAsia="ru-RU"/>
          </w:rPr>
          <w:t>Водного кодекса</w:t>
        </w:r>
      </w:hyperlink>
      <w:r w:rsidRPr="002A5E49">
        <w:rPr>
          <w:rFonts w:eastAsia="Times New Roman"/>
          <w:szCs w:val="24"/>
          <w:lang w:eastAsia="ru-RU"/>
        </w:rPr>
        <w:t xml:space="preserve"> Российской Федерации.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2A5E49">
        <w:rPr>
          <w:rFonts w:eastAsia="Times New Roman"/>
          <w:szCs w:val="24"/>
          <w:lang w:eastAsia="ru-RU"/>
        </w:rPr>
        <w:t>рыбохозяйственных</w:t>
      </w:r>
      <w:proofErr w:type="spellEnd"/>
      <w:r w:rsidRPr="002A5E49">
        <w:rPr>
          <w:rFonts w:eastAsia="Times New Roman"/>
          <w:szCs w:val="24"/>
          <w:lang w:eastAsia="ru-RU"/>
        </w:rPr>
        <w:t xml:space="preserve"> водоемов. Сокращение расстояние возможно при условии согласования с органами, осуществляющими охрану рыбных запасов.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Устройство отвалов, </w:t>
      </w:r>
      <w:proofErr w:type="spellStart"/>
      <w:r w:rsidRPr="002A5E49">
        <w:rPr>
          <w:rFonts w:eastAsia="Times New Roman"/>
          <w:szCs w:val="24"/>
          <w:lang w:eastAsia="ru-RU"/>
        </w:rPr>
        <w:t>шлаконакопителей</w:t>
      </w:r>
      <w:proofErr w:type="spellEnd"/>
      <w:r w:rsidRPr="002A5E49">
        <w:rPr>
          <w:rFonts w:eastAsia="Times New Roman"/>
          <w:szCs w:val="24"/>
          <w:lang w:eastAsia="ru-RU"/>
        </w:rPr>
        <w:t>, ме</w:t>
      </w:r>
      <w:proofErr w:type="gramStart"/>
      <w:r w:rsidRPr="002A5E49">
        <w:rPr>
          <w:rFonts w:eastAsia="Times New Roman"/>
          <w:szCs w:val="24"/>
          <w:lang w:eastAsia="ru-RU"/>
        </w:rPr>
        <w:t>ст скл</w:t>
      </w:r>
      <w:proofErr w:type="gramEnd"/>
      <w:r w:rsidRPr="002A5E49">
        <w:rPr>
          <w:rFonts w:eastAsia="Times New Roman"/>
          <w:szCs w:val="24"/>
          <w:lang w:eastAsia="ru-RU"/>
        </w:rPr>
        <w:t>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Отвалы, в том числе содержащие сланец, мышьяк, свинец, ртуть и </w:t>
      </w:r>
      <w:proofErr w:type="gramStart"/>
      <w:r w:rsidRPr="002A5E49">
        <w:rPr>
          <w:rFonts w:eastAsia="Times New Roman"/>
          <w:szCs w:val="24"/>
          <w:lang w:eastAsia="ru-RU"/>
        </w:rPr>
        <w:t>другие</w:t>
      </w:r>
      <w:proofErr w:type="gramEnd"/>
      <w:r w:rsidRPr="002A5E49">
        <w:rPr>
          <w:rFonts w:eastAsia="Times New Roman"/>
          <w:szCs w:val="24"/>
          <w:lang w:eastAsia="ru-RU"/>
        </w:rPr>
        <w:t xml:space="preserve"> горючие и токсичные вещества, должны быть отделены от жилых и общественных зданий и сооружений санитарно-защитной зоной.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r:id="rId154" w:history="1">
        <w:r w:rsidRPr="002A5E49">
          <w:rPr>
            <w:rFonts w:eastAsia="Times New Roman"/>
            <w:color w:val="106BBE"/>
            <w:szCs w:val="24"/>
            <w:lang w:eastAsia="ru-RU"/>
          </w:rPr>
          <w:t>СанПиН 2.2.1/2.1.1.1200-03</w:t>
        </w:r>
      </w:hyperlink>
      <w:r w:rsidRPr="002A5E49">
        <w:rPr>
          <w:rFonts w:eastAsia="Times New Roman"/>
          <w:szCs w:val="24"/>
          <w:lang w:eastAsia="ru-RU"/>
        </w:rPr>
        <w:t xml:space="preserve"> </w:t>
      </w:r>
      <w:r w:rsidR="00627561">
        <w:rPr>
          <w:rFonts w:eastAsia="Times New Roman"/>
          <w:szCs w:val="24"/>
          <w:lang w:eastAsia="ru-RU"/>
        </w:rPr>
        <w:t>«</w:t>
      </w:r>
      <w:r w:rsidRPr="002A5E49">
        <w:rPr>
          <w:rFonts w:eastAsia="Times New Roman"/>
          <w:szCs w:val="24"/>
          <w:lang w:eastAsia="ru-RU"/>
        </w:rPr>
        <w:t>Санитарно-защитные зоны и санитарная классификация предприятий, сооружений и иных объектов</w:t>
      </w:r>
      <w:r w:rsidR="00627561">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Реконструкция, техническое перевооружение промышленных объектов и произво</w:t>
      </w:r>
      <w:proofErr w:type="gramStart"/>
      <w:r w:rsidRPr="002A5E49">
        <w:rPr>
          <w:rFonts w:eastAsia="Times New Roman"/>
          <w:szCs w:val="24"/>
          <w:lang w:eastAsia="ru-RU"/>
        </w:rPr>
        <w:t>дств пр</w:t>
      </w:r>
      <w:proofErr w:type="gramEnd"/>
      <w:r w:rsidRPr="002A5E49">
        <w:rPr>
          <w:rFonts w:eastAsia="Times New Roman"/>
          <w:szCs w:val="24"/>
          <w:lang w:eastAsia="ru-RU"/>
        </w:rPr>
        <w:t>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lastRenderedPageBreak/>
        <w:t>1) твердых бытовых отходов: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для проживающих в муниципальном жилом фонде - 320 кг/чел. в год;</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для проживающих в индивидуальном жилом фонде - 480 кг/чел. в год;</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2) общее количество бытовых отходов по населенному пункту с учетом общественных зданий - 600 кг/чел. в год;</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3) нормы накопления крупногабаритных бытовых отходов следует принимать в размере 8 % от объема твердых бытовых отходов.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Пункты приема вторичного сырья и опасных отходов должны располагаться из расчета 1 пункт на 10 тыс. человек. Минимальное количество пунктов приема вторичного сырья и опасных отходов, требуемое для городского округа - 1.</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Default="002A5E49" w:rsidP="002A5E49">
      <w:pPr>
        <w:widowControl w:val="0"/>
        <w:autoSpaceDE w:val="0"/>
        <w:autoSpaceDN w:val="0"/>
        <w:adjustRightInd w:val="0"/>
        <w:spacing w:line="240" w:lineRule="auto"/>
        <w:ind w:firstLine="0"/>
        <w:jc w:val="center"/>
        <w:rPr>
          <w:rFonts w:eastAsia="Times New Roman"/>
          <w:szCs w:val="24"/>
          <w:lang w:eastAsia="ru-RU"/>
        </w:rPr>
      </w:pPr>
      <w:bookmarkStart w:id="19" w:name="sub_1012"/>
      <w:r w:rsidRPr="002A5E49">
        <w:rPr>
          <w:rFonts w:eastAsia="Times New Roman"/>
          <w:b/>
          <w:bCs/>
          <w:color w:val="26282F"/>
          <w:szCs w:val="24"/>
          <w:lang w:eastAsia="ru-RU"/>
        </w:rPr>
        <w:t>Статья 12.</w:t>
      </w:r>
      <w:r w:rsidRPr="002A5E49">
        <w:rPr>
          <w:rFonts w:eastAsia="Times New Roman"/>
          <w:szCs w:val="24"/>
          <w:lang w:eastAsia="ru-RU"/>
        </w:rPr>
        <w:t xml:space="preserve">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p>
    <w:bookmarkEnd w:id="19"/>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2A5E49">
        <w:rPr>
          <w:rFonts w:eastAsia="Times New Roman"/>
          <w:szCs w:val="24"/>
          <w:lang w:eastAsia="ru-RU"/>
        </w:rPr>
        <w:t>при</w:t>
      </w:r>
      <w:proofErr w:type="gramEnd"/>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подготовке документов территориального планирования городских округов;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Мероприятия по гражданской обороне разрабатываются органами местного самоуправления городских округов в соответствии с требованиями </w:t>
      </w:r>
      <w:hyperlink r:id="rId155" w:history="1">
        <w:r w:rsidRPr="002A5E49">
          <w:rPr>
            <w:rFonts w:eastAsia="Times New Roman"/>
            <w:color w:val="106BBE"/>
            <w:szCs w:val="24"/>
            <w:lang w:eastAsia="ru-RU"/>
          </w:rPr>
          <w:t>Федерального закона</w:t>
        </w:r>
      </w:hyperlink>
      <w:r w:rsidRPr="002A5E49">
        <w:rPr>
          <w:rFonts w:eastAsia="Times New Roman"/>
          <w:szCs w:val="24"/>
          <w:lang w:eastAsia="ru-RU"/>
        </w:rPr>
        <w:t xml:space="preserve"> от 12.02.1998 </w:t>
      </w:r>
      <w:r w:rsidR="007B0942">
        <w:rPr>
          <w:rFonts w:eastAsia="Times New Roman"/>
          <w:szCs w:val="24"/>
          <w:lang w:eastAsia="ru-RU"/>
        </w:rPr>
        <w:t>№</w:t>
      </w:r>
      <w:r w:rsidRPr="002A5E49">
        <w:rPr>
          <w:rFonts w:eastAsia="Times New Roman"/>
          <w:szCs w:val="24"/>
          <w:lang w:eastAsia="ru-RU"/>
        </w:rPr>
        <w:t xml:space="preserve"> 28-ФЗ </w:t>
      </w:r>
      <w:r w:rsidR="00BA4C89">
        <w:rPr>
          <w:rFonts w:eastAsia="Times New Roman"/>
          <w:szCs w:val="24"/>
          <w:lang w:eastAsia="ru-RU"/>
        </w:rPr>
        <w:t>«</w:t>
      </w:r>
      <w:r w:rsidRPr="002A5E49">
        <w:rPr>
          <w:rFonts w:eastAsia="Times New Roman"/>
          <w:szCs w:val="24"/>
          <w:lang w:eastAsia="ru-RU"/>
        </w:rPr>
        <w:t>О гражданской обороне</w:t>
      </w:r>
      <w:r w:rsidR="00BA4C89">
        <w:rPr>
          <w:rFonts w:eastAsia="Times New Roman"/>
          <w:szCs w:val="24"/>
          <w:lang w:eastAsia="ru-RU"/>
        </w:rPr>
        <w:t>»</w:t>
      </w:r>
      <w:r w:rsidRPr="002A5E49">
        <w:rPr>
          <w:rFonts w:eastAsia="Times New Roman"/>
          <w:szCs w:val="24"/>
          <w:lang w:eastAsia="ru-RU"/>
        </w:rPr>
        <w:t xml:space="preserve"> (далее - Федеральный закон </w:t>
      </w:r>
      <w:r w:rsidR="00BA4C89">
        <w:rPr>
          <w:rFonts w:eastAsia="Times New Roman"/>
          <w:szCs w:val="24"/>
          <w:lang w:eastAsia="ru-RU"/>
        </w:rPr>
        <w:t>«</w:t>
      </w:r>
      <w:r w:rsidRPr="002A5E49">
        <w:rPr>
          <w:rFonts w:eastAsia="Times New Roman"/>
          <w:szCs w:val="24"/>
          <w:lang w:eastAsia="ru-RU"/>
        </w:rPr>
        <w:t>О гражданской обороне</w:t>
      </w:r>
      <w:r w:rsidR="00BA4C89">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w:t>
      </w:r>
      <w:hyperlink r:id="rId156" w:history="1">
        <w:r w:rsidRPr="002A5E49">
          <w:rPr>
            <w:rFonts w:eastAsia="Times New Roman"/>
            <w:color w:val="106BBE"/>
            <w:szCs w:val="24"/>
            <w:lang w:eastAsia="ru-RU"/>
          </w:rPr>
          <w:t>СНиП 2.01.51-90</w:t>
        </w:r>
      </w:hyperlink>
      <w:r w:rsidRPr="002A5E49">
        <w:rPr>
          <w:rFonts w:eastAsia="Times New Roman"/>
          <w:szCs w:val="24"/>
          <w:lang w:eastAsia="ru-RU"/>
        </w:rPr>
        <w:t xml:space="preserve"> </w:t>
      </w:r>
      <w:r w:rsidR="00BA4C89">
        <w:rPr>
          <w:rFonts w:eastAsia="Times New Roman"/>
          <w:szCs w:val="24"/>
          <w:lang w:eastAsia="ru-RU"/>
        </w:rPr>
        <w:t>«</w:t>
      </w:r>
      <w:r w:rsidRPr="002A5E49">
        <w:rPr>
          <w:rFonts w:eastAsia="Times New Roman"/>
          <w:szCs w:val="24"/>
          <w:lang w:eastAsia="ru-RU"/>
        </w:rPr>
        <w:t>Инженерно-технические мероприятия гражданской обороны</w:t>
      </w:r>
      <w:r w:rsidR="00BA4C89">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Нормативные показатели пожарной безопасности муниципальных образований следует принимать в соответствии с </w:t>
      </w:r>
      <w:hyperlink r:id="rId157" w:history="1">
        <w:r w:rsidRPr="002A5E49">
          <w:rPr>
            <w:rFonts w:eastAsia="Times New Roman"/>
            <w:color w:val="106BBE"/>
            <w:szCs w:val="24"/>
            <w:lang w:eastAsia="ru-RU"/>
          </w:rPr>
          <w:t>главой 15</w:t>
        </w:r>
      </w:hyperlink>
      <w:r w:rsidRPr="002A5E49">
        <w:rPr>
          <w:rFonts w:eastAsia="Times New Roman"/>
          <w:szCs w:val="24"/>
          <w:lang w:eastAsia="ru-RU"/>
        </w:rPr>
        <w:t xml:space="preserve"> </w:t>
      </w:r>
      <w:r w:rsidR="00BA4C89">
        <w:rPr>
          <w:rFonts w:eastAsia="Times New Roman"/>
          <w:szCs w:val="24"/>
          <w:lang w:eastAsia="ru-RU"/>
        </w:rPr>
        <w:t>«</w:t>
      </w:r>
      <w:r w:rsidRPr="002A5E49">
        <w:rPr>
          <w:rFonts w:eastAsia="Times New Roman"/>
          <w:szCs w:val="24"/>
          <w:lang w:eastAsia="ru-RU"/>
        </w:rPr>
        <w:t>Требования пожарной безопасности при градостроительной деятельности</w:t>
      </w:r>
      <w:r w:rsidR="00BA4C89">
        <w:rPr>
          <w:rFonts w:eastAsia="Times New Roman"/>
          <w:szCs w:val="24"/>
          <w:lang w:eastAsia="ru-RU"/>
        </w:rPr>
        <w:t>»</w:t>
      </w:r>
      <w:r w:rsidRPr="002A5E49">
        <w:rPr>
          <w:rFonts w:eastAsia="Times New Roman"/>
          <w:szCs w:val="24"/>
          <w:lang w:eastAsia="ru-RU"/>
        </w:rPr>
        <w:t xml:space="preserve"> </w:t>
      </w:r>
      <w:hyperlink r:id="rId158" w:history="1">
        <w:r w:rsidRPr="002A5E49">
          <w:rPr>
            <w:rFonts w:eastAsia="Times New Roman"/>
            <w:color w:val="106BBE"/>
            <w:szCs w:val="24"/>
            <w:lang w:eastAsia="ru-RU"/>
          </w:rPr>
          <w:t xml:space="preserve">раздела II </w:t>
        </w:r>
      </w:hyperlink>
      <w:r w:rsidRPr="002A5E49">
        <w:rPr>
          <w:rFonts w:eastAsia="Times New Roman"/>
          <w:szCs w:val="24"/>
          <w:lang w:eastAsia="ru-RU"/>
        </w:rPr>
        <w:t xml:space="preserve"> </w:t>
      </w:r>
      <w:r w:rsidR="00BA4C89">
        <w:rPr>
          <w:rFonts w:eastAsia="Times New Roman"/>
          <w:szCs w:val="24"/>
          <w:lang w:eastAsia="ru-RU"/>
        </w:rPr>
        <w:t>«</w:t>
      </w:r>
      <w:r w:rsidRPr="002A5E49">
        <w:rPr>
          <w:rFonts w:eastAsia="Times New Roman"/>
          <w:szCs w:val="24"/>
          <w:lang w:eastAsia="ru-RU"/>
        </w:rPr>
        <w:t>Требования пожарной безопасности при проектировании, строительстве и эксплуатации поселений и городских округов</w:t>
      </w:r>
      <w:r w:rsidR="00BA4C89">
        <w:rPr>
          <w:rFonts w:eastAsia="Times New Roman"/>
          <w:szCs w:val="24"/>
          <w:lang w:eastAsia="ru-RU"/>
        </w:rPr>
        <w:t xml:space="preserve">» </w:t>
      </w:r>
      <w:hyperlink r:id="rId159" w:history="1">
        <w:r w:rsidRPr="002A5E49">
          <w:rPr>
            <w:rFonts w:eastAsia="Times New Roman"/>
            <w:color w:val="106BBE"/>
            <w:szCs w:val="24"/>
            <w:lang w:eastAsia="ru-RU"/>
          </w:rPr>
          <w:t>Федерального закона</w:t>
        </w:r>
      </w:hyperlink>
      <w:r w:rsidRPr="002A5E49">
        <w:rPr>
          <w:rFonts w:eastAsia="Times New Roman"/>
          <w:szCs w:val="24"/>
          <w:lang w:eastAsia="ru-RU"/>
        </w:rPr>
        <w:t xml:space="preserve"> от 22.07.2008 </w:t>
      </w:r>
      <w:r w:rsidR="007B0942">
        <w:rPr>
          <w:rFonts w:eastAsia="Times New Roman"/>
          <w:szCs w:val="24"/>
          <w:lang w:eastAsia="ru-RU"/>
        </w:rPr>
        <w:t>№</w:t>
      </w:r>
      <w:r w:rsidRPr="002A5E49">
        <w:rPr>
          <w:rFonts w:eastAsia="Times New Roman"/>
          <w:szCs w:val="24"/>
          <w:lang w:eastAsia="ru-RU"/>
        </w:rPr>
        <w:t xml:space="preserve"> 123-ФЗ </w:t>
      </w:r>
      <w:r w:rsidR="00BA4C89">
        <w:rPr>
          <w:rFonts w:eastAsia="Times New Roman"/>
          <w:szCs w:val="24"/>
          <w:lang w:eastAsia="ru-RU"/>
        </w:rPr>
        <w:t>«</w:t>
      </w:r>
      <w:r w:rsidRPr="002A5E49">
        <w:rPr>
          <w:rFonts w:eastAsia="Times New Roman"/>
          <w:szCs w:val="24"/>
          <w:lang w:eastAsia="ru-RU"/>
        </w:rPr>
        <w:t>Технический регламент о требованиях пожарной безопасности</w:t>
      </w:r>
      <w:r w:rsidR="00BA4C89">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roofErr w:type="gramStart"/>
      <w:r w:rsidRPr="002A5E49">
        <w:rPr>
          <w:rFonts w:eastAsia="Times New Roman"/>
          <w:szCs w:val="24"/>
          <w:lang w:eastAsia="ru-RU"/>
        </w:rPr>
        <w:t xml:space="preserve">Территория городского округа должна быть оснащены муниципальными системами централизованного оповещения, техническими средствами для оповещения населения с </w:t>
      </w:r>
      <w:r w:rsidRPr="002A5E49">
        <w:rPr>
          <w:rFonts w:eastAsia="Times New Roman"/>
          <w:szCs w:val="24"/>
          <w:lang w:eastAsia="ru-RU"/>
        </w:rPr>
        <w:lastRenderedPageBreak/>
        <w:t>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roofErr w:type="gramEnd"/>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В городском округе должна быть создана аварийно-спасательная служба и (или) аварийно-спасательное формирование для предупреждения и ликвидации чрезвычайных ситуаций в пределах территорий.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На территории городского округа необходимо предусматривать места хранения запасов материально-технических, продовольственных, медицинских и иных сре</w:t>
      </w:r>
      <w:proofErr w:type="gramStart"/>
      <w:r w:rsidRPr="002A5E49">
        <w:rPr>
          <w:rFonts w:eastAsia="Times New Roman"/>
          <w:szCs w:val="24"/>
          <w:lang w:eastAsia="ru-RU"/>
        </w:rPr>
        <w:t>дств в ц</w:t>
      </w:r>
      <w:proofErr w:type="gramEnd"/>
      <w:r w:rsidRPr="002A5E49">
        <w:rPr>
          <w:rFonts w:eastAsia="Times New Roman"/>
          <w:szCs w:val="24"/>
          <w:lang w:eastAsia="ru-RU"/>
        </w:rPr>
        <w:t>елях гражданской обороны и ликвидации последствий чрезвычайных ситуаций.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Default="002A5E49" w:rsidP="002A5E49">
      <w:pPr>
        <w:widowControl w:val="0"/>
        <w:autoSpaceDE w:val="0"/>
        <w:autoSpaceDN w:val="0"/>
        <w:adjustRightInd w:val="0"/>
        <w:spacing w:line="240" w:lineRule="auto"/>
        <w:ind w:firstLine="0"/>
        <w:jc w:val="center"/>
        <w:rPr>
          <w:rFonts w:eastAsia="Times New Roman"/>
          <w:szCs w:val="24"/>
          <w:lang w:eastAsia="ru-RU"/>
        </w:rPr>
      </w:pPr>
      <w:bookmarkStart w:id="20" w:name="sub_1013"/>
      <w:r w:rsidRPr="002A5E49">
        <w:rPr>
          <w:rFonts w:eastAsia="Times New Roman"/>
          <w:b/>
          <w:bCs/>
          <w:color w:val="26282F"/>
          <w:szCs w:val="24"/>
          <w:lang w:eastAsia="ru-RU"/>
        </w:rPr>
        <w:t>Статья 13.</w:t>
      </w:r>
      <w:r w:rsidRPr="002A5E49">
        <w:rPr>
          <w:rFonts w:eastAsia="Times New Roman"/>
          <w:szCs w:val="24"/>
          <w:lang w:eastAsia="ru-RU"/>
        </w:rPr>
        <w:t xml:space="preserve"> Требования по обеспечению доступности зданий и сооружений для маломобильных групп населения</w:t>
      </w:r>
    </w:p>
    <w:p w:rsidR="002A5E49" w:rsidRPr="002A5E49" w:rsidRDefault="002A5E49" w:rsidP="002A5E49">
      <w:pPr>
        <w:widowControl w:val="0"/>
        <w:autoSpaceDE w:val="0"/>
        <w:autoSpaceDN w:val="0"/>
        <w:adjustRightInd w:val="0"/>
        <w:spacing w:line="240" w:lineRule="auto"/>
        <w:ind w:firstLine="0"/>
        <w:jc w:val="center"/>
        <w:rPr>
          <w:rFonts w:eastAsia="Times New Roman"/>
          <w:szCs w:val="24"/>
          <w:lang w:eastAsia="ru-RU"/>
        </w:rPr>
      </w:pPr>
    </w:p>
    <w:bookmarkEnd w:id="20"/>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hyperlink r:id="rId160" w:history="1">
        <w:r w:rsidRPr="002A5E49">
          <w:rPr>
            <w:rFonts w:eastAsia="Times New Roman"/>
            <w:color w:val="106BBE"/>
            <w:szCs w:val="24"/>
            <w:lang w:eastAsia="ru-RU"/>
          </w:rPr>
          <w:t>СП 59.13330.201</w:t>
        </w:r>
        <w:r w:rsidR="00703C68">
          <w:rPr>
            <w:rFonts w:eastAsia="Times New Roman"/>
            <w:color w:val="106BBE"/>
            <w:szCs w:val="24"/>
            <w:lang w:eastAsia="ru-RU"/>
          </w:rPr>
          <w:t>6</w:t>
        </w:r>
      </w:hyperlink>
      <w:r w:rsidR="00C120C1">
        <w:rPr>
          <w:rFonts w:eastAsia="Times New Roman"/>
          <w:szCs w:val="24"/>
          <w:lang w:eastAsia="ru-RU"/>
        </w:rPr>
        <w:t xml:space="preserve"> «</w:t>
      </w:r>
      <w:r w:rsidRPr="002A5E49">
        <w:rPr>
          <w:rFonts w:eastAsia="Times New Roman"/>
          <w:szCs w:val="24"/>
          <w:lang w:eastAsia="ru-RU"/>
        </w:rPr>
        <w:t>Доступность зданий и сооружений для маломобильных групп населения. Актуализированная редакция СНиП 35-01.2001</w:t>
      </w:r>
      <w:r w:rsidR="00C120C1">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hyperlink r:id="rId161" w:history="1">
        <w:r w:rsidRPr="002A5E49">
          <w:rPr>
            <w:rFonts w:eastAsia="Times New Roman"/>
            <w:color w:val="106BBE"/>
            <w:szCs w:val="24"/>
            <w:lang w:eastAsia="ru-RU"/>
          </w:rPr>
          <w:t>СП 35-101-2001</w:t>
        </w:r>
      </w:hyperlink>
      <w:r w:rsidR="00C120C1">
        <w:rPr>
          <w:rFonts w:eastAsia="Times New Roman"/>
          <w:szCs w:val="24"/>
          <w:lang w:eastAsia="ru-RU"/>
        </w:rPr>
        <w:t xml:space="preserve"> «</w:t>
      </w:r>
      <w:r w:rsidRPr="002A5E49">
        <w:rPr>
          <w:rFonts w:eastAsia="Times New Roman"/>
          <w:szCs w:val="24"/>
          <w:lang w:eastAsia="ru-RU"/>
        </w:rPr>
        <w:t>Проектирование зданий и сооружений с учетом доступности для маломобильных г</w:t>
      </w:r>
      <w:r w:rsidR="00C120C1">
        <w:rPr>
          <w:rFonts w:eastAsia="Times New Roman"/>
          <w:szCs w:val="24"/>
          <w:lang w:eastAsia="ru-RU"/>
        </w:rPr>
        <w:t>рупп населения. Общие положения»</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hyperlink r:id="rId162" w:history="1">
        <w:r w:rsidRPr="002A5E49">
          <w:rPr>
            <w:rFonts w:eastAsia="Times New Roman"/>
            <w:color w:val="106BBE"/>
            <w:szCs w:val="24"/>
            <w:lang w:eastAsia="ru-RU"/>
          </w:rPr>
          <w:t>СП 35-102-2001</w:t>
        </w:r>
      </w:hyperlink>
      <w:r w:rsidR="00C120C1">
        <w:rPr>
          <w:rFonts w:eastAsia="Times New Roman"/>
          <w:szCs w:val="24"/>
          <w:lang w:eastAsia="ru-RU"/>
        </w:rPr>
        <w:t xml:space="preserve"> «</w:t>
      </w:r>
      <w:r w:rsidRPr="002A5E49">
        <w:rPr>
          <w:rFonts w:eastAsia="Times New Roman"/>
          <w:szCs w:val="24"/>
          <w:lang w:eastAsia="ru-RU"/>
        </w:rPr>
        <w:t>Жилая среда с планировочными э</w:t>
      </w:r>
      <w:r w:rsidR="00C120C1">
        <w:rPr>
          <w:rFonts w:eastAsia="Times New Roman"/>
          <w:szCs w:val="24"/>
          <w:lang w:eastAsia="ru-RU"/>
        </w:rPr>
        <w:t>лементами, доступными инвалидам»</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hyperlink r:id="rId163" w:history="1">
        <w:r w:rsidRPr="002A5E49">
          <w:rPr>
            <w:rFonts w:eastAsia="Times New Roman"/>
            <w:color w:val="106BBE"/>
            <w:szCs w:val="24"/>
            <w:lang w:eastAsia="ru-RU"/>
          </w:rPr>
          <w:t>СП 31-102-99</w:t>
        </w:r>
      </w:hyperlink>
      <w:r w:rsidRPr="002A5E49">
        <w:rPr>
          <w:rFonts w:eastAsia="Times New Roman"/>
          <w:szCs w:val="24"/>
          <w:lang w:eastAsia="ru-RU"/>
        </w:rPr>
        <w:t xml:space="preserve"> </w:t>
      </w:r>
      <w:r w:rsidR="00C120C1">
        <w:rPr>
          <w:rFonts w:eastAsia="Times New Roman"/>
          <w:szCs w:val="24"/>
          <w:lang w:eastAsia="ru-RU"/>
        </w:rPr>
        <w:t>«</w:t>
      </w:r>
      <w:r w:rsidRPr="002A5E49">
        <w:rPr>
          <w:rFonts w:eastAsia="Times New Roman"/>
          <w:szCs w:val="24"/>
          <w:lang w:eastAsia="ru-RU"/>
        </w:rPr>
        <w:t>Требования доступности общественных зданий и сооружений для инвалидов и других маломобильных посетителей</w:t>
      </w:r>
      <w:r w:rsidR="00C120C1">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hyperlink r:id="rId164" w:history="1">
        <w:r w:rsidRPr="002A5E49">
          <w:rPr>
            <w:rFonts w:eastAsia="Times New Roman"/>
            <w:color w:val="106BBE"/>
            <w:szCs w:val="24"/>
            <w:lang w:eastAsia="ru-RU"/>
          </w:rPr>
          <w:t>СП 35-103-2001</w:t>
        </w:r>
      </w:hyperlink>
      <w:r w:rsidRPr="002A5E49">
        <w:rPr>
          <w:rFonts w:eastAsia="Times New Roman"/>
          <w:szCs w:val="24"/>
          <w:lang w:eastAsia="ru-RU"/>
        </w:rPr>
        <w:t xml:space="preserve"> </w:t>
      </w:r>
      <w:r w:rsidR="00C120C1">
        <w:rPr>
          <w:rFonts w:eastAsia="Times New Roman"/>
          <w:szCs w:val="24"/>
          <w:lang w:eastAsia="ru-RU"/>
        </w:rPr>
        <w:t>«</w:t>
      </w:r>
      <w:r w:rsidRPr="002A5E49">
        <w:rPr>
          <w:rFonts w:eastAsia="Times New Roman"/>
          <w:szCs w:val="24"/>
          <w:lang w:eastAsia="ru-RU"/>
        </w:rPr>
        <w:t xml:space="preserve">Общественные здания и сооружения. </w:t>
      </w:r>
      <w:proofErr w:type="gramStart"/>
      <w:r w:rsidRPr="002A5E49">
        <w:rPr>
          <w:rFonts w:eastAsia="Times New Roman"/>
          <w:szCs w:val="24"/>
          <w:lang w:eastAsia="ru-RU"/>
        </w:rPr>
        <w:t>Доступные</w:t>
      </w:r>
      <w:proofErr w:type="gramEnd"/>
      <w:r w:rsidRPr="002A5E49">
        <w:rPr>
          <w:rFonts w:eastAsia="Times New Roman"/>
          <w:szCs w:val="24"/>
          <w:lang w:eastAsia="ru-RU"/>
        </w:rPr>
        <w:t xml:space="preserve"> маломобильным посетителям</w:t>
      </w:r>
      <w:r w:rsidR="00C120C1">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hyperlink r:id="rId165" w:history="1">
        <w:r w:rsidRPr="002A5E49">
          <w:rPr>
            <w:rFonts w:eastAsia="Times New Roman"/>
            <w:color w:val="106BBE"/>
            <w:szCs w:val="24"/>
            <w:lang w:eastAsia="ru-RU"/>
          </w:rPr>
          <w:t>РДС 35-201-99</w:t>
        </w:r>
      </w:hyperlink>
      <w:r w:rsidRPr="002A5E49">
        <w:rPr>
          <w:rFonts w:eastAsia="Times New Roman"/>
          <w:szCs w:val="24"/>
          <w:lang w:eastAsia="ru-RU"/>
        </w:rPr>
        <w:t xml:space="preserve"> </w:t>
      </w:r>
      <w:r w:rsidR="00C120C1">
        <w:rPr>
          <w:rFonts w:eastAsia="Times New Roman"/>
          <w:szCs w:val="24"/>
          <w:lang w:eastAsia="ru-RU"/>
        </w:rPr>
        <w:t>«</w:t>
      </w:r>
      <w:r w:rsidRPr="002A5E49">
        <w:rPr>
          <w:rFonts w:eastAsia="Times New Roman"/>
          <w:szCs w:val="24"/>
          <w:lang w:eastAsia="ru-RU"/>
        </w:rPr>
        <w:t>Порядок реализации требований доступности для инвалидов к объектам социальной инфраструктуры</w:t>
      </w:r>
      <w:r w:rsidR="00C120C1">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r w:rsidR="00C120C1" w:rsidRPr="00C120C1">
        <w:rPr>
          <w:rFonts w:eastAsia="Times New Roman"/>
          <w:szCs w:val="24"/>
          <w:lang w:eastAsia="ru-RU"/>
        </w:rPr>
        <w:t>СП 54.13330.2016 «Здания жилые многоквартирные» Актуализированная редакция СНиП 31-01-2003</w:t>
      </w:r>
      <w:r w:rsidR="00C120C1">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roofErr w:type="gramStart"/>
      <w:r w:rsidRPr="002A5E49">
        <w:rPr>
          <w:rFonts w:eastAsia="Times New Roman"/>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культуры (театры, библиотеки, музеи, места отправления религиозных обрядов и т.д.); объекты образования и науки, здравоохранения и социального обслуживания населения; объекты торговли, общественного питания и бытового обслуживания населения, финансово-банковские;</w:t>
      </w:r>
      <w:proofErr w:type="gramEnd"/>
      <w:r w:rsidRPr="002A5E49">
        <w:rPr>
          <w:rFonts w:eastAsia="Times New Roman"/>
          <w:szCs w:val="24"/>
          <w:lang w:eastAsia="ru-RU"/>
        </w:rPr>
        <w:t xml:space="preserve"> </w:t>
      </w:r>
      <w:proofErr w:type="gramStart"/>
      <w:r w:rsidRPr="002A5E49">
        <w:rPr>
          <w:rFonts w:eastAsia="Times New Roman"/>
          <w:szCs w:val="24"/>
          <w:lang w:eastAsia="ru-RU"/>
        </w:rPr>
        <w:t>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w:t>
      </w:r>
      <w:proofErr w:type="gramEnd"/>
      <w:r w:rsidRPr="002A5E49">
        <w:rPr>
          <w:rFonts w:eastAsia="Times New Roman"/>
          <w:szCs w:val="24"/>
          <w:lang w:eastAsia="ru-RU"/>
        </w:rPr>
        <w:t xml:space="preserve">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Перечни приоритетных объектов социальной, инженерной и транспортной сфер, в которых должна быть обеспечена доступность для маломобильных групп населения, утверждаются соответствующими исполнительными органами государственной власти автономного округа.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При планировке и застройке территорий населенных пунктов необходимо обеспечивать </w:t>
      </w:r>
      <w:r w:rsidRPr="002A5E49">
        <w:rPr>
          <w:rFonts w:eastAsia="Times New Roman"/>
          <w:szCs w:val="24"/>
          <w:lang w:eastAsia="ru-RU"/>
        </w:rPr>
        <w:lastRenderedPageBreak/>
        <w:t>доступность объектов социальной инфраструктуры для маломобильных групп населения, в том числе инвалидов.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Общественные здания рекомендуется проектировать </w:t>
      </w:r>
      <w:proofErr w:type="gramStart"/>
      <w:r w:rsidRPr="002A5E49">
        <w:rPr>
          <w:rFonts w:eastAsia="Times New Roman"/>
          <w:szCs w:val="24"/>
          <w:lang w:eastAsia="ru-RU"/>
        </w:rPr>
        <w:t>доступными</w:t>
      </w:r>
      <w:proofErr w:type="gramEnd"/>
      <w:r w:rsidRPr="002A5E49">
        <w:rPr>
          <w:rFonts w:eastAsia="Times New Roman"/>
          <w:szCs w:val="24"/>
          <w:lang w:eastAsia="ru-RU"/>
        </w:rPr>
        <w:t xml:space="preserve"> для всех категорий населения, в том числе маломобильных групп населения, с учетом критериев доступности, безопасности, удобства и информативности, т.е. следующих требований: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возможности беспрепятственно достигнуть места обслуживания и воспользоваться предоставленным обслуживанием;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беспрепятственного движения по коммуникационным путям, помещениям и пространствам;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возможности своевременно воспользоваться местами отдыха, ожидания и сопутствующего обслуживания.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возможность избежать травм, ранений, увечий, излишней усталости и т.п. из-за свойств архитектурной среды зданий;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возможность своевременного опознавания и реагирования на места и зоны риска;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proofErr w:type="gramStart"/>
      <w:r w:rsidRPr="002A5E49">
        <w:rPr>
          <w:rFonts w:eastAsia="Times New Roman"/>
          <w:szCs w:val="24"/>
          <w:lang w:eastAsia="ru-RU"/>
        </w:rPr>
        <w:t>избежание</w:t>
      </w:r>
      <w:proofErr w:type="gramEnd"/>
      <w:r w:rsidRPr="002A5E49">
        <w:rPr>
          <w:rFonts w:eastAsia="Times New Roman"/>
          <w:szCs w:val="24"/>
          <w:lang w:eastAsia="ru-RU"/>
        </w:rPr>
        <w:t xml:space="preserve"> плохо воспринимаемых мест пересечения путей движения;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предупреждение потребителей о зонах, представляющих потенциальную опасность;</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своевременное распознавание ориентиров в архитектурной среде общественных зданий;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точную идентификацию своего места нахождения и мест, являющихся целью посещения;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использование средств информирования, соответствующих особенностям различных групп потребителей;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возможность эффективной ориентации </w:t>
      </w:r>
      <w:proofErr w:type="gramStart"/>
      <w:r w:rsidRPr="002A5E49">
        <w:rPr>
          <w:rFonts w:eastAsia="Times New Roman"/>
          <w:szCs w:val="24"/>
          <w:lang w:eastAsia="ru-RU"/>
        </w:rPr>
        <w:t>посетителя</w:t>
      </w:r>
      <w:proofErr w:type="gramEnd"/>
      <w:r w:rsidRPr="002A5E49">
        <w:rPr>
          <w:rFonts w:eastAsia="Times New Roman"/>
          <w:szCs w:val="24"/>
          <w:lang w:eastAsia="ru-RU"/>
        </w:rPr>
        <w:t xml:space="preserve"> как в светлое, так и в темное время суток;</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сокращение времени и усилий на получение необходимой информации;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возможность иметь непрерывную информационную поддержку на всем пути следования по зданию.</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Здания общеобразовательных организаций рекомендуется проектировать </w:t>
      </w:r>
      <w:proofErr w:type="gramStart"/>
      <w:r w:rsidRPr="002A5E49">
        <w:rPr>
          <w:rFonts w:eastAsia="Times New Roman"/>
          <w:szCs w:val="24"/>
          <w:lang w:eastAsia="ru-RU"/>
        </w:rPr>
        <w:t>доступными</w:t>
      </w:r>
      <w:proofErr w:type="gramEnd"/>
      <w:r w:rsidRPr="002A5E49">
        <w:rPr>
          <w:rFonts w:eastAsia="Times New Roman"/>
          <w:szCs w:val="24"/>
          <w:lang w:eastAsia="ru-RU"/>
        </w:rPr>
        <w:t xml:space="preserve"> для всех категорий учащихся.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Необходимо создать условий для самореализации инвалидов посредством физической культуры, спорта, культуры и творчества. Организацию физкультурно-оздоровительной и спортивной работы с </w:t>
      </w:r>
      <w:proofErr w:type="gramStart"/>
      <w:r w:rsidRPr="002A5E49">
        <w:rPr>
          <w:rFonts w:eastAsia="Times New Roman"/>
          <w:szCs w:val="24"/>
          <w:lang w:eastAsia="ru-RU"/>
        </w:rPr>
        <w:t>инвалидами</w:t>
      </w:r>
      <w:proofErr w:type="gramEnd"/>
      <w:r w:rsidRPr="002A5E49">
        <w:rPr>
          <w:rFonts w:eastAsia="Times New Roman"/>
          <w:szCs w:val="24"/>
          <w:lang w:eastAsia="ru-RU"/>
        </w:rPr>
        <w:t xml:space="preserve"> возможно осуществлять на базе дошкольных образовательных и общеобразовательных организаций, коррекционных образовательных организаций, профессиональных образовательных организаций, центров по месту жительства, в центрах социального обслуживания и организациях дополнительного образования детей спортивной направленности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Места для инвалидов в зальных помещениях объектов культуры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 В зальных помещениях не менее двух рассредоточенных выходов должны быть приспособлены для прохода маломобильными группами населения.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Общее расчетное число мест для инвалидов в театральных зданиях города из расчета на 1000 жителей рекомендуется принимать: для театров 0,5 - 0,8 места, для цирков - 0,13 - 0,26 места. Нижний предел этого показателя рекомендуется принимать за расчетную единицу для крупных городов, верхний - для малых городов. При этом места для маломобильных посетителей в театрах, цирках целесообразно сосредоточить в объектах, находящихся в центре города, с обеспечением необходимой транспортной и пешеходной доступности.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В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людей на креслах-колясках из расчета не менее 1 % общего числа зрителей.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Библиотечное обслуживание инвалидов рекомендуется осуществлять во всех типах библиотек. Составы и площади помещений библиотек, доступных для маломобильных </w:t>
      </w:r>
      <w:r w:rsidRPr="002A5E49">
        <w:rPr>
          <w:rFonts w:eastAsia="Times New Roman"/>
          <w:szCs w:val="24"/>
          <w:lang w:eastAsia="ru-RU"/>
        </w:rPr>
        <w:lastRenderedPageBreak/>
        <w:t xml:space="preserve">посетителей, рекомендуется определять в каждом случае индивидуально в зависимости от местных условий, от численности инвалидов всех категорий, проживающих в зоне обслуживания, от степени развитости каждого подразделения (объема фондов, характера и форм библиотечного обслуживания), степени </w:t>
      </w:r>
      <w:proofErr w:type="spellStart"/>
      <w:r w:rsidRPr="002A5E49">
        <w:rPr>
          <w:rFonts w:eastAsia="Times New Roman"/>
          <w:szCs w:val="24"/>
          <w:lang w:eastAsia="ru-RU"/>
        </w:rPr>
        <w:t>оборудованности</w:t>
      </w:r>
      <w:proofErr w:type="spellEnd"/>
      <w:r w:rsidRPr="002A5E49">
        <w:rPr>
          <w:rFonts w:eastAsia="Times New Roman"/>
          <w:szCs w:val="24"/>
          <w:lang w:eastAsia="ru-RU"/>
        </w:rPr>
        <w:t xml:space="preserve"> необходимыми функционально-технологическими элементами оборудования.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Специализированные филиалы центральной библиотечной системы для инвалидов могут быть организованы, как правило, один на систему, обслуживающую административный район крупных городов с проживанием в нем инвалидов общей численностью не менее 250 человек. Такие филиалы рекомендуется организовывать в пешеходной доступности от мест проживания большего числа инвалидов, например, в специальных жилых домах и других специализированных сооружениях для инвалидов и людей преклонного возраста.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При проектировании организаций социального обслуживания в техническом задании должны устанавливаться дополнительные медико-технологические требования. При проектировании организаций социального обслуживания граждан пожилого возраста и инвалидов следует соблюдать требования ГОСТ </w:t>
      </w:r>
      <w:proofErr w:type="gramStart"/>
      <w:r w:rsidRPr="002A5E49">
        <w:rPr>
          <w:rFonts w:eastAsia="Times New Roman"/>
          <w:szCs w:val="24"/>
          <w:lang w:eastAsia="ru-RU"/>
        </w:rPr>
        <w:t>Р</w:t>
      </w:r>
      <w:proofErr w:type="gramEnd"/>
      <w:r w:rsidRPr="002A5E49">
        <w:rPr>
          <w:rFonts w:eastAsia="Times New Roman"/>
          <w:szCs w:val="24"/>
          <w:lang w:eastAsia="ru-RU"/>
        </w:rPr>
        <w:t xml:space="preserve"> 52880.</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проектировании места обслуживания в общественных зданиях необходимо учитывать возможность размещения маломобильного посетителя (обслуживаемого) с возможным сопровождением, персонала (при его наличии),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 дополнительного оборудования и мебели, элементов декора, рекламы и т.п.).</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На предприятиях торговли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В обеденных залах предприятий питания (или в зонах, предназначенных для специализированного обслуживания маломобильных групп населения)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кв. м на место.</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В предприятиях бытового обслуживания в предусмотренных по проекту гардеробных, примерочных комнатах, раздевальных и т.п. не менее 5 % их числа должно быть доступно для инвалидов на креслах-колясках.</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Доступность для маломобильных клиентов (обслуживаемых посетителей) рекомендуется обеспечивать во всех зонах и помещениях зданий банковских организациях следующих видов: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здания (помещения) отделений Сбербанка России и коммерческих банков;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здания (помещения) филиалов отделений;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помещения обособленных подразделений (дополнительные офисы, операционные кассы, пункты обмена валюты, в том числе в мобильных и модульных сборно-разборных конструкциях).</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Доступность зданий для массового обслуживания посетителей, в том числе инвалидов и других маломобильных групп, рекомендуется обеспечивать </w:t>
      </w:r>
      <w:proofErr w:type="gramStart"/>
      <w:r w:rsidRPr="002A5E49">
        <w:rPr>
          <w:rFonts w:eastAsia="Times New Roman"/>
          <w:szCs w:val="24"/>
          <w:lang w:eastAsia="ru-RU"/>
        </w:rPr>
        <w:t>в</w:t>
      </w:r>
      <w:proofErr w:type="gramEnd"/>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proofErr w:type="gramStart"/>
      <w:r w:rsidRPr="002A5E49">
        <w:rPr>
          <w:rFonts w:eastAsia="Times New Roman"/>
          <w:szCs w:val="24"/>
          <w:lang w:eastAsia="ru-RU"/>
        </w:rPr>
        <w:t>почтамтах</w:t>
      </w:r>
      <w:proofErr w:type="gramEnd"/>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proofErr w:type="gramStart"/>
      <w:r w:rsidRPr="002A5E49">
        <w:rPr>
          <w:rFonts w:eastAsia="Times New Roman"/>
          <w:szCs w:val="24"/>
          <w:lang w:eastAsia="ru-RU"/>
        </w:rPr>
        <w:t>узлах</w:t>
      </w:r>
      <w:proofErr w:type="gramEnd"/>
      <w:r w:rsidRPr="002A5E49">
        <w:rPr>
          <w:rFonts w:eastAsia="Times New Roman"/>
          <w:szCs w:val="24"/>
          <w:lang w:eastAsia="ru-RU"/>
        </w:rPr>
        <w:t xml:space="preserve"> и отделениях связи, в том числе автоматизированных.</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Кроме зданий перечисленных учреждений, требованиям доступности должны отвечать также операционные залы телефонных узлов (проводной и сотовой связи), осуществляющих обслуживание индивидуальных пользователей.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Проектируемый жилищный фонд должен быть приспособлен для маломобильных групп населения (необходимо наличие приспособленных для маломобильных групп населения квартир, лифтов, лестничных площадок, а также размещение служб культурно-бытового (мини-прачечная, буфет, социально-досуговое отделение) и социально-медицинского обслуживания </w:t>
      </w:r>
      <w:r w:rsidRPr="002A5E49">
        <w:rPr>
          <w:rFonts w:eastAsia="Times New Roman"/>
          <w:szCs w:val="24"/>
          <w:lang w:eastAsia="ru-RU"/>
        </w:rPr>
        <w:lastRenderedPageBreak/>
        <w:t>во встроенных помещениях первого этажа специального жилого дома).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Многоквартирные жилые дома следует проектировать, обеспечивая потребности маломобильных групп населения, включая: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доступность квартиры или жилого помещения от уровня земли перед входом в здание;</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доступность из квартиры или жилого помещения всех помещений, обслуживающих жителей или посетителей;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применение оборудования, отвечающего потребностям маломобильных групп населения;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обеспечение безопасности и удобства пользования оборудованием и приборами.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При проектировании жилых многоквартирных зданий следует учитывать требования </w:t>
      </w:r>
      <w:r w:rsidR="00C82DCE">
        <w:rPr>
          <w:rFonts w:eastAsia="Times New Roman"/>
          <w:szCs w:val="24"/>
          <w:lang w:eastAsia="ru-RU"/>
        </w:rPr>
        <w:t xml:space="preserve">   </w:t>
      </w:r>
      <w:r w:rsidR="00C82DCE" w:rsidRPr="00C82DCE">
        <w:rPr>
          <w:rFonts w:eastAsia="Times New Roman"/>
          <w:szCs w:val="24"/>
          <w:lang w:eastAsia="ru-RU"/>
        </w:rPr>
        <w:t>СП 54.13330.2016 «Здания жилые многоквартирные» Актуализированная редакция СНиП 31-01-2003</w:t>
      </w:r>
      <w:r w:rsidR="00C82DCE">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не менее 10% мест (но не менее одного места) для транспорта инвалидов с учетом ширины зоны для стоянки не менее 3,5 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Места стоянки оснащаются знаками, применяемыми в международной практике.</w:t>
      </w:r>
    </w:p>
    <w:p w:rsidR="002A5E49" w:rsidRDefault="002A5E49" w:rsidP="00D27116">
      <w:pPr>
        <w:pStyle w:val="af6"/>
        <w:spacing w:before="0" w:beforeAutospacing="0" w:after="0" w:afterAutospacing="0"/>
        <w:jc w:val="both"/>
        <w:textAlignment w:val="top"/>
      </w:pPr>
    </w:p>
    <w:p w:rsidR="002A5E49" w:rsidRPr="002A5E49" w:rsidRDefault="002A5E49" w:rsidP="002A5E49">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21" w:name="sub_1002"/>
      <w:r w:rsidRPr="002A5E49">
        <w:rPr>
          <w:rFonts w:eastAsia="Times New Roman"/>
          <w:b/>
          <w:bCs/>
          <w:color w:val="26282F"/>
          <w:szCs w:val="24"/>
          <w:lang w:eastAsia="ru-RU"/>
        </w:rPr>
        <w:t>Раздел II. Материалы по обоснованию расчетных показателей, содержащихся в основной части местных нормативов градостроительного проектирования</w:t>
      </w:r>
    </w:p>
    <w:bookmarkEnd w:id="21"/>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городского округа, выраженных в природно-климатических, социально-демографических, национальных, инфраструктурных, экономических и иных аспектах.</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Согласно классификации, представленной в региональных нормативах градостроительного проектирования Ханты-Мансийского автономного округа, муниципальное образование город </w:t>
      </w:r>
      <w:proofErr w:type="spellStart"/>
      <w:r>
        <w:rPr>
          <w:rFonts w:eastAsia="Times New Roman"/>
          <w:szCs w:val="24"/>
          <w:lang w:eastAsia="ru-RU"/>
        </w:rPr>
        <w:t>Югорск</w:t>
      </w:r>
      <w:proofErr w:type="spellEnd"/>
      <w:r w:rsidRPr="002A5E49">
        <w:rPr>
          <w:rFonts w:eastAsia="Times New Roman"/>
          <w:szCs w:val="24"/>
          <w:lang w:eastAsia="ru-RU"/>
        </w:rPr>
        <w:t xml:space="preserve"> относится к следующим группам:</w:t>
      </w:r>
    </w:p>
    <w:p w:rsidR="002A5E49" w:rsidRPr="00DB082B" w:rsidRDefault="002A5E49" w:rsidP="002A5E49">
      <w:pPr>
        <w:widowControl w:val="0"/>
        <w:autoSpaceDE w:val="0"/>
        <w:autoSpaceDN w:val="0"/>
        <w:adjustRightInd w:val="0"/>
        <w:spacing w:line="240" w:lineRule="auto"/>
        <w:ind w:firstLine="720"/>
        <w:rPr>
          <w:rFonts w:eastAsia="Times New Roman"/>
          <w:szCs w:val="24"/>
          <w:lang w:eastAsia="ru-RU"/>
        </w:rPr>
      </w:pPr>
      <w:r w:rsidRPr="00DB082B">
        <w:rPr>
          <w:rFonts w:eastAsia="Times New Roman"/>
          <w:szCs w:val="24"/>
          <w:lang w:eastAsia="ru-RU"/>
        </w:rPr>
        <w:t xml:space="preserve">- по численности населения городского округа - </w:t>
      </w:r>
      <w:r w:rsidR="00883F51" w:rsidRPr="00DB082B">
        <w:rPr>
          <w:rFonts w:eastAsia="Times New Roman"/>
          <w:szCs w:val="24"/>
          <w:lang w:eastAsia="ru-RU"/>
        </w:rPr>
        <w:t xml:space="preserve">до </w:t>
      </w:r>
      <w:r w:rsidRPr="00DB082B">
        <w:rPr>
          <w:rFonts w:eastAsia="Times New Roman"/>
          <w:szCs w:val="24"/>
          <w:lang w:eastAsia="ru-RU"/>
        </w:rPr>
        <w:t>50 тыс. человек;</w:t>
      </w:r>
    </w:p>
    <w:p w:rsidR="002A5E49" w:rsidRPr="00DB082B" w:rsidRDefault="002A5E49" w:rsidP="002A5E49">
      <w:pPr>
        <w:widowControl w:val="0"/>
        <w:autoSpaceDE w:val="0"/>
        <w:autoSpaceDN w:val="0"/>
        <w:adjustRightInd w:val="0"/>
        <w:spacing w:line="240" w:lineRule="auto"/>
        <w:ind w:firstLine="720"/>
        <w:rPr>
          <w:rFonts w:eastAsia="Times New Roman"/>
          <w:szCs w:val="24"/>
          <w:lang w:eastAsia="ru-RU"/>
        </w:rPr>
      </w:pPr>
      <w:r w:rsidRPr="00DB082B">
        <w:rPr>
          <w:rFonts w:eastAsia="Times New Roman"/>
          <w:szCs w:val="24"/>
          <w:lang w:eastAsia="ru-RU"/>
        </w:rPr>
        <w:t xml:space="preserve">- по численности населения городов - </w:t>
      </w:r>
      <w:r w:rsidR="00883F51" w:rsidRPr="00DB082B">
        <w:rPr>
          <w:rFonts w:eastAsia="Times New Roman"/>
          <w:szCs w:val="24"/>
          <w:lang w:eastAsia="ru-RU"/>
        </w:rPr>
        <w:t>малые города – до 50 тыс. человек;</w:t>
      </w:r>
    </w:p>
    <w:p w:rsidR="002A5E49" w:rsidRPr="00DB082B" w:rsidRDefault="002A5E49" w:rsidP="002A5E49">
      <w:pPr>
        <w:widowControl w:val="0"/>
        <w:autoSpaceDE w:val="0"/>
        <w:autoSpaceDN w:val="0"/>
        <w:adjustRightInd w:val="0"/>
        <w:spacing w:line="240" w:lineRule="auto"/>
        <w:ind w:firstLine="720"/>
        <w:rPr>
          <w:rFonts w:eastAsia="Times New Roman"/>
          <w:szCs w:val="24"/>
          <w:lang w:eastAsia="ru-RU"/>
        </w:rPr>
      </w:pPr>
      <w:r w:rsidRPr="00DB082B">
        <w:rPr>
          <w:rFonts w:eastAsia="Times New Roman"/>
          <w:szCs w:val="24"/>
          <w:lang w:eastAsia="ru-RU"/>
        </w:rPr>
        <w:t>- климатический подрайон - 1Д;</w:t>
      </w:r>
    </w:p>
    <w:p w:rsidR="002A5E49" w:rsidRPr="007C7939" w:rsidRDefault="002A5E49" w:rsidP="007C7939">
      <w:pPr>
        <w:widowControl w:val="0"/>
        <w:autoSpaceDE w:val="0"/>
        <w:autoSpaceDN w:val="0"/>
        <w:adjustRightInd w:val="0"/>
        <w:spacing w:line="240" w:lineRule="auto"/>
        <w:ind w:firstLine="720"/>
        <w:rPr>
          <w:rFonts w:eastAsia="Times New Roman"/>
          <w:szCs w:val="24"/>
          <w:lang w:eastAsia="ru-RU"/>
        </w:rPr>
      </w:pPr>
      <w:proofErr w:type="gramStart"/>
      <w:r w:rsidRPr="007C7939">
        <w:rPr>
          <w:rFonts w:eastAsia="Times New Roman"/>
          <w:szCs w:val="24"/>
          <w:lang w:eastAsia="ru-RU"/>
        </w:rPr>
        <w:t>- по вовлеченности в агломерации и местные системы расселения - наличие сопряженных территорий (</w:t>
      </w:r>
      <w:r w:rsidR="005420E2">
        <w:rPr>
          <w:rFonts w:eastAsia="Times New Roman"/>
          <w:szCs w:val="24"/>
          <w:lang w:eastAsia="ru-RU"/>
        </w:rPr>
        <w:t xml:space="preserve">г. Советский, </w:t>
      </w:r>
      <w:proofErr w:type="spellStart"/>
      <w:r w:rsidR="005420E2">
        <w:rPr>
          <w:rFonts w:eastAsia="Times New Roman"/>
          <w:szCs w:val="24"/>
          <w:lang w:eastAsia="ru-RU"/>
        </w:rPr>
        <w:t>пгт</w:t>
      </w:r>
      <w:proofErr w:type="spellEnd"/>
      <w:r w:rsidR="005420E2">
        <w:rPr>
          <w:rFonts w:eastAsia="Times New Roman"/>
          <w:szCs w:val="24"/>
          <w:lang w:eastAsia="ru-RU"/>
        </w:rPr>
        <w:t>.</w:t>
      </w:r>
      <w:r w:rsidR="007C7939" w:rsidRPr="007C7939">
        <w:rPr>
          <w:rFonts w:eastAsia="Times New Roman"/>
          <w:szCs w:val="24"/>
          <w:lang w:eastAsia="ru-RU"/>
        </w:rPr>
        <w:t xml:space="preserve">. </w:t>
      </w:r>
      <w:proofErr w:type="spellStart"/>
      <w:r w:rsidR="007C7939" w:rsidRPr="007C7939">
        <w:rPr>
          <w:rFonts w:eastAsia="Times New Roman"/>
          <w:szCs w:val="24"/>
          <w:lang w:eastAsia="ru-RU"/>
        </w:rPr>
        <w:t>Зеленоборск</w:t>
      </w:r>
      <w:proofErr w:type="spellEnd"/>
      <w:r w:rsidR="007C7939" w:rsidRPr="007C7939">
        <w:rPr>
          <w:rFonts w:eastAsia="Times New Roman"/>
          <w:szCs w:val="24"/>
          <w:lang w:eastAsia="ru-RU"/>
        </w:rPr>
        <w:t xml:space="preserve"> (городское поселение </w:t>
      </w:r>
      <w:proofErr w:type="spellStart"/>
      <w:r w:rsidR="007C7939" w:rsidRPr="007C7939">
        <w:rPr>
          <w:rFonts w:eastAsia="Times New Roman"/>
          <w:szCs w:val="24"/>
          <w:lang w:eastAsia="ru-RU"/>
        </w:rPr>
        <w:t>Зеленоборск</w:t>
      </w:r>
      <w:proofErr w:type="spellEnd"/>
      <w:r w:rsidR="007C7939" w:rsidRPr="007C7939">
        <w:rPr>
          <w:rFonts w:eastAsia="Times New Roman"/>
          <w:szCs w:val="24"/>
          <w:lang w:eastAsia="ru-RU"/>
        </w:rPr>
        <w:t xml:space="preserve">) </w:t>
      </w:r>
      <w:proofErr w:type="spellStart"/>
      <w:r w:rsidR="007C7939" w:rsidRPr="007C7939">
        <w:rPr>
          <w:rFonts w:eastAsia="Times New Roman"/>
          <w:szCs w:val="24"/>
          <w:lang w:eastAsia="ru-RU"/>
        </w:rPr>
        <w:t>пгт</w:t>
      </w:r>
      <w:proofErr w:type="spellEnd"/>
      <w:r w:rsidR="007C7939" w:rsidRPr="007C7939">
        <w:rPr>
          <w:rFonts w:eastAsia="Times New Roman"/>
          <w:szCs w:val="24"/>
          <w:lang w:eastAsia="ru-RU"/>
        </w:rPr>
        <w:t>.</w:t>
      </w:r>
      <w:proofErr w:type="gramEnd"/>
      <w:r w:rsidR="007C7939" w:rsidRPr="007C7939">
        <w:rPr>
          <w:rFonts w:eastAsia="Times New Roman"/>
          <w:szCs w:val="24"/>
          <w:lang w:eastAsia="ru-RU"/>
        </w:rPr>
        <w:t xml:space="preserve"> Малиновский (городское поселение Малиновский), </w:t>
      </w:r>
      <w:proofErr w:type="spellStart"/>
      <w:r w:rsidR="007C7939" w:rsidRPr="007C7939">
        <w:rPr>
          <w:rFonts w:eastAsia="Times New Roman"/>
          <w:szCs w:val="24"/>
          <w:lang w:eastAsia="ru-RU"/>
        </w:rPr>
        <w:t>пгт</w:t>
      </w:r>
      <w:proofErr w:type="spellEnd"/>
      <w:r w:rsidR="007C7939" w:rsidRPr="007C7939">
        <w:rPr>
          <w:rFonts w:eastAsia="Times New Roman"/>
          <w:szCs w:val="24"/>
          <w:lang w:eastAsia="ru-RU"/>
        </w:rPr>
        <w:t xml:space="preserve">. </w:t>
      </w:r>
      <w:proofErr w:type="gramStart"/>
      <w:r w:rsidR="007C7939" w:rsidRPr="007C7939">
        <w:rPr>
          <w:rFonts w:eastAsia="Times New Roman"/>
          <w:szCs w:val="24"/>
          <w:lang w:eastAsia="ru-RU"/>
        </w:rPr>
        <w:t>Пионерский</w:t>
      </w:r>
      <w:proofErr w:type="gramEnd"/>
      <w:r w:rsidR="007C7939" w:rsidRPr="007C7939">
        <w:rPr>
          <w:rFonts w:eastAsia="Times New Roman"/>
          <w:szCs w:val="24"/>
          <w:lang w:eastAsia="ru-RU"/>
        </w:rPr>
        <w:t xml:space="preserve"> (городское поселение Пионерский), п. </w:t>
      </w:r>
      <w:proofErr w:type="spellStart"/>
      <w:r w:rsidR="007C7939" w:rsidRPr="007C7939">
        <w:rPr>
          <w:rFonts w:eastAsia="Times New Roman"/>
          <w:szCs w:val="24"/>
          <w:lang w:eastAsia="ru-RU"/>
        </w:rPr>
        <w:t>Алябьевский</w:t>
      </w:r>
      <w:proofErr w:type="spellEnd"/>
      <w:r w:rsidR="007C7939" w:rsidRPr="007C7939">
        <w:rPr>
          <w:rFonts w:eastAsia="Times New Roman"/>
          <w:szCs w:val="24"/>
          <w:lang w:eastAsia="ru-RU"/>
        </w:rPr>
        <w:t xml:space="preserve"> (сельское поселение </w:t>
      </w:r>
      <w:proofErr w:type="spellStart"/>
      <w:r w:rsidR="007C7939" w:rsidRPr="007C7939">
        <w:rPr>
          <w:rFonts w:eastAsia="Times New Roman"/>
          <w:szCs w:val="24"/>
          <w:lang w:eastAsia="ru-RU"/>
        </w:rPr>
        <w:t>Альябовский</w:t>
      </w:r>
      <w:proofErr w:type="spellEnd"/>
      <w:r w:rsidR="007C7939" w:rsidRPr="007C7939">
        <w:rPr>
          <w:rFonts w:eastAsia="Times New Roman"/>
          <w:szCs w:val="24"/>
          <w:lang w:eastAsia="ru-RU"/>
        </w:rPr>
        <w:t xml:space="preserve">), </w:t>
      </w:r>
      <w:proofErr w:type="spellStart"/>
      <w:r w:rsidR="007C7939" w:rsidRPr="007C7939">
        <w:rPr>
          <w:rFonts w:eastAsia="Times New Roman"/>
          <w:szCs w:val="24"/>
          <w:lang w:eastAsia="ru-RU"/>
        </w:rPr>
        <w:t>пгт</w:t>
      </w:r>
      <w:proofErr w:type="spellEnd"/>
      <w:r w:rsidR="007C7939" w:rsidRPr="007C7939">
        <w:rPr>
          <w:rFonts w:eastAsia="Times New Roman"/>
          <w:szCs w:val="24"/>
          <w:lang w:eastAsia="ru-RU"/>
        </w:rPr>
        <w:t xml:space="preserve">. </w:t>
      </w:r>
      <w:proofErr w:type="gramStart"/>
      <w:r w:rsidR="007C7939" w:rsidRPr="007C7939">
        <w:rPr>
          <w:rFonts w:eastAsia="Times New Roman"/>
          <w:szCs w:val="24"/>
          <w:lang w:eastAsia="ru-RU"/>
        </w:rPr>
        <w:t>Таежный (городское поселение Таежный)</w:t>
      </w:r>
      <w:r w:rsidRPr="007C7939">
        <w:rPr>
          <w:rFonts w:eastAsia="Times New Roman"/>
          <w:szCs w:val="24"/>
          <w:lang w:eastAsia="ru-RU"/>
        </w:rPr>
        <w:t xml:space="preserve">), коэффициент агломерационного эффекта - </w:t>
      </w:r>
      <w:r w:rsidR="007C7939" w:rsidRPr="007C7939">
        <w:rPr>
          <w:rFonts w:eastAsia="Times New Roman"/>
          <w:szCs w:val="24"/>
          <w:lang w:eastAsia="ru-RU"/>
        </w:rPr>
        <w:t>1,13</w:t>
      </w:r>
      <w:r w:rsidRPr="007C7939">
        <w:rPr>
          <w:rFonts w:eastAsia="Times New Roman"/>
          <w:szCs w:val="24"/>
          <w:lang w:eastAsia="ru-RU"/>
        </w:rPr>
        <w:t>.</w:t>
      </w:r>
      <w:proofErr w:type="gramEnd"/>
    </w:p>
    <w:p w:rsidR="002A5E49" w:rsidRDefault="002A5E49" w:rsidP="002A5E49">
      <w:pPr>
        <w:widowControl w:val="0"/>
        <w:autoSpaceDE w:val="0"/>
        <w:autoSpaceDN w:val="0"/>
        <w:adjustRightInd w:val="0"/>
        <w:spacing w:line="240" w:lineRule="auto"/>
        <w:ind w:firstLine="720"/>
        <w:rPr>
          <w:rFonts w:eastAsia="Times New Roman"/>
          <w:color w:val="FF0000"/>
          <w:szCs w:val="24"/>
          <w:lang w:eastAsia="ru-RU"/>
        </w:rPr>
      </w:pPr>
    </w:p>
    <w:p w:rsidR="002A5E49" w:rsidRPr="002A5E49" w:rsidRDefault="002A5E49" w:rsidP="002A5E49">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22" w:name="sub_400"/>
      <w:r w:rsidRPr="002A5E49">
        <w:rPr>
          <w:rFonts w:eastAsia="Times New Roman"/>
          <w:b/>
          <w:bCs/>
          <w:color w:val="26282F"/>
          <w:szCs w:val="24"/>
          <w:lang w:eastAsia="ru-RU"/>
        </w:rPr>
        <w:t>Глава 4. Формирование перечней видов объектов местного значения, подлежащих применению при подготовке проекта местных нормативов градостроительного проектирования</w:t>
      </w:r>
    </w:p>
    <w:bookmarkEnd w:id="22"/>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Перечень объектов местного значения, подлежащий применению при подготовке проекта местных нормативов градостроительного проектирования, устанавливается </w:t>
      </w:r>
      <w:hyperlink r:id="rId166" w:history="1">
        <w:r w:rsidRPr="002A5E49">
          <w:rPr>
            <w:rFonts w:eastAsia="Times New Roman"/>
            <w:color w:val="106BBE"/>
            <w:szCs w:val="24"/>
            <w:lang w:eastAsia="ru-RU"/>
          </w:rPr>
          <w:t>Градостроительным кодексом</w:t>
        </w:r>
      </w:hyperlink>
      <w:r w:rsidRPr="002A5E49">
        <w:rPr>
          <w:rFonts w:eastAsia="Times New Roman"/>
          <w:szCs w:val="24"/>
          <w:lang w:eastAsia="ru-RU"/>
        </w:rPr>
        <w:t xml:space="preserve">, </w:t>
      </w:r>
      <w:r w:rsidR="00FB5C91">
        <w:rPr>
          <w:rFonts w:eastAsia="Times New Roman"/>
          <w:szCs w:val="24"/>
          <w:lang w:eastAsia="ru-RU"/>
        </w:rPr>
        <w:t xml:space="preserve">статьей </w:t>
      </w:r>
      <w:r w:rsidR="00C82DCE">
        <w:rPr>
          <w:rFonts w:eastAsia="Times New Roman"/>
          <w:szCs w:val="24"/>
          <w:lang w:eastAsia="ru-RU"/>
        </w:rPr>
        <w:t xml:space="preserve"> </w:t>
      </w:r>
      <w:hyperlink r:id="rId167" w:history="1">
        <w:r w:rsidRPr="002A5E49">
          <w:rPr>
            <w:rFonts w:eastAsia="Times New Roman"/>
            <w:color w:val="106BBE"/>
            <w:szCs w:val="24"/>
            <w:lang w:eastAsia="ru-RU"/>
          </w:rPr>
          <w:t>8.2.</w:t>
        </w:r>
      </w:hyperlink>
      <w:r w:rsidRPr="002A5E49">
        <w:rPr>
          <w:rFonts w:eastAsia="Times New Roman"/>
          <w:szCs w:val="24"/>
          <w:lang w:eastAsia="ru-RU"/>
        </w:rPr>
        <w:t xml:space="preserve"> Закона Ханты-Мансийского автономного округа - Югры от 18.04.2007 </w:t>
      </w:r>
      <w:r w:rsidR="007B0942">
        <w:rPr>
          <w:rFonts w:eastAsia="Times New Roman"/>
          <w:szCs w:val="24"/>
          <w:lang w:eastAsia="ru-RU"/>
        </w:rPr>
        <w:t>№</w:t>
      </w:r>
      <w:r w:rsidRPr="002A5E49">
        <w:rPr>
          <w:rFonts w:eastAsia="Times New Roman"/>
          <w:szCs w:val="24"/>
          <w:lang w:eastAsia="ru-RU"/>
        </w:rPr>
        <w:t xml:space="preserve"> 39-оз </w:t>
      </w:r>
      <w:r w:rsidR="00FB5C91">
        <w:rPr>
          <w:rFonts w:eastAsia="Times New Roman"/>
          <w:szCs w:val="24"/>
          <w:lang w:eastAsia="ru-RU"/>
        </w:rPr>
        <w:t>«</w:t>
      </w:r>
      <w:r w:rsidRPr="002A5E49">
        <w:rPr>
          <w:rFonts w:eastAsia="Times New Roman"/>
          <w:szCs w:val="24"/>
          <w:lang w:eastAsia="ru-RU"/>
        </w:rPr>
        <w:t>О градостроительной деятельности на территории Ханты-</w:t>
      </w:r>
      <w:r w:rsidRPr="002A5E49">
        <w:rPr>
          <w:rFonts w:eastAsia="Times New Roman"/>
          <w:szCs w:val="24"/>
          <w:lang w:eastAsia="ru-RU"/>
        </w:rPr>
        <w:lastRenderedPageBreak/>
        <w:t xml:space="preserve">Мансийского автономного округа </w:t>
      </w:r>
      <w:r w:rsidR="00FB5C91">
        <w:rPr>
          <w:rFonts w:eastAsia="Times New Roman"/>
          <w:szCs w:val="24"/>
          <w:lang w:eastAsia="ru-RU"/>
        </w:rPr>
        <w:t>–</w:t>
      </w:r>
      <w:r w:rsidRPr="002A5E49">
        <w:rPr>
          <w:rFonts w:eastAsia="Times New Roman"/>
          <w:szCs w:val="24"/>
          <w:lang w:eastAsia="ru-RU"/>
        </w:rPr>
        <w:t xml:space="preserve"> Югры</w:t>
      </w:r>
      <w:r w:rsidR="00FB5C91">
        <w:rPr>
          <w:rFonts w:eastAsia="Times New Roman"/>
          <w:szCs w:val="24"/>
          <w:lang w:eastAsia="ru-RU"/>
        </w:rPr>
        <w:t>»</w:t>
      </w:r>
      <w:r w:rsidRPr="002A5E49">
        <w:rPr>
          <w:rFonts w:eastAsia="Times New Roman"/>
          <w:szCs w:val="24"/>
          <w:lang w:eastAsia="ru-RU"/>
        </w:rPr>
        <w:t xml:space="preserve"> (далее - Закон 39-оз).</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К объектам местного значения городского округа относятся: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bookmarkStart w:id="23" w:name="sub_1204"/>
      <w:r w:rsidRPr="002A5E49">
        <w:rPr>
          <w:rFonts w:eastAsia="Times New Roman"/>
          <w:szCs w:val="24"/>
          <w:lang w:eastAsia="ru-RU"/>
        </w:rPr>
        <w:t>1) в области электро-, тепл</w:t>
      </w:r>
      <w:proofErr w:type="gramStart"/>
      <w:r w:rsidRPr="002A5E49">
        <w:rPr>
          <w:rFonts w:eastAsia="Times New Roman"/>
          <w:szCs w:val="24"/>
          <w:lang w:eastAsia="ru-RU"/>
        </w:rPr>
        <w:t>о-</w:t>
      </w:r>
      <w:proofErr w:type="gramEnd"/>
      <w:r w:rsidRPr="002A5E49">
        <w:rPr>
          <w:rFonts w:eastAsia="Times New Roman"/>
          <w:szCs w:val="24"/>
          <w:lang w:eastAsia="ru-RU"/>
        </w:rPr>
        <w:t>, газо- и водоснабжения населения, водоотведения:</w:t>
      </w:r>
    </w:p>
    <w:bookmarkEnd w:id="23"/>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электрические станции, установленная генерируемая мощность которых составляет до 5 М</w:t>
      </w:r>
      <w:proofErr w:type="gramStart"/>
      <w:r w:rsidRPr="002A5E49">
        <w:rPr>
          <w:rFonts w:eastAsia="Times New Roman"/>
          <w:szCs w:val="24"/>
          <w:lang w:eastAsia="ru-RU"/>
        </w:rPr>
        <w:t>Вт вкл</w:t>
      </w:r>
      <w:proofErr w:type="gramEnd"/>
      <w:r w:rsidRPr="002A5E49">
        <w:rPr>
          <w:rFonts w:eastAsia="Times New Roman"/>
          <w:szCs w:val="24"/>
          <w:lang w:eastAsia="ru-RU"/>
        </w:rPr>
        <w:t>ючительно;</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подстанции и переключательные пункты, проектный номинальный класс напряжений которых находится в диапазоне от 20 </w:t>
      </w:r>
      <w:proofErr w:type="spellStart"/>
      <w:r w:rsidRPr="002A5E49">
        <w:rPr>
          <w:rFonts w:eastAsia="Times New Roman"/>
          <w:szCs w:val="24"/>
          <w:lang w:eastAsia="ru-RU"/>
        </w:rPr>
        <w:t>кВ</w:t>
      </w:r>
      <w:proofErr w:type="spellEnd"/>
      <w:r w:rsidRPr="002A5E49">
        <w:rPr>
          <w:rFonts w:eastAsia="Times New Roman"/>
          <w:szCs w:val="24"/>
          <w:lang w:eastAsia="ru-RU"/>
        </w:rPr>
        <w:t xml:space="preserve"> до 35 </w:t>
      </w:r>
      <w:proofErr w:type="spellStart"/>
      <w:r w:rsidRPr="002A5E49">
        <w:rPr>
          <w:rFonts w:eastAsia="Times New Roman"/>
          <w:szCs w:val="24"/>
          <w:lang w:eastAsia="ru-RU"/>
        </w:rPr>
        <w:t>кВ</w:t>
      </w:r>
      <w:proofErr w:type="spellEnd"/>
      <w:r w:rsidRPr="002A5E49">
        <w:rPr>
          <w:rFonts w:eastAsia="Times New Roman"/>
          <w:szCs w:val="24"/>
          <w:lang w:eastAsia="ru-RU"/>
        </w:rPr>
        <w:t xml:space="preserve"> включительно;</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трансформаторные подстанции, проектный номинальный класс напряжений которых находится в диапазоне от 6 </w:t>
      </w:r>
      <w:proofErr w:type="spellStart"/>
      <w:r w:rsidRPr="002A5E49">
        <w:rPr>
          <w:rFonts w:eastAsia="Times New Roman"/>
          <w:szCs w:val="24"/>
          <w:lang w:eastAsia="ru-RU"/>
        </w:rPr>
        <w:t>кВ</w:t>
      </w:r>
      <w:proofErr w:type="spellEnd"/>
      <w:r w:rsidRPr="002A5E49">
        <w:rPr>
          <w:rFonts w:eastAsia="Times New Roman"/>
          <w:szCs w:val="24"/>
          <w:lang w:eastAsia="ru-RU"/>
        </w:rPr>
        <w:t xml:space="preserve"> до 10 </w:t>
      </w:r>
      <w:proofErr w:type="spellStart"/>
      <w:r w:rsidRPr="002A5E49">
        <w:rPr>
          <w:rFonts w:eastAsia="Times New Roman"/>
          <w:szCs w:val="24"/>
          <w:lang w:eastAsia="ru-RU"/>
        </w:rPr>
        <w:t>кВ</w:t>
      </w:r>
      <w:proofErr w:type="spellEnd"/>
      <w:r w:rsidRPr="002A5E49">
        <w:rPr>
          <w:rFonts w:eastAsia="Times New Roman"/>
          <w:szCs w:val="24"/>
          <w:lang w:eastAsia="ru-RU"/>
        </w:rPr>
        <w:t xml:space="preserve"> включительно, расположенные на территории поселения;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линии электропередачи, проектный номинальный класс напряжений которых находится в диапазоне от 20 </w:t>
      </w:r>
      <w:proofErr w:type="spellStart"/>
      <w:r w:rsidRPr="002A5E49">
        <w:rPr>
          <w:rFonts w:eastAsia="Times New Roman"/>
          <w:szCs w:val="24"/>
          <w:lang w:eastAsia="ru-RU"/>
        </w:rPr>
        <w:t>кВ</w:t>
      </w:r>
      <w:proofErr w:type="spellEnd"/>
      <w:r w:rsidRPr="002A5E49">
        <w:rPr>
          <w:rFonts w:eastAsia="Times New Roman"/>
          <w:szCs w:val="24"/>
          <w:lang w:eastAsia="ru-RU"/>
        </w:rPr>
        <w:t xml:space="preserve"> до 35 </w:t>
      </w:r>
      <w:proofErr w:type="spellStart"/>
      <w:r w:rsidRPr="002A5E49">
        <w:rPr>
          <w:rFonts w:eastAsia="Times New Roman"/>
          <w:szCs w:val="24"/>
          <w:lang w:eastAsia="ru-RU"/>
        </w:rPr>
        <w:t>кВ</w:t>
      </w:r>
      <w:proofErr w:type="spellEnd"/>
      <w:r w:rsidRPr="002A5E49">
        <w:rPr>
          <w:rFonts w:eastAsia="Times New Roman"/>
          <w:szCs w:val="24"/>
          <w:lang w:eastAsia="ru-RU"/>
        </w:rPr>
        <w:t xml:space="preserve"> включительно;</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линии электропередачи, проектный номинальный класс напряжений которых находится в диапазон</w:t>
      </w:r>
      <w:r w:rsidR="00AA3AB9">
        <w:rPr>
          <w:rFonts w:eastAsia="Times New Roman"/>
          <w:szCs w:val="24"/>
          <w:lang w:eastAsia="ru-RU"/>
        </w:rPr>
        <w:t xml:space="preserve">е от 6 </w:t>
      </w:r>
      <w:proofErr w:type="spellStart"/>
      <w:r w:rsidR="00AA3AB9">
        <w:rPr>
          <w:rFonts w:eastAsia="Times New Roman"/>
          <w:szCs w:val="24"/>
          <w:lang w:eastAsia="ru-RU"/>
        </w:rPr>
        <w:t>кВ</w:t>
      </w:r>
      <w:proofErr w:type="spellEnd"/>
      <w:r w:rsidR="00AA3AB9">
        <w:rPr>
          <w:rFonts w:eastAsia="Times New Roman"/>
          <w:szCs w:val="24"/>
          <w:lang w:eastAsia="ru-RU"/>
        </w:rPr>
        <w:t xml:space="preserve"> до 10 </w:t>
      </w:r>
      <w:proofErr w:type="spellStart"/>
      <w:r w:rsidR="00AA3AB9">
        <w:rPr>
          <w:rFonts w:eastAsia="Times New Roman"/>
          <w:szCs w:val="24"/>
          <w:lang w:eastAsia="ru-RU"/>
        </w:rPr>
        <w:t>кВ</w:t>
      </w:r>
      <w:proofErr w:type="spellEnd"/>
      <w:r w:rsidR="00AA3AB9">
        <w:rPr>
          <w:rFonts w:eastAsia="Times New Roman"/>
          <w:szCs w:val="24"/>
          <w:lang w:eastAsia="ru-RU"/>
        </w:rPr>
        <w:t xml:space="preserve"> включительно</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котельные;</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центральные тепловые пункты;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тепловые перекачивающие насосные станции;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магистральные теплопроводы;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пункты редуцирования газа;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резервуарные установки сжиженных углеводородных газов;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газонаполнительные станции;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газопроводы высокого давления;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proofErr w:type="spellStart"/>
      <w:r w:rsidRPr="002A5E49">
        <w:rPr>
          <w:rFonts w:eastAsia="Times New Roman"/>
          <w:szCs w:val="24"/>
          <w:lang w:eastAsia="ru-RU"/>
        </w:rPr>
        <w:t>внеквартальные</w:t>
      </w:r>
      <w:proofErr w:type="spellEnd"/>
      <w:r w:rsidRPr="002A5E49">
        <w:rPr>
          <w:rFonts w:eastAsia="Times New Roman"/>
          <w:szCs w:val="24"/>
          <w:lang w:eastAsia="ru-RU"/>
        </w:rPr>
        <w:t xml:space="preserve"> газопроводы среднего давления;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водозаборы;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станции водоподготовки (водопроводные очистные сооружения);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водопроводные насосные станции;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резервуары для хранения воды, водонапорные башни, расположенные на территории поселения;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магистральные водопроводы;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канализационные очистные сооружения;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канализационные насосные станции;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магистральная канализация;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коллекторы сброса очищенных канализационных сточных вод;</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магистральная ливневая канализация;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bookmarkStart w:id="24" w:name="sub_1205"/>
      <w:r w:rsidRPr="002A5E49">
        <w:rPr>
          <w:rFonts w:eastAsia="Times New Roman"/>
          <w:szCs w:val="24"/>
          <w:lang w:eastAsia="ru-RU"/>
        </w:rPr>
        <w:t>2) в области автомобильных дорог местного значения:</w:t>
      </w:r>
    </w:p>
    <w:bookmarkEnd w:id="24"/>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автомоби</w:t>
      </w:r>
      <w:r w:rsidR="00E538F3">
        <w:rPr>
          <w:rFonts w:eastAsia="Times New Roman"/>
          <w:szCs w:val="24"/>
          <w:lang w:eastAsia="ru-RU"/>
        </w:rPr>
        <w:t xml:space="preserve">льные дороги местного значения </w:t>
      </w:r>
      <w:r w:rsidRPr="002A5E49">
        <w:rPr>
          <w:rFonts w:eastAsia="Times New Roman"/>
          <w:szCs w:val="24"/>
          <w:lang w:eastAsia="ru-RU"/>
        </w:rPr>
        <w:t xml:space="preserve"> городского округа;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w:t>
      </w:r>
      <w:r w:rsidR="00D91F67" w:rsidRPr="00D91F67">
        <w:rPr>
          <w:rFonts w:eastAsia="Times New Roman"/>
          <w:szCs w:val="24"/>
          <w:lang w:eastAsia="ru-RU"/>
        </w:rPr>
        <w:t>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w:t>
      </w:r>
      <w:r w:rsidR="00D91F67">
        <w:rPr>
          <w:rFonts w:eastAsia="Times New Roman"/>
          <w:szCs w:val="24"/>
          <w:lang w:eastAsia="ru-RU"/>
        </w:rPr>
        <w:t>х средств) в границах</w:t>
      </w:r>
      <w:r w:rsidR="00D91F67" w:rsidRPr="00D91F67">
        <w:rPr>
          <w:rFonts w:eastAsia="Times New Roman"/>
          <w:szCs w:val="24"/>
          <w:lang w:eastAsia="ru-RU"/>
        </w:rPr>
        <w:t xml:space="preserve"> городского округа</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bookmarkStart w:id="25" w:name="sub_1206"/>
      <w:r w:rsidRPr="002A5E49">
        <w:rPr>
          <w:rFonts w:eastAsia="Times New Roman"/>
          <w:szCs w:val="24"/>
          <w:lang w:eastAsia="ru-RU"/>
        </w:rPr>
        <w:t>3) в области предупреждения и ликвидации последствий чрезвычайных ситуаций:</w:t>
      </w:r>
    </w:p>
    <w:bookmarkEnd w:id="25"/>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территории, подверженные риску возникновения чрезвычайных ситуаций природного и техногенного характера;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дамбы, берегоукрепительные сооружения;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пожарные депо;</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базы аварийно-спасательных служб и (или) аварийно-спасательных формирований;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bookmarkStart w:id="26" w:name="sub_1207"/>
      <w:r w:rsidRPr="002A5E49">
        <w:rPr>
          <w:rFonts w:eastAsia="Times New Roman"/>
          <w:szCs w:val="24"/>
          <w:lang w:eastAsia="ru-RU"/>
        </w:rPr>
        <w:t>4) в области образования:</w:t>
      </w:r>
    </w:p>
    <w:bookmarkEnd w:id="26"/>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общеобразовательные организации;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дошкольные образовательные организации;</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организации дополнительного образования;</w:t>
      </w:r>
    </w:p>
    <w:p w:rsidR="002A5E49" w:rsidRPr="002A5E49" w:rsidRDefault="00D91F67" w:rsidP="002A5E49">
      <w:pPr>
        <w:widowControl w:val="0"/>
        <w:autoSpaceDE w:val="0"/>
        <w:autoSpaceDN w:val="0"/>
        <w:adjustRightInd w:val="0"/>
        <w:spacing w:line="240" w:lineRule="auto"/>
        <w:ind w:firstLine="720"/>
        <w:rPr>
          <w:rFonts w:eastAsia="Times New Roman"/>
          <w:szCs w:val="24"/>
          <w:lang w:eastAsia="ru-RU"/>
        </w:rPr>
      </w:pPr>
      <w:bookmarkStart w:id="27" w:name="sub_1209"/>
      <w:r>
        <w:rPr>
          <w:rFonts w:eastAsia="Times New Roman"/>
          <w:szCs w:val="24"/>
          <w:lang w:eastAsia="ru-RU"/>
        </w:rPr>
        <w:t>5</w:t>
      </w:r>
      <w:r w:rsidR="002A5E49" w:rsidRPr="002A5E49">
        <w:rPr>
          <w:rFonts w:eastAsia="Times New Roman"/>
          <w:szCs w:val="24"/>
          <w:lang w:eastAsia="ru-RU"/>
        </w:rPr>
        <w:t xml:space="preserve">) в области физической культуры и массового спорта - спортивные комплексы, стадионы, физкультурно-оздоровительные комплексы, спортивно-оздоровительные лагеря, </w:t>
      </w:r>
      <w:r w:rsidR="002A5E49" w:rsidRPr="002A5E49">
        <w:rPr>
          <w:rFonts w:eastAsia="Times New Roman"/>
          <w:szCs w:val="24"/>
          <w:lang w:eastAsia="ru-RU"/>
        </w:rPr>
        <w:lastRenderedPageBreak/>
        <w:t>лыжные базы, конноспор</w:t>
      </w:r>
      <w:r w:rsidR="00AA3AB9">
        <w:rPr>
          <w:rFonts w:eastAsia="Times New Roman"/>
          <w:szCs w:val="24"/>
          <w:lang w:eastAsia="ru-RU"/>
        </w:rPr>
        <w:t>тивные базы, авто- и мотодромы</w:t>
      </w:r>
      <w:r w:rsidR="002A5E49" w:rsidRPr="002A5E49">
        <w:rPr>
          <w:rFonts w:eastAsia="Times New Roman"/>
          <w:szCs w:val="24"/>
          <w:lang w:eastAsia="ru-RU"/>
        </w:rPr>
        <w:t>, иные объекты спортивного назначения местного значения, необходимые для развития на территории городского округа физической культуры и массового спорта;</w:t>
      </w:r>
    </w:p>
    <w:p w:rsidR="002A5E49" w:rsidRPr="002A5E49" w:rsidRDefault="00D91F67" w:rsidP="002A5E49">
      <w:pPr>
        <w:widowControl w:val="0"/>
        <w:autoSpaceDE w:val="0"/>
        <w:autoSpaceDN w:val="0"/>
        <w:adjustRightInd w:val="0"/>
        <w:spacing w:line="240" w:lineRule="auto"/>
        <w:ind w:firstLine="720"/>
        <w:rPr>
          <w:rFonts w:eastAsia="Times New Roman"/>
          <w:szCs w:val="24"/>
          <w:lang w:eastAsia="ru-RU"/>
        </w:rPr>
      </w:pPr>
      <w:bookmarkStart w:id="28" w:name="sub_1210"/>
      <w:bookmarkEnd w:id="27"/>
      <w:r>
        <w:rPr>
          <w:rFonts w:eastAsia="Times New Roman"/>
          <w:szCs w:val="24"/>
          <w:lang w:eastAsia="ru-RU"/>
        </w:rPr>
        <w:t>6</w:t>
      </w:r>
      <w:r w:rsidR="002A5E49" w:rsidRPr="002A5E49">
        <w:rPr>
          <w:rFonts w:eastAsia="Times New Roman"/>
          <w:szCs w:val="24"/>
          <w:lang w:eastAsia="ru-RU"/>
        </w:rPr>
        <w:t>) в области культуры и социального обслуживания:</w:t>
      </w:r>
    </w:p>
    <w:bookmarkEnd w:id="28"/>
    <w:p w:rsidR="00D91F67" w:rsidRPr="00D91F67" w:rsidRDefault="00D91F67" w:rsidP="00D91F6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D91F67">
        <w:rPr>
          <w:rFonts w:eastAsia="Times New Roman"/>
          <w:szCs w:val="24"/>
          <w:lang w:eastAsia="ru-RU"/>
        </w:rPr>
        <w:t>объекты культурного наследия местного значения, располо</w:t>
      </w:r>
      <w:r>
        <w:rPr>
          <w:rFonts w:eastAsia="Times New Roman"/>
          <w:szCs w:val="24"/>
          <w:lang w:eastAsia="ru-RU"/>
        </w:rPr>
        <w:t>женные на территории городского округа;</w:t>
      </w:r>
    </w:p>
    <w:p w:rsidR="002A5E49" w:rsidRPr="002A5E49" w:rsidRDefault="00D91F67" w:rsidP="00D91F6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D91F67">
        <w:rPr>
          <w:rFonts w:eastAsia="Times New Roman"/>
          <w:szCs w:val="24"/>
          <w:lang w:eastAsia="ru-RU"/>
        </w:rPr>
        <w:t>объекты культурно-досугового назначения и социальной инфраструктуры местного з</w:t>
      </w:r>
      <w:r>
        <w:rPr>
          <w:rFonts w:eastAsia="Times New Roman"/>
          <w:szCs w:val="24"/>
          <w:lang w:eastAsia="ru-RU"/>
        </w:rPr>
        <w:t xml:space="preserve">начения на территории </w:t>
      </w:r>
      <w:r w:rsidRPr="00D91F67">
        <w:rPr>
          <w:rFonts w:eastAsia="Times New Roman"/>
          <w:szCs w:val="24"/>
          <w:lang w:eastAsia="ru-RU"/>
        </w:rPr>
        <w:t>городского округа</w:t>
      </w:r>
      <w:r w:rsidR="002A5E49"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bookmarkStart w:id="29" w:name="sub_1211"/>
      <w:r w:rsidRPr="002A5E49">
        <w:rPr>
          <w:rFonts w:eastAsia="Times New Roman"/>
          <w:szCs w:val="24"/>
          <w:lang w:eastAsia="ru-RU"/>
        </w:rPr>
        <w:t>8) в области утилизации и переработки бытовых и промышленных отходов (для городских округов) - свалки, полигоны бытовых и (или) промышленных отходов, скотомогильники, объекты по переработке промышленных, бытовых и биологических отходов;</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bookmarkStart w:id="30" w:name="sub_1212"/>
      <w:bookmarkEnd w:id="29"/>
      <w:r w:rsidRPr="002A5E49">
        <w:rPr>
          <w:rFonts w:eastAsia="Times New Roman"/>
          <w:szCs w:val="24"/>
          <w:lang w:eastAsia="ru-RU"/>
        </w:rPr>
        <w:t>9) в иных областях:</w:t>
      </w:r>
    </w:p>
    <w:bookmarkEnd w:id="30"/>
    <w:p w:rsid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особо охраняемые природные территории местного значения, расположенные на территории городского округа;</w:t>
      </w:r>
    </w:p>
    <w:p w:rsidR="00E538F3" w:rsidRPr="00E538F3" w:rsidRDefault="00E538F3" w:rsidP="00E538F3">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E538F3">
        <w:rPr>
          <w:rFonts w:eastAsia="Times New Roman"/>
          <w:szCs w:val="24"/>
          <w:lang w:eastAsia="ru-RU"/>
        </w:rPr>
        <w:t>объекты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w:t>
      </w:r>
      <w:r>
        <w:rPr>
          <w:rFonts w:eastAsia="Times New Roman"/>
          <w:szCs w:val="24"/>
          <w:lang w:eastAsia="ru-RU"/>
        </w:rPr>
        <w:t>йма;</w:t>
      </w:r>
    </w:p>
    <w:p w:rsidR="00E538F3" w:rsidRPr="00E538F3" w:rsidRDefault="00E538F3" w:rsidP="00E538F3">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E538F3">
        <w:rPr>
          <w:rFonts w:eastAsia="Times New Roman"/>
          <w:szCs w:val="24"/>
          <w:lang w:eastAsia="ru-RU"/>
        </w:rPr>
        <w:t>объекты производственного и хозяйственно-складского назначения местного значения в граница</w:t>
      </w:r>
      <w:r>
        <w:rPr>
          <w:rFonts w:eastAsia="Times New Roman"/>
          <w:szCs w:val="24"/>
          <w:lang w:eastAsia="ru-RU"/>
        </w:rPr>
        <w:t>х городского округа;</w:t>
      </w:r>
    </w:p>
    <w:p w:rsidR="00E538F3" w:rsidRPr="00E538F3" w:rsidRDefault="00E538F3" w:rsidP="00E538F3">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E538F3">
        <w:rPr>
          <w:rFonts w:eastAsia="Times New Roman"/>
          <w:szCs w:val="24"/>
          <w:lang w:eastAsia="ru-RU"/>
        </w:rPr>
        <w:t xml:space="preserve">объекты сельскохозяйственного назначения местного значения в границах </w:t>
      </w:r>
      <w:r>
        <w:rPr>
          <w:rFonts w:eastAsia="Times New Roman"/>
          <w:szCs w:val="24"/>
          <w:lang w:eastAsia="ru-RU"/>
        </w:rPr>
        <w:t>городского округа;</w:t>
      </w:r>
    </w:p>
    <w:p w:rsidR="00E538F3" w:rsidRPr="00E538F3" w:rsidRDefault="00E538F3" w:rsidP="00E538F3">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E538F3">
        <w:rPr>
          <w:rFonts w:eastAsia="Times New Roman"/>
          <w:szCs w:val="24"/>
          <w:lang w:eastAsia="ru-RU"/>
        </w:rPr>
        <w:t xml:space="preserve">места захоронения (кладбища, крематории, колумбарии), расположенные на территориях </w:t>
      </w:r>
      <w:r>
        <w:rPr>
          <w:rFonts w:eastAsia="Times New Roman"/>
          <w:szCs w:val="24"/>
          <w:lang w:eastAsia="ru-RU"/>
        </w:rPr>
        <w:t>городского округа;</w:t>
      </w:r>
    </w:p>
    <w:p w:rsidR="002A5E49" w:rsidRPr="002A5E49" w:rsidRDefault="00E538F3" w:rsidP="00E538F3">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E538F3">
        <w:rPr>
          <w:rFonts w:eastAsia="Times New Roman"/>
          <w:szCs w:val="24"/>
          <w:lang w:eastAsia="ru-RU"/>
        </w:rPr>
        <w:t>иные виды объектов местного значения,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w:t>
      </w:r>
      <w:r>
        <w:rPr>
          <w:rFonts w:eastAsia="Times New Roman"/>
          <w:szCs w:val="24"/>
          <w:lang w:eastAsia="ru-RU"/>
        </w:rPr>
        <w:t xml:space="preserve">ами автономного округа, уставом города </w:t>
      </w:r>
      <w:proofErr w:type="spellStart"/>
      <w:r>
        <w:rPr>
          <w:rFonts w:eastAsia="Times New Roman"/>
          <w:szCs w:val="24"/>
          <w:lang w:eastAsia="ru-RU"/>
        </w:rPr>
        <w:t>Югорска</w:t>
      </w:r>
      <w:proofErr w:type="spellEnd"/>
      <w:r w:rsidRPr="00E538F3">
        <w:rPr>
          <w:rFonts w:eastAsia="Times New Roman"/>
          <w:szCs w:val="24"/>
          <w:lang w:eastAsia="ru-RU"/>
        </w:rPr>
        <w:t xml:space="preserve"> и оказывают существенное влияние на социально-экономическое развитие поселения, городского округа.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A455FF">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31" w:name="sub_500"/>
      <w:r w:rsidRPr="002A5E49">
        <w:rPr>
          <w:rFonts w:eastAsia="Times New Roman"/>
          <w:b/>
          <w:bCs/>
          <w:color w:val="26282F"/>
          <w:szCs w:val="24"/>
          <w:lang w:eastAsia="ru-RU"/>
        </w:rPr>
        <w:t>Глава 5. Типология расчетных показателей проектов нормативов градостроительного проектирования</w:t>
      </w:r>
    </w:p>
    <w:bookmarkEnd w:id="31"/>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разработке местных нормативов градостроительного проектирования были выделены три типа расчетных показателей</w:t>
      </w:r>
      <w:r w:rsidR="005420E2">
        <w:rPr>
          <w:rFonts w:eastAsia="Times New Roman"/>
          <w:szCs w:val="24"/>
          <w:lang w:eastAsia="ru-RU"/>
        </w:rPr>
        <w:t xml:space="preserve"> </w:t>
      </w:r>
      <w:r w:rsidRPr="002A5E49">
        <w:rPr>
          <w:rFonts w:eastAsia="Times New Roman"/>
          <w:szCs w:val="24"/>
          <w:lang w:eastAsia="ru-RU"/>
        </w:rPr>
        <w:t>- 2 типа расчетных показателей отражают минимально допустимый уровень обеспеченности объектами местного значения и 1 тип расчетных показателей отражает максимально допустимый уровень территориальной доступности объектов местного значения для населения.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Тип 1. </w:t>
      </w:r>
      <w:proofErr w:type="gramStart"/>
      <w:r w:rsidRPr="002A5E49">
        <w:rPr>
          <w:rFonts w:eastAsia="Times New Roman"/>
          <w:szCs w:val="24"/>
          <w:lang w:eastAsia="ru-RU"/>
        </w:rPr>
        <w:t>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roofErr w:type="gramEnd"/>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w:t>
      </w:r>
      <w:proofErr w:type="gramStart"/>
      <w:r w:rsidRPr="002A5E49">
        <w:rPr>
          <w:rFonts w:eastAsia="Times New Roman"/>
          <w:szCs w:val="24"/>
          <w:lang w:eastAsia="ru-RU"/>
        </w:rPr>
        <w:t>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w:t>
      </w:r>
      <w:proofErr w:type="gramEnd"/>
      <w:r w:rsidRPr="002A5E49">
        <w:rPr>
          <w:rFonts w:eastAsia="Times New Roman"/>
          <w:szCs w:val="24"/>
          <w:lang w:eastAsia="ru-RU"/>
        </w:rPr>
        <w:t xml:space="preserve"> Функциональные свойства </w:t>
      </w:r>
      <w:r w:rsidRPr="002A5E49">
        <w:rPr>
          <w:rFonts w:eastAsia="Times New Roman"/>
          <w:szCs w:val="24"/>
          <w:lang w:eastAsia="ru-RU"/>
        </w:rPr>
        <w:lastRenderedPageBreak/>
        <w:t>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Тип 3. Расчетные показатели максимально допустимого уровня территориальной (пешеходной или транспортной) доступности объектов местного значения для населения. Доступность может быть измерена показателем времени или расстояния.</w:t>
      </w:r>
    </w:p>
    <w:p w:rsidR="002A5E49" w:rsidRDefault="002A5E49" w:rsidP="00E538F3">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В рамках каждого из типов выделены группы расчетных показателей по направлениям гра</w:t>
      </w:r>
      <w:r w:rsidR="00E538F3">
        <w:rPr>
          <w:rFonts w:eastAsia="Times New Roman"/>
          <w:szCs w:val="24"/>
          <w:lang w:eastAsia="ru-RU"/>
        </w:rPr>
        <w:t>достроительного проектирования.</w:t>
      </w:r>
    </w:p>
    <w:p w:rsidR="00E538F3" w:rsidRPr="002A5E49" w:rsidRDefault="00E538F3" w:rsidP="00E538F3">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E538F3">
      <w:pPr>
        <w:widowControl w:val="0"/>
        <w:autoSpaceDE w:val="0"/>
        <w:autoSpaceDN w:val="0"/>
        <w:adjustRightInd w:val="0"/>
        <w:spacing w:line="240" w:lineRule="auto"/>
        <w:ind w:firstLine="0"/>
        <w:jc w:val="center"/>
        <w:outlineLvl w:val="0"/>
        <w:rPr>
          <w:rFonts w:eastAsia="Times New Roman"/>
          <w:b/>
          <w:bCs/>
          <w:color w:val="26282F"/>
          <w:szCs w:val="24"/>
          <w:lang w:eastAsia="ru-RU"/>
        </w:rPr>
      </w:pPr>
      <w:bookmarkStart w:id="32" w:name="sub_600"/>
      <w:r w:rsidRPr="002A5E49">
        <w:rPr>
          <w:rFonts w:eastAsia="Times New Roman"/>
          <w:b/>
          <w:bCs/>
          <w:color w:val="26282F"/>
          <w:szCs w:val="24"/>
          <w:lang w:eastAsia="ru-RU"/>
        </w:rPr>
        <w:t>Глава 6. Обоснование расчетных показателей минимально допустимого уровня обеспеченности объектами местного значения</w:t>
      </w:r>
    </w:p>
    <w:bookmarkEnd w:id="32"/>
    <w:p w:rsidR="002A5E49" w:rsidRPr="002A5E49" w:rsidRDefault="002A5E49" w:rsidP="00E538F3">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E538F3">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Количество и параметры объектов местного значений необходимо рассчитывать на численность постоянного населения. Постоянное население - часть населения, которая постоянно проживает в данном населенном пункте, независимо от фактического местонахождения на момент учета.</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этом для определения мощностных характеристик отдельных видов объектов обслуживания необходимо учитывать также численность наличного населения. Наличное население - часть населения, которая находится на момент учета в данном населенном пункте, независимо от места постоянного проживания.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При разработке генерального плана городского округа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предусмотренных документами территориального и социально-экономического планирования.</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
    <w:p w:rsidR="002A5E49" w:rsidRDefault="002A5E49" w:rsidP="00A455FF">
      <w:pPr>
        <w:widowControl w:val="0"/>
        <w:autoSpaceDE w:val="0"/>
        <w:autoSpaceDN w:val="0"/>
        <w:adjustRightInd w:val="0"/>
        <w:spacing w:line="240" w:lineRule="auto"/>
        <w:ind w:firstLine="0"/>
        <w:jc w:val="center"/>
        <w:rPr>
          <w:rFonts w:eastAsia="Times New Roman"/>
          <w:szCs w:val="24"/>
          <w:lang w:eastAsia="ru-RU"/>
        </w:rPr>
      </w:pPr>
      <w:bookmarkStart w:id="33" w:name="sub_1014"/>
      <w:r w:rsidRPr="002A5E49">
        <w:rPr>
          <w:rFonts w:eastAsia="Times New Roman"/>
          <w:b/>
          <w:bCs/>
          <w:color w:val="26282F"/>
          <w:szCs w:val="24"/>
          <w:lang w:eastAsia="ru-RU"/>
        </w:rPr>
        <w:t>Статья 14.</w:t>
      </w:r>
      <w:r w:rsidRPr="002A5E49">
        <w:rPr>
          <w:rFonts w:eastAsia="Times New Roman"/>
          <w:szCs w:val="24"/>
          <w:lang w:eastAsia="ru-RU"/>
        </w:rPr>
        <w:t xml:space="preserve"> Объекты местного значения в области жилищного строительства</w:t>
      </w:r>
    </w:p>
    <w:p w:rsidR="00A455FF" w:rsidRPr="002A5E49" w:rsidRDefault="00A455FF" w:rsidP="00A455FF">
      <w:pPr>
        <w:widowControl w:val="0"/>
        <w:autoSpaceDE w:val="0"/>
        <w:autoSpaceDN w:val="0"/>
        <w:adjustRightInd w:val="0"/>
        <w:spacing w:line="240" w:lineRule="auto"/>
        <w:ind w:firstLine="0"/>
        <w:jc w:val="center"/>
        <w:rPr>
          <w:rFonts w:eastAsia="Times New Roman"/>
          <w:szCs w:val="24"/>
          <w:lang w:eastAsia="ru-RU"/>
        </w:rPr>
      </w:pPr>
    </w:p>
    <w:bookmarkEnd w:id="33"/>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roofErr w:type="gramStart"/>
      <w:r w:rsidRPr="002A5E49">
        <w:rPr>
          <w:rFonts w:eastAsia="Times New Roman"/>
          <w:szCs w:val="24"/>
          <w:lang w:eastAsia="ru-RU"/>
        </w:rPr>
        <w:t xml:space="preserve">Расчетные показатели минимально допустимого уровня средней жилищной обеспеченности населения установлены на основании положений </w:t>
      </w:r>
      <w:hyperlink r:id="rId168" w:history="1">
        <w:r w:rsidRPr="002A5E49">
          <w:rPr>
            <w:rFonts w:eastAsia="Times New Roman"/>
            <w:color w:val="106BBE"/>
            <w:szCs w:val="24"/>
            <w:lang w:eastAsia="ru-RU"/>
          </w:rPr>
          <w:t>Стратегии</w:t>
        </w:r>
      </w:hyperlink>
      <w:r w:rsidRPr="002A5E49">
        <w:rPr>
          <w:rFonts w:eastAsia="Times New Roman"/>
          <w:szCs w:val="24"/>
          <w:lang w:eastAsia="ru-RU"/>
        </w:rPr>
        <w:t xml:space="preserve"> социально-экономического развития Ханты-Мансийского автономного округа - Югры до 2020 года и на период до 2030 года (далее - Стратегия), </w:t>
      </w:r>
      <w:hyperlink r:id="rId169" w:history="1">
        <w:r w:rsidRPr="002A5E49">
          <w:rPr>
            <w:rFonts w:eastAsia="Times New Roman"/>
            <w:color w:val="106BBE"/>
            <w:szCs w:val="24"/>
            <w:lang w:eastAsia="ru-RU"/>
          </w:rPr>
          <w:t>Государственной программы</w:t>
        </w:r>
      </w:hyperlink>
      <w:r w:rsidRPr="002A5E49">
        <w:rPr>
          <w:rFonts w:eastAsia="Times New Roman"/>
          <w:szCs w:val="24"/>
          <w:lang w:eastAsia="ru-RU"/>
        </w:rPr>
        <w:t xml:space="preserve"> Ханты-Мансийского автономного округа - Югры </w:t>
      </w:r>
      <w:r w:rsidR="005420E2" w:rsidRPr="005420E2">
        <w:rPr>
          <w:rFonts w:eastAsia="Times New Roman"/>
          <w:szCs w:val="24"/>
          <w:lang w:eastAsia="ru-RU"/>
        </w:rPr>
        <w:t xml:space="preserve">«Обеспечение доступным и комфортным жильем жителей Ханты-Мансийского автономного округа - Югры в 2018 - 2025 </w:t>
      </w:r>
      <w:r w:rsidR="005420E2">
        <w:rPr>
          <w:rFonts w:eastAsia="Times New Roman"/>
          <w:szCs w:val="24"/>
          <w:lang w:eastAsia="ru-RU"/>
        </w:rPr>
        <w:t>годах и на период до 2030 года»</w:t>
      </w:r>
      <w:r w:rsidR="005420E2" w:rsidRPr="005420E2">
        <w:rPr>
          <w:rFonts w:eastAsia="Times New Roman"/>
          <w:szCs w:val="24"/>
          <w:lang w:eastAsia="ru-RU"/>
        </w:rPr>
        <w:t xml:space="preserve"> </w:t>
      </w:r>
      <w:r w:rsidRPr="002A5E49">
        <w:rPr>
          <w:rFonts w:eastAsia="Times New Roman"/>
          <w:szCs w:val="24"/>
          <w:lang w:eastAsia="ru-RU"/>
        </w:rPr>
        <w:t>(далее - Государственная программа</w:t>
      </w:r>
      <w:proofErr w:type="gramEnd"/>
      <w:r w:rsidRPr="002A5E49">
        <w:rPr>
          <w:rFonts w:eastAsia="Times New Roman"/>
          <w:szCs w:val="24"/>
          <w:lang w:eastAsia="ru-RU"/>
        </w:rPr>
        <w:t>), региональных нормативов градостроительного проектирования Ханты-Мансийского автономного округа - Югры (далее - Региональные нормативы).</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proofErr w:type="gramStart"/>
      <w:r w:rsidRPr="002A5E49">
        <w:rPr>
          <w:rFonts w:eastAsia="Times New Roman"/>
          <w:szCs w:val="24"/>
          <w:lang w:eastAsia="ru-RU"/>
        </w:rPr>
        <w:t xml:space="preserve">Согласно </w:t>
      </w:r>
      <w:hyperlink r:id="rId170" w:history="1">
        <w:r w:rsidRPr="002A5E49">
          <w:rPr>
            <w:rFonts w:eastAsia="Times New Roman"/>
            <w:color w:val="106BBE"/>
            <w:szCs w:val="24"/>
            <w:lang w:eastAsia="ru-RU"/>
          </w:rPr>
          <w:t>Государственной программе</w:t>
        </w:r>
      </w:hyperlink>
      <w:r w:rsidRPr="002A5E49">
        <w:rPr>
          <w:rFonts w:eastAsia="Times New Roman"/>
          <w:szCs w:val="24"/>
          <w:lang w:eastAsia="ru-RU"/>
        </w:rPr>
        <w:t xml:space="preserve"> в среднем по автономному округу уровень жилищной обеспеченности к 20</w:t>
      </w:r>
      <w:r w:rsidR="005420E2">
        <w:rPr>
          <w:rFonts w:eastAsia="Times New Roman"/>
          <w:szCs w:val="24"/>
          <w:lang w:eastAsia="ru-RU"/>
        </w:rPr>
        <w:t>3</w:t>
      </w:r>
      <w:r w:rsidRPr="002A5E49">
        <w:rPr>
          <w:rFonts w:eastAsia="Times New Roman"/>
          <w:szCs w:val="24"/>
          <w:lang w:eastAsia="ru-RU"/>
        </w:rPr>
        <w:t>0 году должен быть не менее 2</w:t>
      </w:r>
      <w:r w:rsidR="000B1CC0">
        <w:rPr>
          <w:rFonts w:eastAsia="Times New Roman"/>
          <w:szCs w:val="24"/>
          <w:lang w:eastAsia="ru-RU"/>
        </w:rPr>
        <w:t>4</w:t>
      </w:r>
      <w:r w:rsidRPr="002A5E49">
        <w:rPr>
          <w:rFonts w:eastAsia="Times New Roman"/>
          <w:szCs w:val="24"/>
          <w:lang w:eastAsia="ru-RU"/>
        </w:rPr>
        <w:t>,</w:t>
      </w:r>
      <w:r w:rsidR="000B1CC0">
        <w:rPr>
          <w:rFonts w:eastAsia="Times New Roman"/>
          <w:szCs w:val="24"/>
          <w:lang w:eastAsia="ru-RU"/>
        </w:rPr>
        <w:t>3</w:t>
      </w:r>
      <w:r w:rsidRPr="002A5E49">
        <w:rPr>
          <w:rFonts w:eastAsia="Times New Roman"/>
          <w:szCs w:val="24"/>
          <w:lang w:eastAsia="ru-RU"/>
        </w:rPr>
        <w:t xml:space="preserve"> кв. м общей площади жилых помещений на человека, согласно </w:t>
      </w:r>
      <w:hyperlink r:id="rId171" w:history="1">
        <w:r w:rsidRPr="002A5E49">
          <w:rPr>
            <w:rFonts w:eastAsia="Times New Roman"/>
            <w:color w:val="106BBE"/>
            <w:szCs w:val="24"/>
            <w:lang w:eastAsia="ru-RU"/>
          </w:rPr>
          <w:t>Стратегии</w:t>
        </w:r>
      </w:hyperlink>
      <w:r w:rsidRPr="002A5E49">
        <w:rPr>
          <w:rFonts w:eastAsia="Times New Roman"/>
          <w:szCs w:val="24"/>
          <w:lang w:eastAsia="ru-RU"/>
        </w:rPr>
        <w:t xml:space="preserve"> к 2030 году - не менее 27,2 кв. м общей площади жилых помещений на человека, согласно Региональным нормативам - не менее 30 </w:t>
      </w:r>
      <w:proofErr w:type="spellStart"/>
      <w:r w:rsidRPr="002A5E49">
        <w:rPr>
          <w:rFonts w:eastAsia="Times New Roman"/>
          <w:szCs w:val="24"/>
          <w:lang w:eastAsia="ru-RU"/>
        </w:rPr>
        <w:t>кв.м</w:t>
      </w:r>
      <w:proofErr w:type="spellEnd"/>
      <w:r w:rsidRPr="002A5E49">
        <w:rPr>
          <w:rFonts w:eastAsia="Times New Roman"/>
          <w:szCs w:val="24"/>
          <w:lang w:eastAsia="ru-RU"/>
        </w:rPr>
        <w:t>.</w:t>
      </w:r>
      <w:proofErr w:type="gramEnd"/>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Существующая жилищная обеспеченность населения города </w:t>
      </w:r>
      <w:proofErr w:type="spellStart"/>
      <w:r w:rsidR="007B0942">
        <w:rPr>
          <w:rFonts w:eastAsia="Times New Roman"/>
          <w:szCs w:val="24"/>
          <w:lang w:eastAsia="ru-RU"/>
        </w:rPr>
        <w:t>Югорск</w:t>
      </w:r>
      <w:r w:rsidRPr="002A5E49">
        <w:rPr>
          <w:rFonts w:eastAsia="Times New Roman"/>
          <w:szCs w:val="24"/>
          <w:lang w:eastAsia="ru-RU"/>
        </w:rPr>
        <w:t>а</w:t>
      </w:r>
      <w:proofErr w:type="spellEnd"/>
      <w:r w:rsidRPr="002A5E49">
        <w:rPr>
          <w:rFonts w:eastAsia="Times New Roman"/>
          <w:szCs w:val="24"/>
          <w:lang w:eastAsia="ru-RU"/>
        </w:rPr>
        <w:t xml:space="preserve"> (</w:t>
      </w:r>
      <w:r w:rsidR="000B1CC0">
        <w:rPr>
          <w:rFonts w:eastAsia="Times New Roman"/>
          <w:szCs w:val="24"/>
          <w:lang w:eastAsia="ru-RU"/>
        </w:rPr>
        <w:t>28,7</w:t>
      </w:r>
      <w:r w:rsidRPr="002A5E49">
        <w:rPr>
          <w:rFonts w:eastAsia="Times New Roman"/>
          <w:szCs w:val="24"/>
          <w:lang w:eastAsia="ru-RU"/>
        </w:rPr>
        <w:t xml:space="preserve"> </w:t>
      </w:r>
      <w:proofErr w:type="spellStart"/>
      <w:r w:rsidRPr="002A5E49">
        <w:rPr>
          <w:rFonts w:eastAsia="Times New Roman"/>
          <w:szCs w:val="24"/>
          <w:lang w:eastAsia="ru-RU"/>
        </w:rPr>
        <w:t>кв</w:t>
      </w:r>
      <w:proofErr w:type="gramStart"/>
      <w:r w:rsidRPr="002A5E49">
        <w:rPr>
          <w:rFonts w:eastAsia="Times New Roman"/>
          <w:szCs w:val="24"/>
          <w:lang w:eastAsia="ru-RU"/>
        </w:rPr>
        <w:t>.м</w:t>
      </w:r>
      <w:proofErr w:type="spellEnd"/>
      <w:proofErr w:type="gramEnd"/>
      <w:r w:rsidRPr="002A5E49">
        <w:rPr>
          <w:rFonts w:eastAsia="Times New Roman"/>
          <w:szCs w:val="24"/>
          <w:lang w:eastAsia="ru-RU"/>
        </w:rPr>
        <w:t xml:space="preserve">/чел.) </w:t>
      </w:r>
      <w:r w:rsidR="000B1CC0">
        <w:rPr>
          <w:rFonts w:eastAsia="Times New Roman"/>
          <w:szCs w:val="24"/>
          <w:lang w:eastAsia="ru-RU"/>
        </w:rPr>
        <w:t>выше</w:t>
      </w:r>
      <w:r w:rsidRPr="002A5E49">
        <w:rPr>
          <w:rFonts w:eastAsia="Times New Roman"/>
          <w:szCs w:val="24"/>
          <w:lang w:eastAsia="ru-RU"/>
        </w:rPr>
        <w:t xml:space="preserve"> среднероссийской и средней по автономному округу. Согласно муниципальной программе города </w:t>
      </w:r>
      <w:proofErr w:type="spellStart"/>
      <w:r w:rsidR="007B0942">
        <w:rPr>
          <w:rFonts w:eastAsia="Times New Roman"/>
          <w:szCs w:val="24"/>
          <w:lang w:eastAsia="ru-RU"/>
        </w:rPr>
        <w:t>Югорск</w:t>
      </w:r>
      <w:r w:rsidRPr="002A5E49">
        <w:rPr>
          <w:rFonts w:eastAsia="Times New Roman"/>
          <w:szCs w:val="24"/>
          <w:lang w:eastAsia="ru-RU"/>
        </w:rPr>
        <w:t>а</w:t>
      </w:r>
      <w:proofErr w:type="spellEnd"/>
      <w:r w:rsidRPr="002A5E49">
        <w:rPr>
          <w:rFonts w:eastAsia="Times New Roman"/>
          <w:szCs w:val="24"/>
          <w:lang w:eastAsia="ru-RU"/>
        </w:rPr>
        <w:t xml:space="preserve"> </w:t>
      </w:r>
      <w:r w:rsidR="000B1CC0">
        <w:rPr>
          <w:rFonts w:eastAsia="Times New Roman"/>
          <w:szCs w:val="24"/>
          <w:lang w:eastAsia="ru-RU"/>
        </w:rPr>
        <w:t>«</w:t>
      </w:r>
      <w:r w:rsidRPr="002A5E49">
        <w:rPr>
          <w:rFonts w:eastAsia="Times New Roman"/>
          <w:szCs w:val="24"/>
          <w:lang w:eastAsia="ru-RU"/>
        </w:rPr>
        <w:t xml:space="preserve">Обеспечение доступным и комфортным жильем жителей города </w:t>
      </w:r>
      <w:proofErr w:type="spellStart"/>
      <w:r w:rsidR="007B0942">
        <w:rPr>
          <w:rFonts w:eastAsia="Times New Roman"/>
          <w:szCs w:val="24"/>
          <w:lang w:eastAsia="ru-RU"/>
        </w:rPr>
        <w:t>Югорск</w:t>
      </w:r>
      <w:r w:rsidRPr="002A5E49">
        <w:rPr>
          <w:rFonts w:eastAsia="Times New Roman"/>
          <w:szCs w:val="24"/>
          <w:lang w:eastAsia="ru-RU"/>
        </w:rPr>
        <w:t>а</w:t>
      </w:r>
      <w:proofErr w:type="spellEnd"/>
      <w:r w:rsidRPr="002A5E49">
        <w:rPr>
          <w:rFonts w:eastAsia="Times New Roman"/>
          <w:szCs w:val="24"/>
          <w:lang w:eastAsia="ru-RU"/>
        </w:rPr>
        <w:t xml:space="preserve"> в 2014-2020 годах</w:t>
      </w:r>
      <w:r w:rsidR="000B1CC0">
        <w:rPr>
          <w:rFonts w:eastAsia="Times New Roman"/>
          <w:szCs w:val="24"/>
          <w:lang w:eastAsia="ru-RU"/>
        </w:rPr>
        <w:t>»</w:t>
      </w:r>
      <w:r w:rsidRPr="002A5E49">
        <w:rPr>
          <w:rFonts w:eastAsia="Times New Roman"/>
          <w:szCs w:val="24"/>
          <w:lang w:eastAsia="ru-RU"/>
        </w:rPr>
        <w:t xml:space="preserve"> предполагает жилищную обеспеченность на уровне </w:t>
      </w:r>
      <w:r w:rsidR="00E01A54">
        <w:rPr>
          <w:rFonts w:eastAsia="Times New Roman"/>
          <w:szCs w:val="24"/>
          <w:lang w:eastAsia="ru-RU"/>
        </w:rPr>
        <w:t>31,0</w:t>
      </w:r>
      <w:r w:rsidRPr="002A5E49">
        <w:rPr>
          <w:rFonts w:eastAsia="Times New Roman"/>
          <w:szCs w:val="24"/>
          <w:lang w:eastAsia="ru-RU"/>
        </w:rPr>
        <w:t xml:space="preserve"> </w:t>
      </w:r>
      <w:proofErr w:type="spellStart"/>
      <w:r w:rsidRPr="002A5E49">
        <w:rPr>
          <w:rFonts w:eastAsia="Times New Roman"/>
          <w:szCs w:val="24"/>
          <w:lang w:eastAsia="ru-RU"/>
        </w:rPr>
        <w:t>кв</w:t>
      </w:r>
      <w:proofErr w:type="gramStart"/>
      <w:r w:rsidRPr="002A5E49">
        <w:rPr>
          <w:rFonts w:eastAsia="Times New Roman"/>
          <w:szCs w:val="24"/>
          <w:lang w:eastAsia="ru-RU"/>
        </w:rPr>
        <w:t>.м</w:t>
      </w:r>
      <w:proofErr w:type="spellEnd"/>
      <w:proofErr w:type="gramEnd"/>
      <w:r w:rsidRPr="002A5E49">
        <w:rPr>
          <w:rFonts w:eastAsia="Times New Roman"/>
          <w:szCs w:val="24"/>
          <w:lang w:eastAsia="ru-RU"/>
        </w:rPr>
        <w:t xml:space="preserve">/чел. </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В связи с этим, а также с учетом того, что минимальные расчетные показатели местных нормативов градостроительного проектирования не могут быть меньше региональных, в </w:t>
      </w:r>
      <w:r w:rsidRPr="002A5E49">
        <w:rPr>
          <w:rFonts w:eastAsia="Times New Roman"/>
          <w:szCs w:val="24"/>
          <w:lang w:eastAsia="ru-RU"/>
        </w:rPr>
        <w:lastRenderedPageBreak/>
        <w:t xml:space="preserve">настоящих нормативах используется показатель минимально допустимого уровня средней жилищной обеспеченности, установленный Региональными нормативами - 30 </w:t>
      </w:r>
      <w:proofErr w:type="spellStart"/>
      <w:r w:rsidRPr="002A5E49">
        <w:rPr>
          <w:rFonts w:eastAsia="Times New Roman"/>
          <w:szCs w:val="24"/>
          <w:lang w:eastAsia="ru-RU"/>
        </w:rPr>
        <w:t>кв.м</w:t>
      </w:r>
      <w:proofErr w:type="spellEnd"/>
      <w:r w:rsidRPr="002A5E49">
        <w:rPr>
          <w:rFonts w:eastAsia="Times New Roman"/>
          <w:szCs w:val="24"/>
          <w:lang w:eastAsia="ru-RU"/>
        </w:rPr>
        <w:t>./чел.</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Расчетный норматив обеспеченности государственным (муниципальным) жилищным </w:t>
      </w:r>
      <w:proofErr w:type="gramStart"/>
      <w:r w:rsidRPr="002A5E49">
        <w:rPr>
          <w:rFonts w:eastAsia="Times New Roman"/>
          <w:szCs w:val="24"/>
          <w:lang w:eastAsia="ru-RU"/>
        </w:rPr>
        <w:t>фондом</w:t>
      </w:r>
      <w:proofErr w:type="gramEnd"/>
      <w:r w:rsidRPr="002A5E49">
        <w:rPr>
          <w:rFonts w:eastAsia="Times New Roman"/>
          <w:szCs w:val="24"/>
          <w:lang w:eastAsia="ru-RU"/>
        </w:rPr>
        <w:t xml:space="preserve"> возможно принимать на основании </w:t>
      </w:r>
      <w:hyperlink r:id="rId172" w:history="1">
        <w:r w:rsidRPr="002A5E49">
          <w:rPr>
            <w:rFonts w:eastAsia="Times New Roman"/>
            <w:color w:val="106BBE"/>
            <w:szCs w:val="24"/>
            <w:lang w:eastAsia="ru-RU"/>
          </w:rPr>
          <w:t>Закона</w:t>
        </w:r>
      </w:hyperlink>
      <w:r w:rsidRPr="002A5E49">
        <w:rPr>
          <w:rFonts w:eastAsia="Times New Roman"/>
          <w:szCs w:val="24"/>
          <w:lang w:eastAsia="ru-RU"/>
        </w:rPr>
        <w:t xml:space="preserve"> Ханты-Мансийского автономного округа - Югры от 06.07.2005 </w:t>
      </w:r>
      <w:r w:rsidR="007B0942">
        <w:rPr>
          <w:rFonts w:eastAsia="Times New Roman"/>
          <w:szCs w:val="24"/>
          <w:lang w:eastAsia="ru-RU"/>
        </w:rPr>
        <w:t>№</w:t>
      </w:r>
      <w:r w:rsidRPr="002A5E49">
        <w:rPr>
          <w:rFonts w:eastAsia="Times New Roman"/>
          <w:szCs w:val="24"/>
          <w:lang w:eastAsia="ru-RU"/>
        </w:rPr>
        <w:t xml:space="preserve"> 57-ОЗ </w:t>
      </w:r>
      <w:r w:rsidR="00E01A54">
        <w:rPr>
          <w:rFonts w:eastAsia="Times New Roman"/>
          <w:szCs w:val="24"/>
          <w:lang w:eastAsia="ru-RU"/>
        </w:rPr>
        <w:t>«</w:t>
      </w:r>
      <w:r w:rsidRPr="002A5E49">
        <w:rPr>
          <w:rFonts w:eastAsia="Times New Roman"/>
          <w:szCs w:val="24"/>
          <w:lang w:eastAsia="ru-RU"/>
        </w:rPr>
        <w:t xml:space="preserve">О регулировании отдельных жилищных отношений в Ханты-Мансийском автономном округе </w:t>
      </w:r>
      <w:r w:rsidR="00E01A54">
        <w:rPr>
          <w:rFonts w:eastAsia="Times New Roman"/>
          <w:szCs w:val="24"/>
          <w:lang w:eastAsia="ru-RU"/>
        </w:rPr>
        <w:t>–</w:t>
      </w:r>
      <w:r w:rsidRPr="002A5E49">
        <w:rPr>
          <w:rFonts w:eastAsia="Times New Roman"/>
          <w:szCs w:val="24"/>
          <w:lang w:eastAsia="ru-RU"/>
        </w:rPr>
        <w:t xml:space="preserve"> Югре</w:t>
      </w:r>
      <w:r w:rsidR="00E01A54">
        <w:rPr>
          <w:rFonts w:eastAsia="Times New Roman"/>
          <w:szCs w:val="24"/>
          <w:lang w:eastAsia="ru-RU"/>
        </w:rPr>
        <w:t>»</w:t>
      </w:r>
      <w:r w:rsidRPr="002A5E49">
        <w:rPr>
          <w:rFonts w:eastAsia="Times New Roman"/>
          <w:szCs w:val="24"/>
          <w:lang w:eastAsia="ru-RU"/>
        </w:rPr>
        <w:t>:</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на одиноко проживающего - 33 </w:t>
      </w:r>
      <w:proofErr w:type="spellStart"/>
      <w:r w:rsidRPr="002A5E49">
        <w:rPr>
          <w:rFonts w:eastAsia="Times New Roman"/>
          <w:szCs w:val="24"/>
          <w:lang w:eastAsia="ru-RU"/>
        </w:rPr>
        <w:t>кв</w:t>
      </w:r>
      <w:proofErr w:type="gramStart"/>
      <w:r w:rsidRPr="002A5E49">
        <w:rPr>
          <w:rFonts w:eastAsia="Times New Roman"/>
          <w:szCs w:val="24"/>
          <w:lang w:eastAsia="ru-RU"/>
        </w:rPr>
        <w:t>.м</w:t>
      </w:r>
      <w:proofErr w:type="spellEnd"/>
      <w:proofErr w:type="gramEnd"/>
      <w:r w:rsidRPr="002A5E49">
        <w:rPr>
          <w:rFonts w:eastAsia="Times New Roman"/>
          <w:szCs w:val="24"/>
          <w:lang w:eastAsia="ru-RU"/>
        </w:rPr>
        <w:t>/чел.;</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на одного члена семьи, состоящей из двух и более человек - 18 </w:t>
      </w:r>
      <w:proofErr w:type="spellStart"/>
      <w:r w:rsidRPr="002A5E49">
        <w:rPr>
          <w:rFonts w:eastAsia="Times New Roman"/>
          <w:szCs w:val="24"/>
          <w:lang w:eastAsia="ru-RU"/>
        </w:rPr>
        <w:t>кв</w:t>
      </w:r>
      <w:proofErr w:type="gramStart"/>
      <w:r w:rsidRPr="002A5E49">
        <w:rPr>
          <w:rFonts w:eastAsia="Times New Roman"/>
          <w:szCs w:val="24"/>
          <w:lang w:eastAsia="ru-RU"/>
        </w:rPr>
        <w:t>.м</w:t>
      </w:r>
      <w:proofErr w:type="spellEnd"/>
      <w:proofErr w:type="gramEnd"/>
      <w:r w:rsidRPr="002A5E49">
        <w:rPr>
          <w:rFonts w:eastAsia="Times New Roman"/>
          <w:szCs w:val="24"/>
          <w:lang w:eastAsia="ru-RU"/>
        </w:rPr>
        <w:t>/чел.;</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 xml:space="preserve">- на одного человека, проживающего в общежитии - 6 </w:t>
      </w:r>
      <w:proofErr w:type="spellStart"/>
      <w:r w:rsidRPr="002A5E49">
        <w:rPr>
          <w:rFonts w:eastAsia="Times New Roman"/>
          <w:szCs w:val="24"/>
          <w:lang w:eastAsia="ru-RU"/>
        </w:rPr>
        <w:t>кв</w:t>
      </w:r>
      <w:proofErr w:type="gramStart"/>
      <w:r w:rsidRPr="002A5E49">
        <w:rPr>
          <w:rFonts w:eastAsia="Times New Roman"/>
          <w:szCs w:val="24"/>
          <w:lang w:eastAsia="ru-RU"/>
        </w:rPr>
        <w:t>.м</w:t>
      </w:r>
      <w:proofErr w:type="spellEnd"/>
      <w:proofErr w:type="gramEnd"/>
      <w:r w:rsidRPr="002A5E49">
        <w:rPr>
          <w:rFonts w:eastAsia="Times New Roman"/>
          <w:szCs w:val="24"/>
          <w:lang w:eastAsia="ru-RU"/>
        </w:rPr>
        <w:t>/чел.</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Значения расчетных показателей обеспеченности государственным (муниципальным) жилищным фондом следует корректировать согласно действующему законодательству.</w:t>
      </w:r>
    </w:p>
    <w:p w:rsidR="002A5E49" w:rsidRPr="002A5E49" w:rsidRDefault="002A5E49" w:rsidP="002A5E49">
      <w:pPr>
        <w:widowControl w:val="0"/>
        <w:autoSpaceDE w:val="0"/>
        <w:autoSpaceDN w:val="0"/>
        <w:adjustRightInd w:val="0"/>
        <w:spacing w:line="240" w:lineRule="auto"/>
        <w:ind w:firstLine="720"/>
        <w:rPr>
          <w:rFonts w:eastAsia="Times New Roman"/>
          <w:szCs w:val="24"/>
          <w:lang w:eastAsia="ru-RU"/>
        </w:rPr>
      </w:pPr>
      <w:r w:rsidRPr="002A5E49">
        <w:rPr>
          <w:rFonts w:eastAsia="Times New Roman"/>
          <w:szCs w:val="24"/>
          <w:lang w:eastAsia="ru-RU"/>
        </w:rPr>
        <w:t>Для определения потребности в территориях для объектов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установлены расчетные показатели минимально допустимой площади территории для зон жилой застройки, в гекта</w:t>
      </w:r>
      <w:r w:rsidR="00801F8C">
        <w:rPr>
          <w:rFonts w:eastAsia="Times New Roman"/>
          <w:szCs w:val="24"/>
          <w:lang w:eastAsia="ru-RU"/>
        </w:rPr>
        <w:t>рах в расчете на 1 тыс. человек.</w:t>
      </w:r>
    </w:p>
    <w:p w:rsidR="00A84993" w:rsidRPr="002A5E49" w:rsidRDefault="00A84993" w:rsidP="002A5E49">
      <w:pPr>
        <w:widowControl w:val="0"/>
        <w:autoSpaceDE w:val="0"/>
        <w:autoSpaceDN w:val="0"/>
        <w:adjustRightInd w:val="0"/>
        <w:spacing w:line="240" w:lineRule="auto"/>
        <w:ind w:firstLine="720"/>
        <w:rPr>
          <w:rFonts w:eastAsia="Times New Roman"/>
          <w:szCs w:val="24"/>
          <w:lang w:eastAsia="ru-RU"/>
        </w:rPr>
      </w:pPr>
    </w:p>
    <w:p w:rsidR="002A5E49" w:rsidRPr="002A5E49" w:rsidRDefault="002A5E49" w:rsidP="00A84993">
      <w:pPr>
        <w:widowControl w:val="0"/>
        <w:autoSpaceDE w:val="0"/>
        <w:autoSpaceDN w:val="0"/>
        <w:adjustRightInd w:val="0"/>
        <w:spacing w:line="240" w:lineRule="auto"/>
        <w:ind w:firstLine="0"/>
        <w:jc w:val="center"/>
        <w:rPr>
          <w:rFonts w:ascii="Arial" w:eastAsia="Times New Roman" w:hAnsi="Arial" w:cs="Arial"/>
          <w:szCs w:val="24"/>
          <w:lang w:eastAsia="ru-RU"/>
        </w:rPr>
      </w:pPr>
    </w:p>
    <w:p w:rsidR="00A455FF" w:rsidRDefault="00A455FF" w:rsidP="002A5E49">
      <w:pPr>
        <w:widowControl w:val="0"/>
        <w:autoSpaceDE w:val="0"/>
        <w:autoSpaceDN w:val="0"/>
        <w:adjustRightInd w:val="0"/>
        <w:spacing w:line="240" w:lineRule="auto"/>
        <w:ind w:firstLine="720"/>
        <w:rPr>
          <w:rFonts w:eastAsia="Times New Roman"/>
          <w:color w:val="FF0000"/>
          <w:szCs w:val="24"/>
          <w:lang w:eastAsia="ru-RU"/>
        </w:rPr>
        <w:sectPr w:rsidR="00A455FF" w:rsidSect="00E35CEB">
          <w:pgSz w:w="11906" w:h="16838"/>
          <w:pgMar w:top="851" w:right="851" w:bottom="1134" w:left="1134" w:header="709" w:footer="709" w:gutter="0"/>
          <w:cols w:space="708"/>
          <w:titlePg/>
          <w:docGrid w:linePitch="360"/>
        </w:sectPr>
      </w:pPr>
    </w:p>
    <w:p w:rsidR="002A5E49" w:rsidRPr="002A5E49" w:rsidRDefault="002A5E49" w:rsidP="002A5E49">
      <w:pPr>
        <w:widowControl w:val="0"/>
        <w:autoSpaceDE w:val="0"/>
        <w:autoSpaceDN w:val="0"/>
        <w:adjustRightInd w:val="0"/>
        <w:spacing w:line="240" w:lineRule="auto"/>
        <w:ind w:firstLine="720"/>
        <w:rPr>
          <w:rFonts w:eastAsia="Times New Roman"/>
          <w:color w:val="FF0000"/>
          <w:szCs w:val="24"/>
          <w:lang w:eastAsia="ru-RU"/>
        </w:rPr>
      </w:pPr>
    </w:p>
    <w:p w:rsid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Таблица 9. Минимальный размер территории для жилищного строительства, установленные Региональными нормативами</w:t>
      </w: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5"/>
        <w:gridCol w:w="1074"/>
        <w:gridCol w:w="1289"/>
        <w:gridCol w:w="1289"/>
        <w:gridCol w:w="1289"/>
        <w:gridCol w:w="1932"/>
        <w:gridCol w:w="1965"/>
        <w:gridCol w:w="1843"/>
        <w:gridCol w:w="2268"/>
      </w:tblGrid>
      <w:tr w:rsidR="00A455FF" w:rsidRPr="00A455FF" w:rsidTr="00A455FF">
        <w:tc>
          <w:tcPr>
            <w:tcW w:w="1935" w:type="dxa"/>
            <w:tcBorders>
              <w:top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тип застройки</w:t>
            </w:r>
          </w:p>
        </w:tc>
        <w:tc>
          <w:tcPr>
            <w:tcW w:w="4941" w:type="dxa"/>
            <w:gridSpan w:val="4"/>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зона индивидуальной жилой застройки</w:t>
            </w:r>
          </w:p>
        </w:tc>
        <w:tc>
          <w:tcPr>
            <w:tcW w:w="3897" w:type="dxa"/>
            <w:gridSpan w:val="2"/>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зона малоэтажной застройки</w:t>
            </w:r>
          </w:p>
        </w:tc>
        <w:tc>
          <w:tcPr>
            <w:tcW w:w="1843" w:type="dxa"/>
            <w:vMerge w:val="restart"/>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 xml:space="preserve">зона </w:t>
            </w:r>
            <w:proofErr w:type="spellStart"/>
            <w:r w:rsidRPr="00A455FF">
              <w:rPr>
                <w:rFonts w:eastAsia="Times New Roman"/>
                <w:szCs w:val="24"/>
                <w:lang w:eastAsia="ru-RU"/>
              </w:rPr>
              <w:t>среднеэтажной</w:t>
            </w:r>
            <w:proofErr w:type="spellEnd"/>
            <w:r w:rsidRPr="00A455FF">
              <w:rPr>
                <w:rFonts w:eastAsia="Times New Roman"/>
                <w:szCs w:val="24"/>
                <w:lang w:eastAsia="ru-RU"/>
              </w:rPr>
              <w:t xml:space="preserve"> застройки (4-8 этажей)</w:t>
            </w:r>
          </w:p>
        </w:tc>
        <w:tc>
          <w:tcPr>
            <w:tcW w:w="2268" w:type="dxa"/>
            <w:vMerge w:val="restart"/>
            <w:tcBorders>
              <w:top w:val="single" w:sz="4" w:space="0" w:color="auto"/>
              <w:left w:val="single" w:sz="4" w:space="0" w:color="auto"/>
              <w:bottom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зона многоэтажной застройки (9 и более этажей)</w:t>
            </w:r>
          </w:p>
        </w:tc>
      </w:tr>
      <w:tr w:rsidR="00A455FF" w:rsidRPr="00A455FF" w:rsidTr="00A455FF">
        <w:tc>
          <w:tcPr>
            <w:tcW w:w="1935" w:type="dxa"/>
            <w:tcBorders>
              <w:top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размер земельного участка кв. м</w:t>
            </w:r>
          </w:p>
        </w:tc>
        <w:tc>
          <w:tcPr>
            <w:tcW w:w="1074"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от 400 до 600</w:t>
            </w:r>
          </w:p>
        </w:tc>
        <w:tc>
          <w:tcPr>
            <w:tcW w:w="1289"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от 600 до 1000</w:t>
            </w:r>
          </w:p>
        </w:tc>
        <w:tc>
          <w:tcPr>
            <w:tcW w:w="1289"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от 1000 до 1200</w:t>
            </w:r>
          </w:p>
        </w:tc>
        <w:tc>
          <w:tcPr>
            <w:tcW w:w="1289"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от 1200</w:t>
            </w:r>
          </w:p>
        </w:tc>
        <w:tc>
          <w:tcPr>
            <w:tcW w:w="1932"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Блокированного типа (1-3 этажей)</w:t>
            </w:r>
          </w:p>
        </w:tc>
        <w:tc>
          <w:tcPr>
            <w:tcW w:w="1965"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Многоквартирные дома</w:t>
            </w:r>
          </w:p>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(1-3 этажей)</w:t>
            </w:r>
          </w:p>
        </w:tc>
        <w:tc>
          <w:tcPr>
            <w:tcW w:w="1843" w:type="dxa"/>
            <w:vMerge/>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rPr>
                <w:rFonts w:eastAsia="Times New Roman"/>
                <w:szCs w:val="24"/>
                <w:lang w:eastAsia="ru-RU"/>
              </w:rPr>
            </w:pPr>
          </w:p>
        </w:tc>
        <w:tc>
          <w:tcPr>
            <w:tcW w:w="2268" w:type="dxa"/>
            <w:vMerge/>
            <w:tcBorders>
              <w:top w:val="single" w:sz="4" w:space="0" w:color="auto"/>
              <w:left w:val="single" w:sz="4" w:space="0" w:color="auto"/>
              <w:bottom w:val="single" w:sz="4" w:space="0" w:color="auto"/>
            </w:tcBorders>
          </w:tcPr>
          <w:p w:rsidR="00A455FF" w:rsidRPr="00A455FF" w:rsidRDefault="00A455FF" w:rsidP="00A455FF">
            <w:pPr>
              <w:widowControl w:val="0"/>
              <w:autoSpaceDE w:val="0"/>
              <w:autoSpaceDN w:val="0"/>
              <w:adjustRightInd w:val="0"/>
              <w:spacing w:line="240" w:lineRule="auto"/>
              <w:ind w:firstLine="0"/>
              <w:rPr>
                <w:rFonts w:eastAsia="Times New Roman"/>
                <w:szCs w:val="24"/>
                <w:lang w:eastAsia="ru-RU"/>
              </w:rPr>
            </w:pPr>
          </w:p>
        </w:tc>
      </w:tr>
      <w:tr w:rsidR="00A455FF" w:rsidRPr="00A455FF" w:rsidTr="00A455FF">
        <w:tc>
          <w:tcPr>
            <w:tcW w:w="1935" w:type="dxa"/>
            <w:tcBorders>
              <w:top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 xml:space="preserve">минимальный размер территории: </w:t>
            </w:r>
            <w:proofErr w:type="gramStart"/>
            <w:r w:rsidRPr="00A455FF">
              <w:rPr>
                <w:rFonts w:eastAsia="Times New Roman"/>
                <w:szCs w:val="24"/>
                <w:lang w:eastAsia="ru-RU"/>
              </w:rPr>
              <w:t>га</w:t>
            </w:r>
            <w:proofErr w:type="gramEnd"/>
            <w:r w:rsidRPr="00A455FF">
              <w:rPr>
                <w:rFonts w:eastAsia="Times New Roman"/>
                <w:szCs w:val="24"/>
                <w:lang w:eastAsia="ru-RU"/>
              </w:rPr>
              <w:t>/тыс. чел</w:t>
            </w:r>
          </w:p>
        </w:tc>
        <w:tc>
          <w:tcPr>
            <w:tcW w:w="1074"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16</w:t>
            </w:r>
          </w:p>
        </w:tc>
        <w:tc>
          <w:tcPr>
            <w:tcW w:w="1289"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25</w:t>
            </w:r>
          </w:p>
        </w:tc>
        <w:tc>
          <w:tcPr>
            <w:tcW w:w="1289"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40</w:t>
            </w:r>
          </w:p>
        </w:tc>
        <w:tc>
          <w:tcPr>
            <w:tcW w:w="1289"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50</w:t>
            </w:r>
          </w:p>
        </w:tc>
        <w:tc>
          <w:tcPr>
            <w:tcW w:w="1932"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8</w:t>
            </w:r>
          </w:p>
        </w:tc>
        <w:tc>
          <w:tcPr>
            <w:tcW w:w="1965"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3,2</w:t>
            </w:r>
          </w:p>
        </w:tc>
        <w:tc>
          <w:tcPr>
            <w:tcW w:w="2268" w:type="dxa"/>
            <w:tcBorders>
              <w:top w:val="single" w:sz="4" w:space="0" w:color="auto"/>
              <w:left w:val="single" w:sz="4" w:space="0" w:color="auto"/>
              <w:bottom w:val="single" w:sz="4" w:space="0" w:color="auto"/>
            </w:tcBorders>
          </w:tcPr>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szCs w:val="24"/>
                <w:lang w:eastAsia="ru-RU"/>
              </w:rPr>
              <w:t>2,5</w:t>
            </w:r>
          </w:p>
        </w:tc>
      </w:tr>
    </w:tbl>
    <w:p w:rsidR="00A455FF" w:rsidRDefault="00A455FF" w:rsidP="00A455FF">
      <w:pPr>
        <w:pStyle w:val="af6"/>
        <w:spacing w:before="0" w:beforeAutospacing="0" w:after="0" w:afterAutospacing="0"/>
        <w:ind w:firstLine="709"/>
        <w:jc w:val="both"/>
        <w:textAlignment w:val="top"/>
      </w:pP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p>
    <w:p w:rsidR="002A5E49" w:rsidRPr="00A455FF" w:rsidRDefault="002A5E49" w:rsidP="00A455FF">
      <w:pPr>
        <w:ind w:firstLine="0"/>
        <w:rPr>
          <w:lang w:eastAsia="ru-RU"/>
        </w:rPr>
        <w:sectPr w:rsidR="002A5E49" w:rsidRPr="00A455FF" w:rsidSect="00A455FF">
          <w:pgSz w:w="16838" w:h="11906" w:orient="landscape"/>
          <w:pgMar w:top="1134" w:right="851" w:bottom="851" w:left="1134" w:header="709" w:footer="709" w:gutter="0"/>
          <w:cols w:space="708"/>
          <w:titlePg/>
          <w:docGrid w:linePitch="360"/>
        </w:sectPr>
      </w:pPr>
    </w:p>
    <w:p w:rsidR="00A455FF" w:rsidRDefault="00A455FF" w:rsidP="00A455FF">
      <w:pPr>
        <w:widowControl w:val="0"/>
        <w:autoSpaceDE w:val="0"/>
        <w:autoSpaceDN w:val="0"/>
        <w:adjustRightInd w:val="0"/>
        <w:spacing w:line="240" w:lineRule="auto"/>
        <w:ind w:firstLine="709"/>
        <w:rPr>
          <w:rFonts w:eastAsia="Times New Roman"/>
          <w:szCs w:val="24"/>
          <w:lang w:eastAsia="ru-RU"/>
        </w:rPr>
      </w:pPr>
      <w:r w:rsidRPr="00A455FF">
        <w:rPr>
          <w:rFonts w:eastAsia="Times New Roman"/>
          <w:szCs w:val="24"/>
          <w:lang w:eastAsia="ru-RU"/>
        </w:rPr>
        <w:lastRenderedPageBreak/>
        <w:t xml:space="preserve">Минимальный и максимальный размер земельного участка, предназначенного для индивидуального строительства, устанавливается в соответствии с нормативно-правовыми актами города </w:t>
      </w:r>
      <w:proofErr w:type="spellStart"/>
      <w:r w:rsidR="007B0942">
        <w:rPr>
          <w:rFonts w:eastAsia="Times New Roman"/>
          <w:szCs w:val="24"/>
          <w:lang w:eastAsia="ru-RU"/>
        </w:rPr>
        <w:t>Югорск</w:t>
      </w:r>
      <w:r w:rsidRPr="00A455FF">
        <w:rPr>
          <w:rFonts w:eastAsia="Times New Roman"/>
          <w:szCs w:val="24"/>
          <w:lang w:eastAsia="ru-RU"/>
        </w:rPr>
        <w:t>а</w:t>
      </w:r>
      <w:proofErr w:type="spellEnd"/>
      <w:r w:rsidRPr="00A455FF">
        <w:rPr>
          <w:rFonts w:eastAsia="Times New Roman"/>
          <w:szCs w:val="24"/>
          <w:lang w:eastAsia="ru-RU"/>
        </w:rPr>
        <w:t>. При расчетах минимальный размер земельного участка, предназначенного для индивидуального жилищного строительства, принят равным 400 кв. м (0,04 га).</w:t>
      </w:r>
    </w:p>
    <w:p w:rsidR="00AD09A4" w:rsidRPr="00AD09A4" w:rsidRDefault="00AD09A4" w:rsidP="00AD09A4">
      <w:pPr>
        <w:widowControl w:val="0"/>
        <w:autoSpaceDE w:val="0"/>
        <w:autoSpaceDN w:val="0"/>
        <w:adjustRightInd w:val="0"/>
        <w:spacing w:line="240" w:lineRule="auto"/>
        <w:ind w:firstLine="709"/>
        <w:rPr>
          <w:rFonts w:eastAsia="Times New Roman"/>
          <w:szCs w:val="24"/>
          <w:lang w:eastAsia="ru-RU"/>
        </w:rPr>
      </w:pPr>
      <w:r w:rsidRPr="00AD09A4">
        <w:rPr>
          <w:rFonts w:eastAsia="Times New Roman"/>
          <w:szCs w:val="24"/>
          <w:lang w:eastAsia="ru-RU"/>
        </w:rPr>
        <w:t>Размеры территории застраиваемой малоэтажны</w:t>
      </w:r>
      <w:r>
        <w:rPr>
          <w:rFonts w:eastAsia="Times New Roman"/>
          <w:szCs w:val="24"/>
          <w:lang w:eastAsia="ru-RU"/>
        </w:rPr>
        <w:t xml:space="preserve">ми домами в границах городского округа зависят от того, будет ли это </w:t>
      </w:r>
      <w:r w:rsidRPr="00AD09A4">
        <w:rPr>
          <w:rFonts w:eastAsia="Times New Roman"/>
          <w:szCs w:val="24"/>
          <w:lang w:eastAsia="ru-RU"/>
        </w:rPr>
        <w:t>блокированная застройка, либо застройка многоквартирными домами не выше 3-х этажей.</w:t>
      </w:r>
    </w:p>
    <w:p w:rsidR="00AD09A4" w:rsidRPr="00AD09A4" w:rsidRDefault="00AD09A4" w:rsidP="00AD09A4">
      <w:pPr>
        <w:widowControl w:val="0"/>
        <w:autoSpaceDE w:val="0"/>
        <w:autoSpaceDN w:val="0"/>
        <w:adjustRightInd w:val="0"/>
        <w:spacing w:line="240" w:lineRule="auto"/>
        <w:ind w:firstLine="709"/>
        <w:rPr>
          <w:rFonts w:eastAsia="Times New Roman"/>
          <w:szCs w:val="24"/>
          <w:lang w:eastAsia="ru-RU"/>
        </w:rPr>
      </w:pPr>
      <w:r w:rsidRPr="00AD09A4">
        <w:rPr>
          <w:rFonts w:eastAsia="Times New Roman"/>
          <w:szCs w:val="24"/>
          <w:lang w:eastAsia="ru-RU"/>
        </w:rPr>
        <w:t>Блокированная застройка предполагает наличи</w:t>
      </w:r>
      <w:r>
        <w:rPr>
          <w:rFonts w:eastAsia="Times New Roman"/>
          <w:szCs w:val="24"/>
          <w:lang w:eastAsia="ru-RU"/>
        </w:rPr>
        <w:t xml:space="preserve">е земельного участка при каждой </w:t>
      </w:r>
      <w:r w:rsidRPr="00AD09A4">
        <w:rPr>
          <w:rFonts w:eastAsia="Times New Roman"/>
          <w:szCs w:val="24"/>
          <w:lang w:eastAsia="ru-RU"/>
        </w:rPr>
        <w:t>отдельной квартире - 100 - 200 кв. м. Минимальный ра</w:t>
      </w:r>
      <w:r>
        <w:rPr>
          <w:rFonts w:eastAsia="Times New Roman"/>
          <w:szCs w:val="24"/>
          <w:lang w:eastAsia="ru-RU"/>
        </w:rPr>
        <w:t xml:space="preserve">змер индивидуального земельного </w:t>
      </w:r>
      <w:r w:rsidRPr="00AD09A4">
        <w:rPr>
          <w:rFonts w:eastAsia="Times New Roman"/>
          <w:szCs w:val="24"/>
          <w:lang w:eastAsia="ru-RU"/>
        </w:rPr>
        <w:t>участка при блокированной застройке - 0,0</w:t>
      </w:r>
      <w:r>
        <w:rPr>
          <w:rFonts w:eastAsia="Times New Roman"/>
          <w:szCs w:val="24"/>
          <w:lang w:eastAsia="ru-RU"/>
        </w:rPr>
        <w:t>2</w:t>
      </w:r>
      <w:r w:rsidRPr="00AD09A4">
        <w:rPr>
          <w:rFonts w:eastAsia="Times New Roman"/>
          <w:szCs w:val="24"/>
          <w:lang w:eastAsia="ru-RU"/>
        </w:rPr>
        <w:t xml:space="preserve"> га.</w:t>
      </w:r>
    </w:p>
    <w:p w:rsidR="00AD09A4" w:rsidRPr="00A455FF" w:rsidRDefault="00AD09A4" w:rsidP="00AD09A4">
      <w:pPr>
        <w:widowControl w:val="0"/>
        <w:autoSpaceDE w:val="0"/>
        <w:autoSpaceDN w:val="0"/>
        <w:adjustRightInd w:val="0"/>
        <w:spacing w:line="240" w:lineRule="auto"/>
        <w:ind w:firstLine="709"/>
        <w:rPr>
          <w:rFonts w:eastAsia="Times New Roman"/>
          <w:szCs w:val="24"/>
          <w:lang w:eastAsia="ru-RU"/>
        </w:rPr>
      </w:pPr>
      <w:r w:rsidRPr="00AD09A4">
        <w:rPr>
          <w:rFonts w:eastAsia="Times New Roman"/>
          <w:szCs w:val="24"/>
          <w:lang w:eastAsia="ru-RU"/>
        </w:rPr>
        <w:t>Многоквартирные малоэтажные дома чаще не</w:t>
      </w:r>
      <w:r>
        <w:rPr>
          <w:rFonts w:eastAsia="Times New Roman"/>
          <w:szCs w:val="24"/>
          <w:lang w:eastAsia="ru-RU"/>
        </w:rPr>
        <w:t xml:space="preserve"> имеют индивидуальных земельных </w:t>
      </w:r>
      <w:r w:rsidRPr="00AD09A4">
        <w:rPr>
          <w:rFonts w:eastAsia="Times New Roman"/>
          <w:szCs w:val="24"/>
          <w:lang w:eastAsia="ru-RU"/>
        </w:rPr>
        <w:t>участков, но их наличие не исключено.</w:t>
      </w:r>
    </w:p>
    <w:p w:rsid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Территория малоэтажной, а так же средне-, многоэтажной застройки включает в себя непосредственно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F3775C" w:rsidRPr="00F3775C" w:rsidRDefault="00F3775C" w:rsidP="00F3775C">
      <w:pPr>
        <w:widowControl w:val="0"/>
        <w:autoSpaceDE w:val="0"/>
        <w:autoSpaceDN w:val="0"/>
        <w:adjustRightInd w:val="0"/>
        <w:spacing w:line="240" w:lineRule="auto"/>
        <w:ind w:firstLine="720"/>
        <w:rPr>
          <w:rFonts w:eastAsia="Times New Roman"/>
          <w:szCs w:val="24"/>
          <w:lang w:eastAsia="ru-RU"/>
        </w:rPr>
      </w:pPr>
      <w:r w:rsidRPr="00F3775C">
        <w:rPr>
          <w:rFonts w:eastAsia="Times New Roman"/>
          <w:szCs w:val="24"/>
          <w:lang w:eastAsia="ru-RU"/>
        </w:rPr>
        <w:t>Застройка домами средней этажности мож</w:t>
      </w:r>
      <w:r>
        <w:rPr>
          <w:rFonts w:eastAsia="Times New Roman"/>
          <w:szCs w:val="24"/>
          <w:lang w:eastAsia="ru-RU"/>
        </w:rPr>
        <w:t xml:space="preserve">ет осуществляться на территории городских округов. </w:t>
      </w:r>
    </w:p>
    <w:p w:rsidR="00F3775C" w:rsidRPr="00F3775C" w:rsidRDefault="00F3775C" w:rsidP="00F3775C">
      <w:pPr>
        <w:widowControl w:val="0"/>
        <w:autoSpaceDE w:val="0"/>
        <w:autoSpaceDN w:val="0"/>
        <w:adjustRightInd w:val="0"/>
        <w:spacing w:line="240" w:lineRule="auto"/>
        <w:ind w:firstLine="720"/>
        <w:rPr>
          <w:rFonts w:eastAsia="Times New Roman"/>
          <w:szCs w:val="24"/>
          <w:lang w:eastAsia="ru-RU"/>
        </w:rPr>
      </w:pPr>
      <w:r w:rsidRPr="00F3775C">
        <w:rPr>
          <w:rFonts w:eastAsia="Times New Roman"/>
          <w:szCs w:val="24"/>
          <w:lang w:eastAsia="ru-RU"/>
        </w:rPr>
        <w:t>Застройка многоэтажными жилыми домами</w:t>
      </w:r>
      <w:r>
        <w:rPr>
          <w:rFonts w:eastAsia="Times New Roman"/>
          <w:szCs w:val="24"/>
          <w:lang w:eastAsia="ru-RU"/>
        </w:rPr>
        <w:t xml:space="preserve"> применима в границах городских </w:t>
      </w:r>
      <w:r w:rsidRPr="00F3775C">
        <w:rPr>
          <w:rFonts w:eastAsia="Times New Roman"/>
          <w:szCs w:val="24"/>
          <w:lang w:eastAsia="ru-RU"/>
        </w:rPr>
        <w:t xml:space="preserve">округов. Застройка с плотностью выше 10 тыс. </w:t>
      </w:r>
      <w:proofErr w:type="spellStart"/>
      <w:r w:rsidRPr="00F3775C">
        <w:rPr>
          <w:rFonts w:eastAsia="Times New Roman"/>
          <w:szCs w:val="24"/>
          <w:lang w:eastAsia="ru-RU"/>
        </w:rPr>
        <w:t>кв</w:t>
      </w:r>
      <w:proofErr w:type="gramStart"/>
      <w:r w:rsidRPr="00F3775C">
        <w:rPr>
          <w:rFonts w:eastAsia="Times New Roman"/>
          <w:szCs w:val="24"/>
          <w:lang w:eastAsia="ru-RU"/>
        </w:rPr>
        <w:t>.м</w:t>
      </w:r>
      <w:proofErr w:type="spellEnd"/>
      <w:proofErr w:type="gramEnd"/>
      <w:r w:rsidRPr="00F3775C">
        <w:rPr>
          <w:rFonts w:eastAsia="Times New Roman"/>
          <w:szCs w:val="24"/>
          <w:lang w:eastAsia="ru-RU"/>
        </w:rPr>
        <w:t xml:space="preserve"> зданий на 1 га до</w:t>
      </w:r>
      <w:r>
        <w:rPr>
          <w:rFonts w:eastAsia="Times New Roman"/>
          <w:szCs w:val="24"/>
          <w:lang w:eastAsia="ru-RU"/>
        </w:rPr>
        <w:t xml:space="preserve">лжна иметь </w:t>
      </w:r>
      <w:r w:rsidRPr="00F3775C">
        <w:rPr>
          <w:rFonts w:eastAsia="Times New Roman"/>
          <w:szCs w:val="24"/>
          <w:lang w:eastAsia="ru-RU"/>
        </w:rPr>
        <w:t>специальные обоснования обеспечения объектами обслуживания.</w:t>
      </w:r>
    </w:p>
    <w:p w:rsidR="00F3775C" w:rsidRPr="00F3775C" w:rsidRDefault="00F3775C" w:rsidP="00F3775C">
      <w:pPr>
        <w:widowControl w:val="0"/>
        <w:autoSpaceDE w:val="0"/>
        <w:autoSpaceDN w:val="0"/>
        <w:adjustRightInd w:val="0"/>
        <w:spacing w:line="240" w:lineRule="auto"/>
        <w:ind w:firstLine="720"/>
        <w:rPr>
          <w:rFonts w:eastAsia="Times New Roman"/>
          <w:szCs w:val="24"/>
          <w:lang w:eastAsia="ru-RU"/>
        </w:rPr>
      </w:pPr>
      <w:r w:rsidRPr="00F3775C">
        <w:rPr>
          <w:rFonts w:eastAsia="Times New Roman"/>
          <w:szCs w:val="24"/>
          <w:lang w:eastAsia="ru-RU"/>
        </w:rPr>
        <w:t xml:space="preserve">Расстояния между жилыми зданиями, </w:t>
      </w:r>
      <w:r>
        <w:rPr>
          <w:rFonts w:eastAsia="Times New Roman"/>
          <w:szCs w:val="24"/>
          <w:lang w:eastAsia="ru-RU"/>
        </w:rPr>
        <w:t xml:space="preserve">жилыми и общественными, а также </w:t>
      </w:r>
      <w:r w:rsidRPr="00F3775C">
        <w:rPr>
          <w:rFonts w:eastAsia="Times New Roman"/>
          <w:szCs w:val="24"/>
          <w:lang w:eastAsia="ru-RU"/>
        </w:rPr>
        <w:t>производственными зданиями следует принимать</w:t>
      </w:r>
      <w:r>
        <w:rPr>
          <w:rFonts w:eastAsia="Times New Roman"/>
          <w:szCs w:val="24"/>
          <w:lang w:eastAsia="ru-RU"/>
        </w:rPr>
        <w:t xml:space="preserve"> на основе расчетов инсоляции и </w:t>
      </w:r>
      <w:r w:rsidRPr="00F3775C">
        <w:rPr>
          <w:rFonts w:eastAsia="Times New Roman"/>
          <w:szCs w:val="24"/>
          <w:lang w:eastAsia="ru-RU"/>
        </w:rPr>
        <w:t>освещенности, учета противопожарных требован</w:t>
      </w:r>
      <w:r>
        <w:rPr>
          <w:rFonts w:eastAsia="Times New Roman"/>
          <w:szCs w:val="24"/>
          <w:lang w:eastAsia="ru-RU"/>
        </w:rPr>
        <w:t xml:space="preserve">ий и санитарных разрывов, а для </w:t>
      </w:r>
      <w:r w:rsidRPr="00F3775C">
        <w:rPr>
          <w:rFonts w:eastAsia="Times New Roman"/>
          <w:szCs w:val="24"/>
          <w:lang w:eastAsia="ru-RU"/>
        </w:rPr>
        <w:t>индивидуальной, усадебной застройки - также с учетом зооветеринарных требований.</w:t>
      </w:r>
    </w:p>
    <w:p w:rsidR="00F3775C" w:rsidRPr="00F3775C" w:rsidRDefault="00F3775C" w:rsidP="00F3775C">
      <w:pPr>
        <w:widowControl w:val="0"/>
        <w:autoSpaceDE w:val="0"/>
        <w:autoSpaceDN w:val="0"/>
        <w:adjustRightInd w:val="0"/>
        <w:spacing w:line="240" w:lineRule="auto"/>
        <w:ind w:firstLine="720"/>
        <w:rPr>
          <w:rFonts w:eastAsia="Times New Roman"/>
          <w:szCs w:val="24"/>
          <w:lang w:eastAsia="ru-RU"/>
        </w:rPr>
      </w:pPr>
      <w:r w:rsidRPr="00F3775C">
        <w:rPr>
          <w:rFonts w:eastAsia="Times New Roman"/>
          <w:szCs w:val="24"/>
          <w:lang w:eastAsia="ru-RU"/>
        </w:rPr>
        <w:t>Расчеты инсоляции производятся в соответствии с нормами инсоляции и освещенности.</w:t>
      </w:r>
    </w:p>
    <w:p w:rsidR="00F3775C" w:rsidRDefault="00F3775C" w:rsidP="00F3775C">
      <w:pPr>
        <w:widowControl w:val="0"/>
        <w:autoSpaceDE w:val="0"/>
        <w:autoSpaceDN w:val="0"/>
        <w:adjustRightInd w:val="0"/>
        <w:spacing w:line="240" w:lineRule="auto"/>
        <w:ind w:firstLine="720"/>
        <w:rPr>
          <w:rFonts w:eastAsia="Times New Roman"/>
          <w:szCs w:val="24"/>
          <w:lang w:eastAsia="ru-RU"/>
        </w:rPr>
      </w:pPr>
      <w:r w:rsidRPr="00F3775C">
        <w:rPr>
          <w:rFonts w:eastAsia="Times New Roman"/>
          <w:szCs w:val="24"/>
          <w:lang w:eastAsia="ru-RU"/>
        </w:rPr>
        <w:t xml:space="preserve">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w:t>
      </w:r>
      <w:proofErr w:type="gramStart"/>
      <w:r w:rsidRPr="00F3775C">
        <w:rPr>
          <w:rFonts w:eastAsia="Times New Roman"/>
          <w:szCs w:val="24"/>
          <w:lang w:eastAsia="ru-RU"/>
        </w:rPr>
        <w:t xml:space="preserve">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w:t>
      </w:r>
      <w:proofErr w:type="spellStart"/>
      <w:r w:rsidRPr="00F3775C">
        <w:rPr>
          <w:rFonts w:eastAsia="Times New Roman"/>
          <w:szCs w:val="24"/>
          <w:lang w:eastAsia="ru-RU"/>
        </w:rPr>
        <w:t>непросматриваемости</w:t>
      </w:r>
      <w:proofErr w:type="spellEnd"/>
      <w:r w:rsidRPr="00F3775C">
        <w:rPr>
          <w:rFonts w:eastAsia="Times New Roman"/>
          <w:szCs w:val="24"/>
          <w:lang w:eastAsia="ru-RU"/>
        </w:rPr>
        <w:t xml:space="preserve"> жилых помещений (комнат и кухонь) из окна в окно.</w:t>
      </w:r>
      <w:proofErr w:type="gramEnd"/>
    </w:p>
    <w:p w:rsidR="00F3775C" w:rsidRPr="00F3775C" w:rsidRDefault="00F3775C" w:rsidP="00F3775C">
      <w:pPr>
        <w:widowControl w:val="0"/>
        <w:autoSpaceDE w:val="0"/>
        <w:autoSpaceDN w:val="0"/>
        <w:adjustRightInd w:val="0"/>
        <w:spacing w:line="240" w:lineRule="auto"/>
        <w:ind w:firstLine="720"/>
        <w:rPr>
          <w:rFonts w:eastAsia="Times New Roman"/>
          <w:szCs w:val="24"/>
          <w:lang w:eastAsia="ru-RU"/>
        </w:rPr>
      </w:pPr>
      <w:r w:rsidRPr="00F3775C">
        <w:rPr>
          <w:rFonts w:eastAsia="Times New Roman"/>
          <w:szCs w:val="24"/>
          <w:lang w:eastAsia="ru-RU"/>
        </w:rPr>
        <w:t>На территориях с застройкой индивидуальными ж</w:t>
      </w:r>
      <w:r>
        <w:rPr>
          <w:rFonts w:eastAsia="Times New Roman"/>
          <w:szCs w:val="24"/>
          <w:lang w:eastAsia="ru-RU"/>
        </w:rPr>
        <w:t xml:space="preserve">илыми домами расстояние от окон </w:t>
      </w:r>
      <w:r w:rsidRPr="00F3775C">
        <w:rPr>
          <w:rFonts w:eastAsia="Times New Roman"/>
          <w:szCs w:val="24"/>
          <w:lang w:eastAsia="ru-RU"/>
        </w:rPr>
        <w:t>жилых комнат до стен соседнего дома и хозяйственны</w:t>
      </w:r>
      <w:r>
        <w:rPr>
          <w:rFonts w:eastAsia="Times New Roman"/>
          <w:szCs w:val="24"/>
          <w:lang w:eastAsia="ru-RU"/>
        </w:rPr>
        <w:t xml:space="preserve">х построек (сарая, автостоянки, </w:t>
      </w:r>
      <w:r w:rsidRPr="00F3775C">
        <w:rPr>
          <w:rFonts w:eastAsia="Times New Roman"/>
          <w:szCs w:val="24"/>
          <w:lang w:eastAsia="ru-RU"/>
        </w:rPr>
        <w:t>бани), расположенных на соседних земельных участках, должно быть не менее 6 м.</w:t>
      </w:r>
    </w:p>
    <w:p w:rsidR="00F3775C" w:rsidRPr="00F3775C" w:rsidRDefault="00F3775C" w:rsidP="00F3775C">
      <w:pPr>
        <w:widowControl w:val="0"/>
        <w:autoSpaceDE w:val="0"/>
        <w:autoSpaceDN w:val="0"/>
        <w:adjustRightInd w:val="0"/>
        <w:spacing w:line="240" w:lineRule="auto"/>
        <w:ind w:firstLine="720"/>
        <w:rPr>
          <w:rFonts w:eastAsia="Times New Roman"/>
          <w:szCs w:val="24"/>
          <w:lang w:eastAsia="ru-RU"/>
        </w:rPr>
      </w:pPr>
      <w:r w:rsidRPr="00F3775C">
        <w:rPr>
          <w:rFonts w:eastAsia="Times New Roman"/>
          <w:szCs w:val="24"/>
          <w:lang w:eastAsia="ru-RU"/>
        </w:rPr>
        <w:t>При планировании жилой застройки мног</w:t>
      </w:r>
      <w:r>
        <w:rPr>
          <w:rFonts w:eastAsia="Times New Roman"/>
          <w:szCs w:val="24"/>
          <w:lang w:eastAsia="ru-RU"/>
        </w:rPr>
        <w:t xml:space="preserve">оквартирными домами, необходимо </w:t>
      </w:r>
      <w:r w:rsidRPr="00F3775C">
        <w:rPr>
          <w:rFonts w:eastAsia="Times New Roman"/>
          <w:szCs w:val="24"/>
          <w:lang w:eastAsia="ru-RU"/>
        </w:rPr>
        <w:t>учитывать показатели плотности застройки в границах планировочного элемента.</w:t>
      </w:r>
    </w:p>
    <w:p w:rsidR="000D4AE5" w:rsidRPr="000D4AE5" w:rsidRDefault="000D4AE5" w:rsidP="000D4AE5">
      <w:pPr>
        <w:widowControl w:val="0"/>
        <w:autoSpaceDE w:val="0"/>
        <w:autoSpaceDN w:val="0"/>
        <w:adjustRightInd w:val="0"/>
        <w:spacing w:line="240" w:lineRule="auto"/>
        <w:ind w:firstLine="720"/>
        <w:rPr>
          <w:rFonts w:eastAsia="Times New Roman"/>
          <w:szCs w:val="24"/>
          <w:lang w:eastAsia="ru-RU"/>
        </w:rPr>
      </w:pPr>
      <w:r w:rsidRPr="000D4AE5">
        <w:rPr>
          <w:rFonts w:eastAsia="Times New Roman"/>
          <w:szCs w:val="24"/>
          <w:lang w:eastAsia="ru-RU"/>
        </w:rPr>
        <w:t>Основными показателями плотности застройки являются:</w:t>
      </w:r>
    </w:p>
    <w:p w:rsidR="000D4AE5" w:rsidRPr="000D4AE5" w:rsidRDefault="000D4AE5" w:rsidP="000D4AE5">
      <w:pPr>
        <w:widowControl w:val="0"/>
        <w:autoSpaceDE w:val="0"/>
        <w:autoSpaceDN w:val="0"/>
        <w:adjustRightInd w:val="0"/>
        <w:spacing w:line="240" w:lineRule="auto"/>
        <w:ind w:firstLine="720"/>
        <w:rPr>
          <w:rFonts w:eastAsia="Times New Roman"/>
          <w:szCs w:val="24"/>
          <w:lang w:eastAsia="ru-RU"/>
        </w:rPr>
      </w:pPr>
      <w:r w:rsidRPr="000D4AE5">
        <w:rPr>
          <w:rFonts w:eastAsia="Times New Roman"/>
          <w:szCs w:val="24"/>
          <w:lang w:eastAsia="ru-RU"/>
        </w:rPr>
        <w:t>- коэффициент застройки - отношение площади, занятой под зданиями и сооружениями, к площади участка (квартала);</w:t>
      </w:r>
    </w:p>
    <w:p w:rsidR="000A57A6" w:rsidRDefault="000D4AE5" w:rsidP="000D4AE5">
      <w:pPr>
        <w:widowControl w:val="0"/>
        <w:autoSpaceDE w:val="0"/>
        <w:autoSpaceDN w:val="0"/>
        <w:adjustRightInd w:val="0"/>
        <w:spacing w:line="240" w:lineRule="auto"/>
        <w:ind w:firstLine="720"/>
        <w:rPr>
          <w:rFonts w:eastAsia="Times New Roman"/>
          <w:szCs w:val="24"/>
          <w:lang w:eastAsia="ru-RU"/>
        </w:rPr>
      </w:pPr>
      <w:r w:rsidRPr="000D4AE5">
        <w:rPr>
          <w:rFonts w:eastAsia="Times New Roman"/>
          <w:szCs w:val="24"/>
          <w:lang w:eastAsia="ru-RU"/>
        </w:rPr>
        <w:t>- коэффициент плотности застройки - отношение площади всех этажей зданий и сооружений к площади участка (квартала).</w:t>
      </w:r>
    </w:p>
    <w:p w:rsidR="000D4AE5" w:rsidRDefault="000D4AE5" w:rsidP="000D4AE5">
      <w:pPr>
        <w:widowControl w:val="0"/>
        <w:autoSpaceDE w:val="0"/>
        <w:autoSpaceDN w:val="0"/>
        <w:adjustRightInd w:val="0"/>
        <w:spacing w:line="240" w:lineRule="auto"/>
        <w:ind w:firstLine="720"/>
        <w:rPr>
          <w:rFonts w:eastAsia="Times New Roman"/>
          <w:szCs w:val="24"/>
          <w:lang w:eastAsia="ru-RU"/>
        </w:rPr>
      </w:pPr>
    </w:p>
    <w:p w:rsidR="000A57A6" w:rsidRDefault="000A57A6" w:rsidP="00F3775C">
      <w:pPr>
        <w:widowControl w:val="0"/>
        <w:autoSpaceDE w:val="0"/>
        <w:autoSpaceDN w:val="0"/>
        <w:adjustRightInd w:val="0"/>
        <w:spacing w:line="240" w:lineRule="auto"/>
        <w:ind w:firstLine="720"/>
        <w:rPr>
          <w:rFonts w:eastAsia="Times New Roman"/>
          <w:szCs w:val="24"/>
          <w:lang w:eastAsia="ru-RU"/>
        </w:rPr>
      </w:pPr>
      <w:r w:rsidRPr="000A57A6">
        <w:rPr>
          <w:rFonts w:eastAsia="Times New Roman"/>
          <w:szCs w:val="24"/>
          <w:lang w:eastAsia="ru-RU"/>
        </w:rPr>
        <w:t xml:space="preserve">Таблица </w:t>
      </w:r>
      <w:r>
        <w:rPr>
          <w:rFonts w:eastAsia="Times New Roman"/>
          <w:szCs w:val="24"/>
          <w:lang w:eastAsia="ru-RU"/>
        </w:rPr>
        <w:t>10</w:t>
      </w:r>
      <w:r w:rsidRPr="000A57A6">
        <w:rPr>
          <w:rFonts w:eastAsia="Times New Roman"/>
          <w:szCs w:val="24"/>
          <w:lang w:eastAsia="ru-RU"/>
        </w:rPr>
        <w:t>.</w:t>
      </w:r>
      <w:r w:rsidRPr="000A57A6">
        <w:t xml:space="preserve"> </w:t>
      </w:r>
      <w:r w:rsidRPr="000A57A6">
        <w:rPr>
          <w:rFonts w:eastAsia="Times New Roman"/>
          <w:szCs w:val="24"/>
          <w:lang w:eastAsia="ru-RU"/>
        </w:rPr>
        <w:t>Показатели плотности застро</w:t>
      </w:r>
      <w:r>
        <w:rPr>
          <w:rFonts w:eastAsia="Times New Roman"/>
          <w:szCs w:val="24"/>
          <w:lang w:eastAsia="ru-RU"/>
        </w:rPr>
        <w:t>йки участков жилых зон</w:t>
      </w:r>
    </w:p>
    <w:p w:rsidR="000A57A6" w:rsidRDefault="000A57A6" w:rsidP="00F3775C">
      <w:pPr>
        <w:widowControl w:val="0"/>
        <w:autoSpaceDE w:val="0"/>
        <w:autoSpaceDN w:val="0"/>
        <w:adjustRightInd w:val="0"/>
        <w:spacing w:line="240" w:lineRule="auto"/>
        <w:ind w:firstLine="720"/>
        <w:rPr>
          <w:rFonts w:eastAsia="Times New Roman"/>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1701"/>
        <w:gridCol w:w="1715"/>
      </w:tblGrid>
      <w:tr w:rsidR="000A57A6" w:rsidRPr="000A57A6" w:rsidTr="000A57A6">
        <w:tc>
          <w:tcPr>
            <w:tcW w:w="6804" w:type="dxa"/>
            <w:tcBorders>
              <w:top w:val="single" w:sz="4" w:space="0" w:color="auto"/>
              <w:bottom w:val="single" w:sz="4" w:space="0" w:color="auto"/>
              <w:right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Pr>
                <w:rFonts w:eastAsiaTheme="minorEastAsia"/>
                <w:szCs w:val="24"/>
                <w:lang w:eastAsia="ru-RU"/>
              </w:rPr>
              <w:t>Жилые</w:t>
            </w:r>
            <w:r w:rsidRPr="000A57A6">
              <w:rPr>
                <w:rFonts w:eastAsiaTheme="minorEastAsia"/>
                <w:szCs w:val="24"/>
                <w:lang w:eastAsia="ru-RU"/>
              </w:rPr>
              <w:t xml:space="preserve"> зоны</w:t>
            </w:r>
          </w:p>
        </w:tc>
        <w:tc>
          <w:tcPr>
            <w:tcW w:w="1701" w:type="dxa"/>
            <w:tcBorders>
              <w:top w:val="single" w:sz="4" w:space="0" w:color="auto"/>
              <w:left w:val="single" w:sz="4" w:space="0" w:color="auto"/>
              <w:bottom w:val="single" w:sz="4" w:space="0" w:color="auto"/>
              <w:right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Коэффициент застройки</w:t>
            </w:r>
          </w:p>
        </w:tc>
        <w:tc>
          <w:tcPr>
            <w:tcW w:w="1715" w:type="dxa"/>
            <w:tcBorders>
              <w:top w:val="single" w:sz="4" w:space="0" w:color="auto"/>
              <w:left w:val="single" w:sz="4" w:space="0" w:color="auto"/>
              <w:bottom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Коэффициент плотности застройки</w:t>
            </w:r>
          </w:p>
        </w:tc>
      </w:tr>
      <w:tr w:rsidR="000A57A6" w:rsidRPr="000A57A6" w:rsidTr="000A57A6">
        <w:tc>
          <w:tcPr>
            <w:tcW w:w="6804" w:type="dxa"/>
            <w:tcBorders>
              <w:top w:val="single" w:sz="4" w:space="0" w:color="auto"/>
              <w:bottom w:val="single" w:sz="4" w:space="0" w:color="auto"/>
              <w:right w:val="single" w:sz="4" w:space="0" w:color="auto"/>
            </w:tcBorders>
          </w:tcPr>
          <w:p w:rsidR="000A57A6" w:rsidRPr="000A57A6" w:rsidRDefault="000A57A6" w:rsidP="000A57A6">
            <w:pPr>
              <w:widowControl w:val="0"/>
              <w:autoSpaceDE w:val="0"/>
              <w:autoSpaceDN w:val="0"/>
              <w:adjustRightInd w:val="0"/>
              <w:spacing w:line="240" w:lineRule="auto"/>
              <w:ind w:firstLine="0"/>
              <w:jc w:val="left"/>
              <w:rPr>
                <w:rFonts w:eastAsiaTheme="minorEastAsia"/>
                <w:szCs w:val="24"/>
                <w:lang w:eastAsia="ru-RU"/>
              </w:rPr>
            </w:pPr>
            <w:r w:rsidRPr="000A57A6">
              <w:rPr>
                <w:rFonts w:eastAsiaTheme="minorEastAsia"/>
                <w:szCs w:val="24"/>
                <w:lang w:eastAsia="ru-RU"/>
              </w:rPr>
              <w:t>Застройка многоквартирными многоэтажными жилыми домами</w:t>
            </w:r>
          </w:p>
        </w:tc>
        <w:tc>
          <w:tcPr>
            <w:tcW w:w="1701" w:type="dxa"/>
            <w:tcBorders>
              <w:top w:val="single" w:sz="4" w:space="0" w:color="auto"/>
              <w:left w:val="single" w:sz="4" w:space="0" w:color="auto"/>
              <w:bottom w:val="single" w:sz="4" w:space="0" w:color="auto"/>
              <w:right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0,4</w:t>
            </w:r>
          </w:p>
        </w:tc>
        <w:tc>
          <w:tcPr>
            <w:tcW w:w="1715" w:type="dxa"/>
            <w:tcBorders>
              <w:top w:val="single" w:sz="4" w:space="0" w:color="auto"/>
              <w:left w:val="single" w:sz="4" w:space="0" w:color="auto"/>
              <w:bottom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1,2</w:t>
            </w:r>
          </w:p>
        </w:tc>
      </w:tr>
      <w:tr w:rsidR="000A57A6" w:rsidRPr="000A57A6" w:rsidTr="000A57A6">
        <w:tc>
          <w:tcPr>
            <w:tcW w:w="6804" w:type="dxa"/>
            <w:tcBorders>
              <w:top w:val="single" w:sz="4" w:space="0" w:color="auto"/>
              <w:bottom w:val="single" w:sz="4" w:space="0" w:color="auto"/>
              <w:right w:val="single" w:sz="4" w:space="0" w:color="auto"/>
            </w:tcBorders>
          </w:tcPr>
          <w:p w:rsidR="000A57A6" w:rsidRPr="000A57A6" w:rsidRDefault="000A57A6" w:rsidP="000A57A6">
            <w:pPr>
              <w:widowControl w:val="0"/>
              <w:autoSpaceDE w:val="0"/>
              <w:autoSpaceDN w:val="0"/>
              <w:adjustRightInd w:val="0"/>
              <w:spacing w:line="240" w:lineRule="auto"/>
              <w:ind w:firstLine="0"/>
              <w:jc w:val="left"/>
              <w:rPr>
                <w:rFonts w:eastAsiaTheme="minorEastAsia"/>
                <w:szCs w:val="24"/>
                <w:lang w:eastAsia="ru-RU"/>
              </w:rPr>
            </w:pPr>
            <w:r w:rsidRPr="000A57A6">
              <w:rPr>
                <w:rFonts w:eastAsiaTheme="minorEastAsia"/>
                <w:szCs w:val="24"/>
                <w:lang w:eastAsia="ru-RU"/>
              </w:rPr>
              <w:t xml:space="preserve">То же, </w:t>
            </w:r>
            <w:proofErr w:type="gramStart"/>
            <w:r w:rsidRPr="000A57A6">
              <w:rPr>
                <w:rFonts w:eastAsiaTheme="minorEastAsia"/>
                <w:szCs w:val="24"/>
                <w:lang w:eastAsia="ru-RU"/>
              </w:rPr>
              <w:t>реконструируемая</w:t>
            </w:r>
            <w:proofErr w:type="gramEnd"/>
          </w:p>
        </w:tc>
        <w:tc>
          <w:tcPr>
            <w:tcW w:w="1701" w:type="dxa"/>
            <w:tcBorders>
              <w:top w:val="single" w:sz="4" w:space="0" w:color="auto"/>
              <w:left w:val="single" w:sz="4" w:space="0" w:color="auto"/>
              <w:bottom w:val="single" w:sz="4" w:space="0" w:color="auto"/>
              <w:right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0,6</w:t>
            </w:r>
          </w:p>
        </w:tc>
        <w:tc>
          <w:tcPr>
            <w:tcW w:w="1715" w:type="dxa"/>
            <w:tcBorders>
              <w:top w:val="single" w:sz="4" w:space="0" w:color="auto"/>
              <w:left w:val="single" w:sz="4" w:space="0" w:color="auto"/>
              <w:bottom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1,6</w:t>
            </w:r>
          </w:p>
        </w:tc>
      </w:tr>
      <w:tr w:rsidR="000A57A6" w:rsidRPr="000A57A6" w:rsidTr="000A57A6">
        <w:tc>
          <w:tcPr>
            <w:tcW w:w="6804" w:type="dxa"/>
            <w:tcBorders>
              <w:top w:val="single" w:sz="4" w:space="0" w:color="auto"/>
              <w:bottom w:val="nil"/>
              <w:right w:val="single" w:sz="4" w:space="0" w:color="auto"/>
            </w:tcBorders>
          </w:tcPr>
          <w:p w:rsidR="000A57A6" w:rsidRPr="000A57A6" w:rsidRDefault="000A57A6" w:rsidP="000A57A6">
            <w:pPr>
              <w:widowControl w:val="0"/>
              <w:autoSpaceDE w:val="0"/>
              <w:autoSpaceDN w:val="0"/>
              <w:adjustRightInd w:val="0"/>
              <w:spacing w:line="240" w:lineRule="auto"/>
              <w:ind w:firstLine="0"/>
              <w:jc w:val="left"/>
              <w:rPr>
                <w:rFonts w:eastAsiaTheme="minorEastAsia"/>
                <w:szCs w:val="24"/>
                <w:lang w:eastAsia="ru-RU"/>
              </w:rPr>
            </w:pPr>
            <w:r w:rsidRPr="000A57A6">
              <w:rPr>
                <w:rFonts w:eastAsiaTheme="minorEastAsia"/>
                <w:szCs w:val="24"/>
                <w:lang w:eastAsia="ru-RU"/>
              </w:rPr>
              <w:lastRenderedPageBreak/>
              <w:t>Застройка многоквартирными жилыми домами малой и средней этажности</w:t>
            </w:r>
          </w:p>
        </w:tc>
        <w:tc>
          <w:tcPr>
            <w:tcW w:w="1701" w:type="dxa"/>
            <w:tcBorders>
              <w:top w:val="single" w:sz="4" w:space="0" w:color="auto"/>
              <w:left w:val="single" w:sz="4" w:space="0" w:color="auto"/>
              <w:bottom w:val="nil"/>
              <w:right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0,4</w:t>
            </w:r>
          </w:p>
        </w:tc>
        <w:tc>
          <w:tcPr>
            <w:tcW w:w="1715" w:type="dxa"/>
            <w:tcBorders>
              <w:top w:val="single" w:sz="4" w:space="0" w:color="auto"/>
              <w:left w:val="single" w:sz="4" w:space="0" w:color="auto"/>
              <w:bottom w:val="nil"/>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0,8</w:t>
            </w:r>
          </w:p>
        </w:tc>
      </w:tr>
      <w:tr w:rsidR="000A57A6" w:rsidRPr="000A57A6" w:rsidTr="000A57A6">
        <w:tc>
          <w:tcPr>
            <w:tcW w:w="6804" w:type="dxa"/>
            <w:tcBorders>
              <w:top w:val="single" w:sz="4" w:space="0" w:color="auto"/>
              <w:bottom w:val="nil"/>
              <w:right w:val="single" w:sz="4" w:space="0" w:color="auto"/>
            </w:tcBorders>
          </w:tcPr>
          <w:p w:rsidR="000A57A6" w:rsidRPr="000A57A6" w:rsidRDefault="000A57A6" w:rsidP="000A57A6">
            <w:pPr>
              <w:widowControl w:val="0"/>
              <w:autoSpaceDE w:val="0"/>
              <w:autoSpaceDN w:val="0"/>
              <w:adjustRightInd w:val="0"/>
              <w:spacing w:line="240" w:lineRule="auto"/>
              <w:ind w:firstLine="0"/>
              <w:jc w:val="left"/>
              <w:rPr>
                <w:rFonts w:eastAsiaTheme="minorEastAsia"/>
                <w:szCs w:val="24"/>
                <w:lang w:eastAsia="ru-RU"/>
              </w:rPr>
            </w:pPr>
            <w:r w:rsidRPr="000A57A6">
              <w:rPr>
                <w:rFonts w:eastAsiaTheme="minorEastAsia"/>
                <w:szCs w:val="24"/>
                <w:lang w:eastAsia="ru-RU"/>
              </w:rPr>
              <w:t xml:space="preserve">Застройка блокированными жилыми домами с </w:t>
            </w:r>
            <w:proofErr w:type="spellStart"/>
            <w:r w:rsidRPr="000A57A6">
              <w:rPr>
                <w:rFonts w:eastAsiaTheme="minorEastAsia"/>
                <w:szCs w:val="24"/>
                <w:lang w:eastAsia="ru-RU"/>
              </w:rPr>
              <w:t>приквартирными</w:t>
            </w:r>
            <w:proofErr w:type="spellEnd"/>
            <w:r w:rsidRPr="000A57A6">
              <w:rPr>
                <w:rFonts w:eastAsiaTheme="minorEastAsia"/>
                <w:szCs w:val="24"/>
                <w:lang w:eastAsia="ru-RU"/>
              </w:rPr>
              <w:t xml:space="preserve"> земельными участками</w:t>
            </w:r>
          </w:p>
        </w:tc>
        <w:tc>
          <w:tcPr>
            <w:tcW w:w="1701" w:type="dxa"/>
            <w:tcBorders>
              <w:top w:val="single" w:sz="4" w:space="0" w:color="auto"/>
              <w:left w:val="single" w:sz="4" w:space="0" w:color="auto"/>
              <w:bottom w:val="nil"/>
              <w:right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0,3</w:t>
            </w:r>
          </w:p>
        </w:tc>
        <w:tc>
          <w:tcPr>
            <w:tcW w:w="1715" w:type="dxa"/>
            <w:tcBorders>
              <w:top w:val="single" w:sz="4" w:space="0" w:color="auto"/>
              <w:left w:val="single" w:sz="4" w:space="0" w:color="auto"/>
              <w:bottom w:val="nil"/>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0,6</w:t>
            </w:r>
          </w:p>
        </w:tc>
      </w:tr>
      <w:tr w:rsidR="000A57A6" w:rsidRPr="000A57A6" w:rsidTr="000A57A6">
        <w:tc>
          <w:tcPr>
            <w:tcW w:w="6804" w:type="dxa"/>
            <w:tcBorders>
              <w:top w:val="single" w:sz="4" w:space="0" w:color="auto"/>
              <w:bottom w:val="nil"/>
              <w:right w:val="single" w:sz="4" w:space="0" w:color="auto"/>
            </w:tcBorders>
          </w:tcPr>
          <w:p w:rsidR="000A57A6" w:rsidRPr="000A57A6" w:rsidRDefault="000A57A6" w:rsidP="000A57A6">
            <w:pPr>
              <w:widowControl w:val="0"/>
              <w:autoSpaceDE w:val="0"/>
              <w:autoSpaceDN w:val="0"/>
              <w:adjustRightInd w:val="0"/>
              <w:spacing w:line="240" w:lineRule="auto"/>
              <w:ind w:firstLine="0"/>
              <w:jc w:val="left"/>
              <w:rPr>
                <w:rFonts w:eastAsiaTheme="minorEastAsia"/>
                <w:szCs w:val="24"/>
                <w:lang w:eastAsia="ru-RU"/>
              </w:rPr>
            </w:pPr>
            <w:r w:rsidRPr="000A57A6">
              <w:rPr>
                <w:rFonts w:eastAsiaTheme="minorEastAsia"/>
                <w:szCs w:val="24"/>
                <w:lang w:eastAsia="ru-RU"/>
              </w:rPr>
              <w:t xml:space="preserve">Застройка </w:t>
            </w:r>
            <w:proofErr w:type="gramStart"/>
            <w:r w:rsidRPr="000A57A6">
              <w:rPr>
                <w:rFonts w:eastAsiaTheme="minorEastAsia"/>
                <w:szCs w:val="24"/>
                <w:lang w:eastAsia="ru-RU"/>
              </w:rPr>
              <w:t>одно-двухквартирными</w:t>
            </w:r>
            <w:proofErr w:type="gramEnd"/>
            <w:r w:rsidRPr="000A57A6">
              <w:rPr>
                <w:rFonts w:eastAsiaTheme="minorEastAsia"/>
                <w:szCs w:val="24"/>
                <w:lang w:eastAsia="ru-RU"/>
              </w:rPr>
              <w:t xml:space="preserve"> жилыми домами с приусадебными земельными участками</w:t>
            </w:r>
          </w:p>
        </w:tc>
        <w:tc>
          <w:tcPr>
            <w:tcW w:w="1701" w:type="dxa"/>
            <w:tcBorders>
              <w:top w:val="single" w:sz="4" w:space="0" w:color="auto"/>
              <w:left w:val="single" w:sz="4" w:space="0" w:color="auto"/>
              <w:bottom w:val="nil"/>
              <w:right w:val="single" w:sz="4" w:space="0" w:color="auto"/>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0,2</w:t>
            </w:r>
          </w:p>
        </w:tc>
        <w:tc>
          <w:tcPr>
            <w:tcW w:w="1715" w:type="dxa"/>
            <w:tcBorders>
              <w:top w:val="single" w:sz="4" w:space="0" w:color="auto"/>
              <w:left w:val="single" w:sz="4" w:space="0" w:color="auto"/>
              <w:bottom w:val="nil"/>
            </w:tcBorders>
          </w:tcPr>
          <w:p w:rsidR="000A57A6" w:rsidRPr="000A57A6" w:rsidRDefault="000A57A6" w:rsidP="000A57A6">
            <w:pPr>
              <w:widowControl w:val="0"/>
              <w:autoSpaceDE w:val="0"/>
              <w:autoSpaceDN w:val="0"/>
              <w:adjustRightInd w:val="0"/>
              <w:spacing w:line="240" w:lineRule="auto"/>
              <w:ind w:firstLine="0"/>
              <w:jc w:val="center"/>
              <w:rPr>
                <w:rFonts w:eastAsiaTheme="minorEastAsia"/>
                <w:szCs w:val="24"/>
                <w:lang w:eastAsia="ru-RU"/>
              </w:rPr>
            </w:pPr>
            <w:r w:rsidRPr="000A57A6">
              <w:rPr>
                <w:rFonts w:eastAsiaTheme="minorEastAsia"/>
                <w:szCs w:val="24"/>
                <w:lang w:eastAsia="ru-RU"/>
              </w:rPr>
              <w:t>0,4</w:t>
            </w:r>
          </w:p>
        </w:tc>
      </w:tr>
      <w:tr w:rsidR="000A57A6" w:rsidRPr="000A57A6" w:rsidTr="000A57A6">
        <w:tc>
          <w:tcPr>
            <w:tcW w:w="10220" w:type="dxa"/>
            <w:gridSpan w:val="3"/>
            <w:tcBorders>
              <w:top w:val="single" w:sz="4" w:space="0" w:color="auto"/>
              <w:bottom w:val="nil"/>
            </w:tcBorders>
          </w:tcPr>
          <w:p w:rsidR="000A57A6" w:rsidRPr="000A57A6" w:rsidRDefault="000A57A6" w:rsidP="000A57A6">
            <w:pPr>
              <w:widowControl w:val="0"/>
              <w:autoSpaceDE w:val="0"/>
              <w:autoSpaceDN w:val="0"/>
              <w:adjustRightInd w:val="0"/>
              <w:spacing w:line="240" w:lineRule="auto"/>
              <w:ind w:firstLine="0"/>
              <w:jc w:val="left"/>
              <w:rPr>
                <w:rFonts w:eastAsiaTheme="minorEastAsia"/>
                <w:szCs w:val="24"/>
                <w:lang w:eastAsia="ru-RU"/>
              </w:rPr>
            </w:pPr>
          </w:p>
        </w:tc>
      </w:tr>
      <w:tr w:rsidR="000A57A6" w:rsidRPr="000A57A6" w:rsidTr="000A57A6">
        <w:tc>
          <w:tcPr>
            <w:tcW w:w="10220" w:type="dxa"/>
            <w:gridSpan w:val="3"/>
            <w:tcBorders>
              <w:top w:val="nil"/>
              <w:bottom w:val="single" w:sz="4" w:space="0" w:color="auto"/>
            </w:tcBorders>
          </w:tcPr>
          <w:p w:rsidR="000A57A6" w:rsidRPr="000A57A6" w:rsidRDefault="000A57A6" w:rsidP="000A57A6">
            <w:pPr>
              <w:widowControl w:val="0"/>
              <w:autoSpaceDE w:val="0"/>
              <w:autoSpaceDN w:val="0"/>
              <w:adjustRightInd w:val="0"/>
              <w:spacing w:line="240" w:lineRule="auto"/>
              <w:ind w:firstLine="0"/>
              <w:jc w:val="left"/>
              <w:rPr>
                <w:rFonts w:eastAsiaTheme="minorEastAsia"/>
                <w:sz w:val="20"/>
                <w:szCs w:val="20"/>
                <w:lang w:eastAsia="ru-RU"/>
              </w:rPr>
            </w:pPr>
            <w:r w:rsidRPr="000A57A6">
              <w:rPr>
                <w:rFonts w:eastAsiaTheme="minorEastAsia"/>
                <w:b/>
                <w:bCs/>
                <w:color w:val="26282F"/>
                <w:sz w:val="20"/>
                <w:szCs w:val="20"/>
                <w:lang w:eastAsia="ru-RU"/>
              </w:rPr>
              <w:t>Примечания</w:t>
            </w:r>
          </w:p>
          <w:p w:rsidR="000A57A6" w:rsidRPr="000A57A6" w:rsidRDefault="000A57A6" w:rsidP="000A57A6">
            <w:pPr>
              <w:widowControl w:val="0"/>
              <w:autoSpaceDE w:val="0"/>
              <w:autoSpaceDN w:val="0"/>
              <w:adjustRightInd w:val="0"/>
              <w:spacing w:line="240" w:lineRule="auto"/>
              <w:ind w:firstLine="0"/>
              <w:rPr>
                <w:rFonts w:eastAsiaTheme="minorEastAsia"/>
                <w:sz w:val="20"/>
                <w:szCs w:val="20"/>
                <w:lang w:eastAsia="ru-RU"/>
              </w:rPr>
            </w:pPr>
            <w:r>
              <w:rPr>
                <w:rFonts w:eastAsiaTheme="minorEastAsia"/>
                <w:sz w:val="20"/>
                <w:szCs w:val="20"/>
                <w:lang w:eastAsia="ru-RU"/>
              </w:rPr>
              <w:t>1</w:t>
            </w:r>
            <w:proofErr w:type="gramStart"/>
            <w:r>
              <w:rPr>
                <w:rFonts w:eastAsiaTheme="minorEastAsia"/>
                <w:sz w:val="20"/>
                <w:szCs w:val="20"/>
                <w:lang w:eastAsia="ru-RU"/>
              </w:rPr>
              <w:t xml:space="preserve"> Д</w:t>
            </w:r>
            <w:proofErr w:type="gramEnd"/>
            <w:r>
              <w:rPr>
                <w:rFonts w:eastAsiaTheme="minorEastAsia"/>
                <w:sz w:val="20"/>
                <w:szCs w:val="20"/>
                <w:lang w:eastAsia="ru-RU"/>
              </w:rPr>
              <w:t xml:space="preserve">ля жилых </w:t>
            </w:r>
            <w:r w:rsidRPr="000A57A6">
              <w:rPr>
                <w:rFonts w:eastAsiaTheme="minorEastAsia"/>
                <w:sz w:val="20"/>
                <w:szCs w:val="20"/>
                <w:lang w:eastAsia="ru-RU"/>
              </w:rPr>
              <w:t xml:space="preserve">зон коэффициенты застройки и плотности застройки приведены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w:t>
            </w:r>
          </w:p>
          <w:p w:rsidR="000A57A6" w:rsidRPr="000A57A6" w:rsidRDefault="000A57A6" w:rsidP="000A57A6">
            <w:pPr>
              <w:widowControl w:val="0"/>
              <w:autoSpaceDE w:val="0"/>
              <w:autoSpaceDN w:val="0"/>
              <w:adjustRightInd w:val="0"/>
              <w:spacing w:line="240" w:lineRule="auto"/>
              <w:ind w:firstLine="0"/>
              <w:rPr>
                <w:rFonts w:eastAsiaTheme="minorEastAsia"/>
                <w:sz w:val="20"/>
                <w:szCs w:val="20"/>
                <w:lang w:eastAsia="ru-RU"/>
              </w:rPr>
            </w:pPr>
            <w:r w:rsidRPr="000A57A6">
              <w:rPr>
                <w:rFonts w:eastAsiaTheme="minorEastAsia"/>
                <w:sz w:val="20"/>
                <w:szCs w:val="20"/>
                <w:lang w:eastAsia="ru-RU"/>
              </w:rPr>
              <w:t>2</w:t>
            </w:r>
            <w:proofErr w:type="gramStart"/>
            <w:r w:rsidRPr="000A57A6">
              <w:rPr>
                <w:rFonts w:eastAsiaTheme="minorEastAsia"/>
                <w:sz w:val="20"/>
                <w:szCs w:val="20"/>
                <w:lang w:eastAsia="ru-RU"/>
              </w:rPr>
              <w:t xml:space="preserve"> П</w:t>
            </w:r>
            <w:proofErr w:type="gramEnd"/>
            <w:r w:rsidRPr="000A57A6">
              <w:rPr>
                <w:rFonts w:eastAsiaTheme="minorEastAsia"/>
                <w:sz w:val="20"/>
                <w:szCs w:val="20"/>
                <w:lang w:eastAsia="ru-RU"/>
              </w:rPr>
              <w:t>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0A57A6" w:rsidRPr="000A57A6" w:rsidRDefault="000A57A6" w:rsidP="000A57A6">
            <w:pPr>
              <w:widowControl w:val="0"/>
              <w:autoSpaceDE w:val="0"/>
              <w:autoSpaceDN w:val="0"/>
              <w:adjustRightInd w:val="0"/>
              <w:spacing w:line="240" w:lineRule="auto"/>
              <w:ind w:firstLine="0"/>
              <w:rPr>
                <w:rFonts w:eastAsiaTheme="minorEastAsia"/>
                <w:sz w:val="20"/>
                <w:szCs w:val="20"/>
                <w:lang w:eastAsia="ru-RU"/>
              </w:rPr>
            </w:pPr>
            <w:r w:rsidRPr="000A57A6">
              <w:rPr>
                <w:rFonts w:eastAsiaTheme="minorEastAsia"/>
                <w:sz w:val="20"/>
                <w:szCs w:val="20"/>
                <w:lang w:eastAsia="ru-RU"/>
              </w:rPr>
              <w:t>3 Границами кварталов являются красные линии.</w:t>
            </w:r>
          </w:p>
          <w:p w:rsidR="000A57A6" w:rsidRPr="000A57A6" w:rsidRDefault="000A57A6" w:rsidP="000A57A6">
            <w:pPr>
              <w:widowControl w:val="0"/>
              <w:autoSpaceDE w:val="0"/>
              <w:autoSpaceDN w:val="0"/>
              <w:adjustRightInd w:val="0"/>
              <w:spacing w:line="240" w:lineRule="auto"/>
              <w:ind w:firstLine="0"/>
              <w:rPr>
                <w:rFonts w:eastAsiaTheme="minorEastAsia"/>
                <w:szCs w:val="24"/>
                <w:lang w:eastAsia="ru-RU"/>
              </w:rPr>
            </w:pPr>
            <w:r w:rsidRPr="000A57A6">
              <w:rPr>
                <w:rFonts w:eastAsiaTheme="minorEastAsia"/>
                <w:sz w:val="20"/>
                <w:szCs w:val="20"/>
                <w:lang w:eastAsia="ru-RU"/>
              </w:rPr>
              <w:t>4</w:t>
            </w:r>
            <w:proofErr w:type="gramStart"/>
            <w:r w:rsidRPr="000A57A6">
              <w:rPr>
                <w:rFonts w:eastAsiaTheme="minorEastAsia"/>
                <w:sz w:val="20"/>
                <w:szCs w:val="20"/>
                <w:lang w:eastAsia="ru-RU"/>
              </w:rPr>
              <w:t xml:space="preserve"> П</w:t>
            </w:r>
            <w:proofErr w:type="gramEnd"/>
            <w:r w:rsidRPr="000A57A6">
              <w:rPr>
                <w:rFonts w:eastAsiaTheme="minorEastAsia"/>
                <w:sz w:val="20"/>
                <w:szCs w:val="20"/>
                <w:lang w:eastAsia="ru-RU"/>
              </w:rPr>
              <w:t>ри реконструкц</w:t>
            </w:r>
            <w:r>
              <w:rPr>
                <w:rFonts w:eastAsiaTheme="minorEastAsia"/>
                <w:sz w:val="20"/>
                <w:szCs w:val="20"/>
                <w:lang w:eastAsia="ru-RU"/>
              </w:rPr>
              <w:t xml:space="preserve">ии сложившихся кварталов жилых </w:t>
            </w:r>
            <w:r w:rsidRPr="000A57A6">
              <w:rPr>
                <w:rFonts w:eastAsiaTheme="minorEastAsia"/>
                <w:sz w:val="20"/>
                <w:szCs w:val="20"/>
                <w:lang w:eastAsia="ru-RU"/>
              </w:rPr>
              <w:t>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A46828" w:rsidRDefault="00A46828" w:rsidP="00A46828">
      <w:pPr>
        <w:widowControl w:val="0"/>
        <w:autoSpaceDE w:val="0"/>
        <w:autoSpaceDN w:val="0"/>
        <w:adjustRightInd w:val="0"/>
        <w:spacing w:line="240" w:lineRule="auto"/>
        <w:ind w:firstLine="0"/>
        <w:rPr>
          <w:rFonts w:eastAsia="Times New Roman"/>
          <w:szCs w:val="24"/>
          <w:lang w:eastAsia="ru-RU"/>
        </w:rPr>
      </w:pP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микрорайона (квартала) жилой зоны и быть доступной для МГН.</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Размещение площадок необходимо предусматривать на расстоянии от окон жилых и об</w:t>
      </w:r>
      <w:r>
        <w:rPr>
          <w:rFonts w:eastAsia="Times New Roman"/>
          <w:szCs w:val="24"/>
          <w:lang w:eastAsia="ru-RU"/>
        </w:rPr>
        <w:t xml:space="preserve">щественных зданий, </w:t>
      </w:r>
      <w:proofErr w:type="gramStart"/>
      <w:r>
        <w:rPr>
          <w:rFonts w:eastAsia="Times New Roman"/>
          <w:szCs w:val="24"/>
          <w:lang w:eastAsia="ru-RU"/>
        </w:rPr>
        <w:t>м</w:t>
      </w:r>
      <w:proofErr w:type="gramEnd"/>
      <w:r>
        <w:rPr>
          <w:rFonts w:eastAsia="Times New Roman"/>
          <w:szCs w:val="24"/>
          <w:lang w:eastAsia="ru-RU"/>
        </w:rPr>
        <w:t>, не менее:</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 для игр детей дошкольного и младшего школьного возраста</w:t>
      </w:r>
      <w:r w:rsidRPr="00A46828">
        <w:rPr>
          <w:rFonts w:eastAsia="Times New Roman"/>
          <w:szCs w:val="24"/>
          <w:lang w:eastAsia="ru-RU"/>
        </w:rPr>
        <w:tab/>
      </w:r>
      <w:r>
        <w:rPr>
          <w:rFonts w:eastAsia="Times New Roman"/>
          <w:szCs w:val="24"/>
          <w:lang w:eastAsia="ru-RU"/>
        </w:rPr>
        <w:t xml:space="preserve"> - </w:t>
      </w:r>
      <w:r w:rsidRPr="00A46828">
        <w:rPr>
          <w:rFonts w:eastAsia="Times New Roman"/>
          <w:szCs w:val="24"/>
          <w:lang w:eastAsia="ru-RU"/>
        </w:rPr>
        <w:t>12;</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 для отдыха взрослого населения</w:t>
      </w:r>
      <w:r w:rsidRPr="00A46828">
        <w:rPr>
          <w:rFonts w:eastAsia="Times New Roman"/>
          <w:szCs w:val="24"/>
          <w:lang w:eastAsia="ru-RU"/>
        </w:rPr>
        <w:tab/>
      </w:r>
      <w:r>
        <w:rPr>
          <w:rFonts w:eastAsia="Times New Roman"/>
          <w:szCs w:val="24"/>
          <w:lang w:eastAsia="ru-RU"/>
        </w:rPr>
        <w:t xml:space="preserve">- </w:t>
      </w:r>
      <w:r w:rsidRPr="00A46828">
        <w:rPr>
          <w:rFonts w:eastAsia="Times New Roman"/>
          <w:szCs w:val="24"/>
          <w:lang w:eastAsia="ru-RU"/>
        </w:rPr>
        <w:t>10;</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 для занятий физкультурой (в зависим</w:t>
      </w:r>
      <w:r>
        <w:rPr>
          <w:rFonts w:eastAsia="Times New Roman"/>
          <w:szCs w:val="24"/>
          <w:lang w:eastAsia="ru-RU"/>
        </w:rPr>
        <w:t xml:space="preserve">ости от шумовых характеристик*) - </w:t>
      </w:r>
      <w:r w:rsidRPr="00A46828">
        <w:rPr>
          <w:rFonts w:eastAsia="Times New Roman"/>
          <w:szCs w:val="24"/>
          <w:lang w:eastAsia="ru-RU"/>
        </w:rPr>
        <w:t>10-40;</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Pr>
          <w:rFonts w:eastAsia="Times New Roman"/>
          <w:szCs w:val="24"/>
          <w:lang w:eastAsia="ru-RU"/>
        </w:rPr>
        <w:t xml:space="preserve">- для хозяйственных целей - </w:t>
      </w:r>
      <w:r w:rsidRPr="00A46828">
        <w:rPr>
          <w:rFonts w:eastAsia="Times New Roman"/>
          <w:szCs w:val="24"/>
          <w:lang w:eastAsia="ru-RU"/>
        </w:rPr>
        <w:t>20;</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 для выгула собак</w:t>
      </w:r>
      <w:r w:rsidRPr="00A46828">
        <w:rPr>
          <w:rFonts w:eastAsia="Times New Roman"/>
          <w:szCs w:val="24"/>
          <w:lang w:eastAsia="ru-RU"/>
        </w:rPr>
        <w:tab/>
      </w:r>
      <w:r>
        <w:rPr>
          <w:rFonts w:eastAsia="Times New Roman"/>
          <w:szCs w:val="24"/>
          <w:lang w:eastAsia="ru-RU"/>
        </w:rPr>
        <w:t xml:space="preserve">- </w:t>
      </w:r>
      <w:r w:rsidRPr="00A46828">
        <w:rPr>
          <w:rFonts w:eastAsia="Times New Roman"/>
          <w:szCs w:val="24"/>
          <w:lang w:eastAsia="ru-RU"/>
        </w:rPr>
        <w:t>40;</w:t>
      </w:r>
    </w:p>
    <w:p w:rsidR="00A46828" w:rsidRPr="00A46828" w:rsidRDefault="00A46828" w:rsidP="00312C91">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 для стоянки автомобилей</w:t>
      </w:r>
      <w:r w:rsidRPr="00A46828">
        <w:rPr>
          <w:rFonts w:eastAsia="Times New Roman"/>
          <w:szCs w:val="24"/>
          <w:lang w:eastAsia="ru-RU"/>
        </w:rPr>
        <w:tab/>
        <w:t>с учетом СанПиН 2.2.1/2.1.1.1200, нормативных документов по пожарной безопасности и СП 113.13330</w:t>
      </w:r>
      <w:r w:rsidR="00312C91">
        <w:rPr>
          <w:rFonts w:eastAsia="Times New Roman"/>
          <w:szCs w:val="24"/>
          <w:lang w:eastAsia="ru-RU"/>
        </w:rPr>
        <w:t>.</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 xml:space="preserve">Расстояния от площадок для сушки белья не нормируются; </w:t>
      </w:r>
      <w:proofErr w:type="gramStart"/>
      <w:r w:rsidRPr="00A46828">
        <w:rPr>
          <w:rFonts w:eastAsia="Times New Roman"/>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sidRPr="00A46828">
        <w:rPr>
          <w:rFonts w:eastAsia="Times New Roman"/>
          <w:szCs w:val="24"/>
          <w:lang w:eastAsia="ru-RU"/>
        </w:rPr>
        <w:t xml:space="preserve"> мусоропроводов).</w:t>
      </w:r>
    </w:p>
    <w:p w:rsidR="00A46828" w:rsidRPr="00A46828" w:rsidRDefault="00A46828" w:rsidP="00A46828">
      <w:pPr>
        <w:widowControl w:val="0"/>
        <w:autoSpaceDE w:val="0"/>
        <w:autoSpaceDN w:val="0"/>
        <w:adjustRightInd w:val="0"/>
        <w:spacing w:line="240" w:lineRule="auto"/>
        <w:ind w:firstLine="567"/>
        <w:rPr>
          <w:rFonts w:eastAsia="Times New Roman"/>
          <w:szCs w:val="24"/>
          <w:lang w:eastAsia="ru-RU"/>
        </w:rPr>
      </w:pPr>
      <w:r w:rsidRPr="00A46828">
        <w:rPr>
          <w:rFonts w:eastAsia="Times New Roman"/>
          <w:szCs w:val="24"/>
          <w:lang w:eastAsia="ru-RU"/>
        </w:rPr>
        <w:t>Не менее 50% дворовых площадок должны быть озеленены с посадкой деревьев и кустарников. Спортивные площадки во дворе должны иметь ограждения и спортивные покрытия.</w:t>
      </w:r>
    </w:p>
    <w:p w:rsidR="00A455FF" w:rsidRDefault="00A46828" w:rsidP="00A46828">
      <w:pPr>
        <w:widowControl w:val="0"/>
        <w:autoSpaceDE w:val="0"/>
        <w:autoSpaceDN w:val="0"/>
        <w:adjustRightInd w:val="0"/>
        <w:spacing w:line="240" w:lineRule="auto"/>
        <w:ind w:firstLine="567"/>
        <w:rPr>
          <w:rFonts w:eastAsia="Times New Roman"/>
          <w:szCs w:val="24"/>
          <w:lang w:eastAsia="ru-RU"/>
        </w:rPr>
      </w:pPr>
      <w:proofErr w:type="gramStart"/>
      <w:r w:rsidRPr="00A46828">
        <w:rPr>
          <w:rFonts w:eastAsia="Times New Roman"/>
          <w:szCs w:val="24"/>
          <w:lang w:eastAsia="ru-RU"/>
        </w:rPr>
        <w:t>Допускается уменьшать, но не более чем на 50%, удельные размеры площадок: для игр детей, отдыха и занятий физкультурой взрослого населения в к</w:t>
      </w:r>
      <w:r w:rsidR="00312C91">
        <w:rPr>
          <w:rFonts w:eastAsia="Times New Roman"/>
          <w:szCs w:val="24"/>
          <w:lang w:eastAsia="ru-RU"/>
        </w:rPr>
        <w:t xml:space="preserve">лиматических подрайонах  </w:t>
      </w:r>
      <w:r w:rsidRPr="00A46828">
        <w:rPr>
          <w:rFonts w:eastAsia="Times New Roman"/>
          <w:szCs w:val="24"/>
          <w:lang w:eastAsia="ru-RU"/>
        </w:rPr>
        <w:t>IД, при условии создания закрытых сооружений для хозяйственных целей, при застройке зданиями девять этажей и выше; для занятий физкультурой при формировании единого физкультурно-оздоровительного комплекса (ФОК) микрорайона для школьников и взрослых.</w:t>
      </w:r>
      <w:proofErr w:type="gramEnd"/>
    </w:p>
    <w:p w:rsidR="00312C91" w:rsidRDefault="00312C91" w:rsidP="00A46828">
      <w:pPr>
        <w:widowControl w:val="0"/>
        <w:autoSpaceDE w:val="0"/>
        <w:autoSpaceDN w:val="0"/>
        <w:adjustRightInd w:val="0"/>
        <w:spacing w:line="240" w:lineRule="auto"/>
        <w:ind w:firstLine="567"/>
        <w:rPr>
          <w:rFonts w:eastAsia="Times New Roman"/>
          <w:szCs w:val="24"/>
          <w:lang w:eastAsia="ru-RU"/>
        </w:rPr>
      </w:pPr>
    </w:p>
    <w:p w:rsidR="00312C91" w:rsidRDefault="00312C91" w:rsidP="00A46828">
      <w:pPr>
        <w:widowControl w:val="0"/>
        <w:autoSpaceDE w:val="0"/>
        <w:autoSpaceDN w:val="0"/>
        <w:adjustRightInd w:val="0"/>
        <w:spacing w:line="240" w:lineRule="auto"/>
        <w:ind w:firstLine="567"/>
        <w:rPr>
          <w:rFonts w:eastAsia="Times New Roman"/>
          <w:szCs w:val="24"/>
          <w:lang w:eastAsia="ru-RU"/>
        </w:rPr>
      </w:pPr>
    </w:p>
    <w:p w:rsidR="00A455FF" w:rsidRDefault="00A455FF" w:rsidP="00A455FF">
      <w:pPr>
        <w:widowControl w:val="0"/>
        <w:autoSpaceDE w:val="0"/>
        <w:autoSpaceDN w:val="0"/>
        <w:adjustRightInd w:val="0"/>
        <w:spacing w:line="240" w:lineRule="auto"/>
        <w:ind w:firstLine="0"/>
        <w:jc w:val="center"/>
        <w:rPr>
          <w:rFonts w:eastAsia="Times New Roman"/>
          <w:szCs w:val="24"/>
          <w:lang w:eastAsia="ru-RU"/>
        </w:rPr>
      </w:pPr>
      <w:r w:rsidRPr="00A455FF">
        <w:rPr>
          <w:rFonts w:eastAsia="Times New Roman"/>
          <w:b/>
          <w:bCs/>
          <w:color w:val="26282F"/>
          <w:szCs w:val="24"/>
          <w:lang w:eastAsia="ru-RU"/>
        </w:rPr>
        <w:lastRenderedPageBreak/>
        <w:t>Статья 15.</w:t>
      </w:r>
      <w:r w:rsidRPr="00A455FF">
        <w:rPr>
          <w:rFonts w:eastAsia="Times New Roman"/>
          <w:szCs w:val="24"/>
          <w:lang w:eastAsia="ru-RU"/>
        </w:rPr>
        <w:t xml:space="preserve"> Объекты местного значения в области образования</w:t>
      </w:r>
    </w:p>
    <w:p w:rsidR="00A455FF" w:rsidRPr="00A455FF" w:rsidRDefault="00A455FF" w:rsidP="00A455FF">
      <w:pPr>
        <w:widowControl w:val="0"/>
        <w:autoSpaceDE w:val="0"/>
        <w:autoSpaceDN w:val="0"/>
        <w:adjustRightInd w:val="0"/>
        <w:spacing w:line="240" w:lineRule="auto"/>
        <w:ind w:firstLine="0"/>
        <w:jc w:val="center"/>
        <w:rPr>
          <w:rFonts w:eastAsia="Times New Roman"/>
          <w:szCs w:val="24"/>
          <w:lang w:eastAsia="ru-RU"/>
        </w:rPr>
      </w:pP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Нормативы минимально допустимого уровня обеспеченности установлены для объектов местного значения в области образования:</w:t>
      </w: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дошкольные образовательные организации;</w:t>
      </w: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общеобразовательные организации;</w:t>
      </w: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организации дополнительного образования.</w:t>
      </w: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proofErr w:type="gramStart"/>
      <w:r w:rsidRPr="00A455FF">
        <w:rPr>
          <w:rFonts w:eastAsia="Times New Roman"/>
          <w:szCs w:val="24"/>
          <w:lang w:eastAsia="ru-RU"/>
        </w:rPr>
        <w:t xml:space="preserve">Нормативы обеспеченности дошкольными образовательными организациями местного значения, общеобразовательными организациями и организациями дополнительного образования детей местного значения установлены на основе целевых показателей документов стратегического и социально-экономического планирования Ханты-Мансийского автономного округа и города </w:t>
      </w:r>
      <w:proofErr w:type="spellStart"/>
      <w:r>
        <w:rPr>
          <w:rFonts w:eastAsia="Times New Roman"/>
          <w:szCs w:val="24"/>
          <w:lang w:eastAsia="ru-RU"/>
        </w:rPr>
        <w:t>Югорска</w:t>
      </w:r>
      <w:proofErr w:type="spellEnd"/>
      <w:r w:rsidRPr="00A455FF">
        <w:rPr>
          <w:rFonts w:eastAsia="Times New Roman"/>
          <w:szCs w:val="24"/>
          <w:lang w:eastAsia="ru-RU"/>
        </w:rPr>
        <w:t xml:space="preserve"> с учетом региональных нормативов градостроительного проектирования.</w:t>
      </w:r>
      <w:proofErr w:type="gramEnd"/>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При расчете обеспеченности общеобразовательными организациями и организациями дополнительного образования детей суммарно учитываются объекты регионального, местного значений, а также объекты иного значения.</w:t>
      </w: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p>
    <w:p w:rsidR="00A455FF" w:rsidRPr="00FD4674" w:rsidRDefault="00A455FF" w:rsidP="00FD4674">
      <w:pPr>
        <w:widowControl w:val="0"/>
        <w:autoSpaceDE w:val="0"/>
        <w:autoSpaceDN w:val="0"/>
        <w:adjustRightInd w:val="0"/>
        <w:spacing w:line="240" w:lineRule="auto"/>
        <w:ind w:firstLine="0"/>
        <w:jc w:val="center"/>
        <w:rPr>
          <w:rFonts w:eastAsia="Times New Roman"/>
          <w:bCs/>
          <w:szCs w:val="24"/>
          <w:lang w:eastAsia="ru-RU"/>
        </w:rPr>
      </w:pPr>
      <w:r w:rsidRPr="00FD4674">
        <w:rPr>
          <w:rFonts w:eastAsia="Times New Roman"/>
          <w:bCs/>
          <w:szCs w:val="24"/>
          <w:lang w:eastAsia="ru-RU"/>
        </w:rPr>
        <w:t>Дошкольные образовательные организации</w:t>
      </w:r>
    </w:p>
    <w:p w:rsidR="00D66415" w:rsidRDefault="00D66415" w:rsidP="00A455FF">
      <w:pPr>
        <w:widowControl w:val="0"/>
        <w:autoSpaceDE w:val="0"/>
        <w:autoSpaceDN w:val="0"/>
        <w:adjustRightInd w:val="0"/>
        <w:spacing w:line="240" w:lineRule="auto"/>
        <w:ind w:firstLine="720"/>
        <w:rPr>
          <w:rFonts w:eastAsia="Times New Roman"/>
          <w:szCs w:val="24"/>
          <w:lang w:eastAsia="ru-RU"/>
        </w:rPr>
      </w:pP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proofErr w:type="gramStart"/>
      <w:r w:rsidRPr="00A455FF">
        <w:rPr>
          <w:rFonts w:eastAsia="Times New Roman"/>
          <w:szCs w:val="24"/>
          <w:lang w:eastAsia="ru-RU"/>
        </w:rPr>
        <w:t xml:space="preserve">По </w:t>
      </w:r>
      <w:hyperlink r:id="rId173" w:history="1">
        <w:r w:rsidRPr="00C15F33">
          <w:rPr>
            <w:rFonts w:eastAsia="Times New Roman"/>
            <w:szCs w:val="24"/>
            <w:lang w:eastAsia="ru-RU"/>
          </w:rPr>
          <w:t>распоряжению</w:t>
        </w:r>
      </w:hyperlink>
      <w:r w:rsidRPr="00C15F33">
        <w:rPr>
          <w:rFonts w:eastAsia="Times New Roman"/>
          <w:szCs w:val="24"/>
          <w:lang w:eastAsia="ru-RU"/>
        </w:rPr>
        <w:t xml:space="preserve"> </w:t>
      </w:r>
      <w:r w:rsidRPr="00A455FF">
        <w:rPr>
          <w:rFonts w:eastAsia="Times New Roman"/>
          <w:szCs w:val="24"/>
          <w:lang w:eastAsia="ru-RU"/>
        </w:rPr>
        <w:t xml:space="preserve">Правительства Ханты-Мансийского автономного округа - Югры от 22.03.2013 </w:t>
      </w:r>
      <w:r w:rsidR="007B0942">
        <w:rPr>
          <w:rFonts w:eastAsia="Times New Roman"/>
          <w:szCs w:val="24"/>
          <w:lang w:eastAsia="ru-RU"/>
        </w:rPr>
        <w:t>№</w:t>
      </w:r>
      <w:r w:rsidRPr="00A455FF">
        <w:rPr>
          <w:rFonts w:eastAsia="Times New Roman"/>
          <w:szCs w:val="24"/>
          <w:lang w:eastAsia="ru-RU"/>
        </w:rPr>
        <w:t xml:space="preserve"> 101-рп </w:t>
      </w:r>
      <w:r w:rsidR="00353E95">
        <w:rPr>
          <w:rFonts w:eastAsia="Times New Roman"/>
          <w:szCs w:val="24"/>
          <w:lang w:eastAsia="ru-RU"/>
        </w:rPr>
        <w:t>«</w:t>
      </w:r>
      <w:r w:rsidRPr="00A455FF">
        <w:rPr>
          <w:rFonts w:eastAsia="Times New Roman"/>
          <w:szCs w:val="24"/>
          <w:lang w:eastAsia="ru-RU"/>
        </w:rPr>
        <w:t>О стратегии социально-экономического развития Ханты-Мансийского автономного округа - Югры до 2020 года и на период до 2030 года</w:t>
      </w:r>
      <w:r w:rsidR="00353E95">
        <w:rPr>
          <w:rFonts w:eastAsia="Times New Roman"/>
          <w:szCs w:val="24"/>
          <w:lang w:eastAsia="ru-RU"/>
        </w:rPr>
        <w:t>»</w:t>
      </w:r>
      <w:r w:rsidRPr="00A455FF">
        <w:rPr>
          <w:rFonts w:eastAsia="Times New Roman"/>
          <w:szCs w:val="24"/>
          <w:lang w:eastAsia="ru-RU"/>
        </w:rPr>
        <w:t xml:space="preserve">, </w:t>
      </w:r>
      <w:hyperlink r:id="rId174" w:history="1">
        <w:r w:rsidRPr="00A455FF">
          <w:rPr>
            <w:rFonts w:eastAsia="Times New Roman"/>
            <w:color w:val="106BBE"/>
            <w:szCs w:val="24"/>
            <w:lang w:eastAsia="ru-RU"/>
          </w:rPr>
          <w:t>постановлению</w:t>
        </w:r>
      </w:hyperlink>
      <w:r w:rsidRPr="00A455FF">
        <w:rPr>
          <w:rFonts w:eastAsia="Times New Roman"/>
          <w:szCs w:val="24"/>
          <w:lang w:eastAsia="ru-RU"/>
        </w:rPr>
        <w:t xml:space="preserve"> Правительства Ханты-Мансийского автономного округа - Югры от 09.10.2013 </w:t>
      </w:r>
      <w:r w:rsidR="007B0942">
        <w:rPr>
          <w:rFonts w:eastAsia="Times New Roman"/>
          <w:szCs w:val="24"/>
          <w:lang w:eastAsia="ru-RU"/>
        </w:rPr>
        <w:t>№</w:t>
      </w:r>
      <w:r w:rsidRPr="00A455FF">
        <w:rPr>
          <w:rFonts w:eastAsia="Times New Roman"/>
          <w:szCs w:val="24"/>
          <w:lang w:eastAsia="ru-RU"/>
        </w:rPr>
        <w:t xml:space="preserve"> 413-п </w:t>
      </w:r>
      <w:r w:rsidR="00353E95">
        <w:rPr>
          <w:rFonts w:eastAsia="Times New Roman"/>
          <w:szCs w:val="24"/>
          <w:lang w:eastAsia="ru-RU"/>
        </w:rPr>
        <w:t xml:space="preserve">           «</w:t>
      </w:r>
      <w:r w:rsidRPr="00A455FF">
        <w:rPr>
          <w:rFonts w:eastAsia="Times New Roman"/>
          <w:szCs w:val="24"/>
          <w:lang w:eastAsia="ru-RU"/>
        </w:rPr>
        <w:t xml:space="preserve">О государственной программе Ханты-Мансийского автономного округа - Югры </w:t>
      </w:r>
      <w:r w:rsidR="00B90FA4" w:rsidRPr="00B90FA4">
        <w:rPr>
          <w:rFonts w:eastAsia="Times New Roman"/>
          <w:szCs w:val="24"/>
          <w:lang w:eastAsia="ru-RU"/>
        </w:rPr>
        <w:t>«Развитие образования в Ханты-Мансийском автономном округе - Югре на 2018 - 2025</w:t>
      </w:r>
      <w:r w:rsidR="00F964D5">
        <w:rPr>
          <w:rFonts w:eastAsia="Times New Roman"/>
          <w:szCs w:val="24"/>
          <w:lang w:eastAsia="ru-RU"/>
        </w:rPr>
        <w:t xml:space="preserve"> годы и на период до 2030 года</w:t>
      </w:r>
      <w:proofErr w:type="gramEnd"/>
      <w:r w:rsidR="00F964D5">
        <w:rPr>
          <w:rFonts w:eastAsia="Times New Roman"/>
          <w:szCs w:val="24"/>
          <w:lang w:eastAsia="ru-RU"/>
        </w:rPr>
        <w:t>»,</w:t>
      </w:r>
      <w:r w:rsidR="00B90FA4">
        <w:rPr>
          <w:rFonts w:eastAsia="Times New Roman"/>
          <w:szCs w:val="24"/>
          <w:lang w:eastAsia="ru-RU"/>
        </w:rPr>
        <w:t xml:space="preserve"> </w:t>
      </w:r>
      <w:hyperlink r:id="rId175" w:history="1">
        <w:r w:rsidRPr="00353E95">
          <w:rPr>
            <w:rFonts w:eastAsia="Times New Roman"/>
            <w:szCs w:val="24"/>
            <w:lang w:eastAsia="ru-RU"/>
          </w:rPr>
          <w:t>муниципальной программе</w:t>
        </w:r>
      </w:hyperlink>
      <w:r w:rsidRPr="00A455FF">
        <w:rPr>
          <w:rFonts w:eastAsia="Times New Roman"/>
          <w:szCs w:val="24"/>
          <w:lang w:eastAsia="ru-RU"/>
        </w:rPr>
        <w:t xml:space="preserve"> города</w:t>
      </w:r>
      <w:r w:rsidRPr="00353E95">
        <w:rPr>
          <w:rFonts w:eastAsia="Times New Roman"/>
          <w:szCs w:val="24"/>
          <w:lang w:eastAsia="ru-RU"/>
        </w:rPr>
        <w:t xml:space="preserve"> </w:t>
      </w:r>
      <w:proofErr w:type="spellStart"/>
      <w:r w:rsidR="00353E95" w:rsidRPr="00353E95">
        <w:rPr>
          <w:rFonts w:eastAsia="Times New Roman"/>
          <w:szCs w:val="24"/>
          <w:lang w:eastAsia="ru-RU"/>
        </w:rPr>
        <w:t>Югорска</w:t>
      </w:r>
      <w:proofErr w:type="spellEnd"/>
      <w:r w:rsidRPr="00353E95">
        <w:rPr>
          <w:rFonts w:eastAsia="Times New Roman"/>
          <w:szCs w:val="24"/>
          <w:lang w:eastAsia="ru-RU"/>
        </w:rPr>
        <w:t xml:space="preserve"> </w:t>
      </w:r>
      <w:r w:rsidR="00B90FA4" w:rsidRPr="00B90FA4">
        <w:rPr>
          <w:rFonts w:eastAsia="Times New Roman"/>
          <w:szCs w:val="24"/>
          <w:lang w:eastAsia="ru-RU"/>
        </w:rPr>
        <w:t xml:space="preserve">«Развитие образования города </w:t>
      </w:r>
      <w:proofErr w:type="spellStart"/>
      <w:r w:rsidR="00B90FA4" w:rsidRPr="00B90FA4">
        <w:rPr>
          <w:rFonts w:eastAsia="Times New Roman"/>
          <w:szCs w:val="24"/>
          <w:lang w:eastAsia="ru-RU"/>
        </w:rPr>
        <w:t>Югорска</w:t>
      </w:r>
      <w:proofErr w:type="spellEnd"/>
      <w:r w:rsidR="00B90FA4" w:rsidRPr="00B90FA4">
        <w:rPr>
          <w:rFonts w:eastAsia="Times New Roman"/>
          <w:szCs w:val="24"/>
          <w:lang w:eastAsia="ru-RU"/>
        </w:rPr>
        <w:t xml:space="preserve"> на 2014-2020 годы»</w:t>
      </w:r>
      <w:r w:rsidRPr="00B90FA4">
        <w:rPr>
          <w:rFonts w:eastAsia="Times New Roman"/>
          <w:szCs w:val="24"/>
          <w:lang w:eastAsia="ru-RU"/>
        </w:rPr>
        <w:t xml:space="preserve"> охват детей в возрасте от 3 до 7 лет должен составить 100%.</w:t>
      </w:r>
    </w:p>
    <w:p w:rsidR="00A455FF" w:rsidRPr="00A455FF" w:rsidRDefault="00A455FF" w:rsidP="00A455FF">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Согласно закону Ханты-Мансийского автономного округа - Югры от 18.07.2007 </w:t>
      </w:r>
      <w:r w:rsidR="007B0942">
        <w:rPr>
          <w:rFonts w:eastAsia="Times New Roman"/>
          <w:szCs w:val="24"/>
          <w:lang w:eastAsia="ru-RU"/>
        </w:rPr>
        <w:t>№</w:t>
      </w:r>
      <w:r w:rsidRPr="00A455FF">
        <w:rPr>
          <w:rFonts w:eastAsia="Times New Roman"/>
          <w:szCs w:val="24"/>
          <w:lang w:eastAsia="ru-RU"/>
        </w:rPr>
        <w:t xml:space="preserve"> 84-ОЗ </w:t>
      </w:r>
      <w:r w:rsidR="00353E95">
        <w:rPr>
          <w:rFonts w:eastAsia="Times New Roman"/>
          <w:szCs w:val="24"/>
          <w:lang w:eastAsia="ru-RU"/>
        </w:rPr>
        <w:t>«</w:t>
      </w:r>
      <w:r w:rsidRPr="00A455FF">
        <w:rPr>
          <w:rFonts w:eastAsia="Times New Roman"/>
          <w:szCs w:val="24"/>
          <w:lang w:eastAsia="ru-RU"/>
        </w:rPr>
        <w:t>О региональном нормативе обеспеченности населения Ханты-Мансийского автономного округа - Югры дошкольными образовательными организациями</w:t>
      </w:r>
      <w:r w:rsidR="00353E95">
        <w:rPr>
          <w:rFonts w:eastAsia="Times New Roman"/>
          <w:szCs w:val="24"/>
          <w:lang w:eastAsia="ru-RU"/>
        </w:rPr>
        <w:t>»</w:t>
      </w:r>
      <w:r w:rsidRPr="00A455FF">
        <w:rPr>
          <w:rFonts w:eastAsia="Times New Roman"/>
          <w:szCs w:val="24"/>
          <w:lang w:eastAsia="ru-RU"/>
        </w:rPr>
        <w:t xml:space="preserve"> расчетный показатель минимально допустимого уровня обеспеченности дошкольными образовательными организациями составляет </w:t>
      </w:r>
      <w:r w:rsidR="00024323" w:rsidRPr="00024323">
        <w:rPr>
          <w:rFonts w:eastAsia="Times New Roman"/>
          <w:szCs w:val="24"/>
          <w:lang w:eastAsia="ru-RU"/>
        </w:rPr>
        <w:t>- 70% охват детей в возрасте от 0 до</w:t>
      </w:r>
      <w:r w:rsidR="00024323">
        <w:rPr>
          <w:rFonts w:eastAsia="Times New Roman"/>
          <w:szCs w:val="24"/>
          <w:lang w:eastAsia="ru-RU"/>
        </w:rPr>
        <w:t xml:space="preserve"> 7 лет или 70 мест на 100 детей</w:t>
      </w:r>
      <w:r w:rsidRPr="00A455FF">
        <w:rPr>
          <w:rFonts w:eastAsia="Times New Roman"/>
          <w:szCs w:val="24"/>
          <w:lang w:eastAsia="ru-RU"/>
        </w:rPr>
        <w:t>.</w:t>
      </w:r>
    </w:p>
    <w:p w:rsidR="00353E95" w:rsidRDefault="00A455FF" w:rsidP="00B90FA4">
      <w:pPr>
        <w:spacing w:line="240" w:lineRule="auto"/>
        <w:ind w:firstLine="567"/>
        <w:rPr>
          <w:rFonts w:eastAsia="Times New Roman"/>
          <w:szCs w:val="24"/>
          <w:lang w:eastAsia="ru-RU"/>
        </w:rPr>
      </w:pPr>
      <w:r w:rsidRPr="00A455FF">
        <w:rPr>
          <w:rFonts w:eastAsia="Times New Roman"/>
          <w:szCs w:val="24"/>
          <w:lang w:eastAsia="ru-RU"/>
        </w:rPr>
        <w:t xml:space="preserve">Согласно постановлению Правительства Ханты-Мансийского автономного округа - Югры от 05.02.2008 </w:t>
      </w:r>
      <w:r w:rsidR="007B0942">
        <w:rPr>
          <w:rFonts w:eastAsia="Times New Roman"/>
          <w:szCs w:val="24"/>
          <w:lang w:eastAsia="ru-RU"/>
        </w:rPr>
        <w:t>№</w:t>
      </w:r>
      <w:r w:rsidRPr="00A455FF">
        <w:rPr>
          <w:rFonts w:eastAsia="Times New Roman"/>
          <w:szCs w:val="24"/>
          <w:lang w:eastAsia="ru-RU"/>
        </w:rPr>
        <w:t xml:space="preserve"> 26-п </w:t>
      </w:r>
      <w:r w:rsidR="00B90FA4">
        <w:rPr>
          <w:rFonts w:eastAsia="Times New Roman"/>
          <w:szCs w:val="24"/>
          <w:lang w:eastAsia="ru-RU"/>
        </w:rPr>
        <w:t>«</w:t>
      </w:r>
      <w:r w:rsidRPr="00A455FF">
        <w:rPr>
          <w:rFonts w:eastAsia="Times New Roman"/>
          <w:szCs w:val="24"/>
          <w:lang w:eastAsia="ru-RU"/>
        </w:rPr>
        <w:t>Об утверждении Методики определения нормативной потребности населения Ханты-Мансийского автономного округа - Югры в дошкольных образовательных организациях</w:t>
      </w:r>
      <w:r w:rsidR="00B90FA4">
        <w:rPr>
          <w:rFonts w:eastAsia="Times New Roman"/>
          <w:szCs w:val="24"/>
          <w:lang w:eastAsia="ru-RU"/>
        </w:rPr>
        <w:t>»</w:t>
      </w:r>
      <w:r w:rsidRPr="00A455FF">
        <w:rPr>
          <w:rFonts w:eastAsia="Times New Roman"/>
          <w:szCs w:val="24"/>
          <w:lang w:eastAsia="ru-RU"/>
        </w:rPr>
        <w:t xml:space="preserve"> потребность в дошкольных образовательных организациях рассчитывается на</w:t>
      </w:r>
      <w:r w:rsidR="00353E95">
        <w:rPr>
          <w:rFonts w:eastAsia="Times New Roman"/>
          <w:szCs w:val="24"/>
          <w:lang w:eastAsia="ru-RU"/>
        </w:rPr>
        <w:t xml:space="preserve"> </w:t>
      </w:r>
      <w:r w:rsidR="00353E95" w:rsidRPr="00A455FF">
        <w:rPr>
          <w:rFonts w:eastAsia="Times New Roman"/>
          <w:szCs w:val="24"/>
          <w:lang w:eastAsia="ru-RU"/>
        </w:rPr>
        <w:t>численность детей от 0 до 7 лет.</w:t>
      </w:r>
    </w:p>
    <w:p w:rsidR="00C15F33" w:rsidRPr="00C15F33" w:rsidRDefault="00C15F33" w:rsidP="00B90FA4">
      <w:pPr>
        <w:spacing w:line="240" w:lineRule="auto"/>
        <w:ind w:firstLine="567"/>
        <w:rPr>
          <w:rFonts w:eastAsia="Times New Roman"/>
          <w:szCs w:val="24"/>
          <w:lang w:eastAsia="ru-RU"/>
        </w:rPr>
      </w:pPr>
      <w:r w:rsidRPr="00C15F33">
        <w:rPr>
          <w:sz w:val="23"/>
          <w:szCs w:val="23"/>
          <w:shd w:val="clear" w:color="auto" w:fill="FFFFFF"/>
        </w:rPr>
        <w:t>При планировании инвестиционной деятельности по строительству дошкольных образовательных организаций органам местного самоуправления муниципальных образований автономного округа рекомендуется применять норматив удельных показателей общей площади основных видов дошкольных образовательных организаций на одного воспитанника - 17 кв. метров.</w:t>
      </w:r>
    </w:p>
    <w:p w:rsidR="00353E95" w:rsidRDefault="00F964D5" w:rsidP="00E3727D">
      <w:pPr>
        <w:widowControl w:val="0"/>
        <w:autoSpaceDE w:val="0"/>
        <w:autoSpaceDN w:val="0"/>
        <w:adjustRightInd w:val="0"/>
        <w:spacing w:line="240" w:lineRule="auto"/>
        <w:ind w:firstLine="567"/>
        <w:rPr>
          <w:rFonts w:eastAsia="Times New Roman"/>
          <w:szCs w:val="24"/>
          <w:lang w:eastAsia="ru-RU"/>
        </w:rPr>
      </w:pPr>
      <w:proofErr w:type="gramStart"/>
      <w:r w:rsidRPr="00F964D5">
        <w:rPr>
          <w:rFonts w:eastAsia="Times New Roman"/>
          <w:szCs w:val="24"/>
          <w:lang w:eastAsia="ru-RU"/>
        </w:rPr>
        <w:t xml:space="preserve">Согласно </w:t>
      </w:r>
      <w:r w:rsidR="00BE7E5E" w:rsidRPr="00BE7E5E">
        <w:rPr>
          <w:rFonts w:eastAsia="Times New Roman"/>
          <w:szCs w:val="24"/>
          <w:lang w:eastAsia="ru-RU"/>
        </w:rPr>
        <w:t>Свода правил (СП 42.13330.2016 «Градостроительство.</w:t>
      </w:r>
      <w:proofErr w:type="gramEnd"/>
      <w:r w:rsidR="00BE7E5E" w:rsidRPr="00BE7E5E">
        <w:rPr>
          <w:rFonts w:eastAsia="Times New Roman"/>
          <w:szCs w:val="24"/>
          <w:lang w:eastAsia="ru-RU"/>
        </w:rPr>
        <w:t xml:space="preserve"> Планировка и застройка городских и сельских поселений. </w:t>
      </w:r>
      <w:proofErr w:type="gramStart"/>
      <w:r w:rsidR="00BE7E5E" w:rsidRPr="00BE7E5E">
        <w:rPr>
          <w:rFonts w:eastAsia="Times New Roman"/>
          <w:szCs w:val="24"/>
          <w:lang w:eastAsia="ru-RU"/>
        </w:rPr>
        <w:t xml:space="preserve">Актуализированная редакция СНиП 2.07.01-89*») </w:t>
      </w:r>
      <w:r>
        <w:rPr>
          <w:rFonts w:eastAsia="Times New Roman"/>
          <w:szCs w:val="24"/>
          <w:lang w:eastAsia="ru-RU"/>
        </w:rPr>
        <w:t>70</w:t>
      </w:r>
      <w:r w:rsidRPr="00F964D5">
        <w:rPr>
          <w:rFonts w:eastAsia="Times New Roman"/>
          <w:szCs w:val="24"/>
          <w:lang w:eastAsia="ru-RU"/>
        </w:rPr>
        <w:t>% детей дошкольного возраста должны быть обеспечены услугами дошкольных образовательных организаций.</w:t>
      </w:r>
      <w:proofErr w:type="gramEnd"/>
    </w:p>
    <w:p w:rsidR="00F964D5" w:rsidRPr="00F964D5" w:rsidRDefault="00F964D5" w:rsidP="00E3727D">
      <w:pPr>
        <w:widowControl w:val="0"/>
        <w:autoSpaceDE w:val="0"/>
        <w:autoSpaceDN w:val="0"/>
        <w:adjustRightInd w:val="0"/>
        <w:spacing w:line="240" w:lineRule="auto"/>
        <w:ind w:firstLine="567"/>
        <w:rPr>
          <w:rFonts w:eastAsia="Times New Roman"/>
          <w:szCs w:val="24"/>
          <w:lang w:eastAsia="ru-RU"/>
        </w:rPr>
      </w:pPr>
      <w:r w:rsidRPr="00F964D5">
        <w:rPr>
          <w:rFonts w:eastAsia="Times New Roman"/>
          <w:szCs w:val="24"/>
          <w:lang w:eastAsia="ru-RU"/>
        </w:rPr>
        <w:t>Площадь групповой площадки для детей ясельного возраста следует принимать 7,5   на одно место.</w:t>
      </w:r>
    </w:p>
    <w:p w:rsidR="00F964D5" w:rsidRDefault="00F964D5" w:rsidP="00E3727D">
      <w:pPr>
        <w:widowControl w:val="0"/>
        <w:autoSpaceDE w:val="0"/>
        <w:autoSpaceDN w:val="0"/>
        <w:adjustRightInd w:val="0"/>
        <w:spacing w:line="240" w:lineRule="auto"/>
        <w:ind w:firstLine="567"/>
        <w:rPr>
          <w:rFonts w:eastAsia="Times New Roman"/>
          <w:szCs w:val="24"/>
          <w:lang w:eastAsia="ru-RU"/>
        </w:rPr>
      </w:pPr>
      <w:r w:rsidRPr="00F964D5">
        <w:rPr>
          <w:rFonts w:eastAsia="Times New Roman"/>
          <w:szCs w:val="24"/>
          <w:lang w:eastAsia="ru-RU"/>
        </w:rPr>
        <w:t>Игровые площадки для детей дошкольного возраста допускается размещать за пределами участка дошкольных образовательных организаций общего типа</w:t>
      </w:r>
      <w:r w:rsidR="00E3727D">
        <w:rPr>
          <w:rFonts w:eastAsia="Times New Roman"/>
          <w:szCs w:val="24"/>
          <w:lang w:eastAsia="ru-RU"/>
        </w:rPr>
        <w:t>.</w:t>
      </w:r>
    </w:p>
    <w:p w:rsidR="00F964D5" w:rsidRPr="00FD4674" w:rsidRDefault="00F964D5" w:rsidP="00353E95">
      <w:pPr>
        <w:widowControl w:val="0"/>
        <w:autoSpaceDE w:val="0"/>
        <w:autoSpaceDN w:val="0"/>
        <w:adjustRightInd w:val="0"/>
        <w:spacing w:line="240" w:lineRule="auto"/>
        <w:ind w:firstLine="720"/>
        <w:rPr>
          <w:rFonts w:eastAsia="Times New Roman"/>
          <w:szCs w:val="24"/>
          <w:lang w:eastAsia="ru-RU"/>
        </w:rPr>
      </w:pPr>
    </w:p>
    <w:p w:rsidR="00353E95" w:rsidRPr="00FD4674"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FD4674">
        <w:rPr>
          <w:rFonts w:eastAsia="Times New Roman"/>
          <w:bCs/>
          <w:szCs w:val="24"/>
          <w:lang w:eastAsia="ru-RU"/>
        </w:rPr>
        <w:t>Среднее (полное) образование</w:t>
      </w:r>
    </w:p>
    <w:p w:rsidR="00D66415" w:rsidRDefault="00D66415" w:rsidP="00024323">
      <w:pPr>
        <w:widowControl w:val="0"/>
        <w:autoSpaceDE w:val="0"/>
        <w:autoSpaceDN w:val="0"/>
        <w:adjustRightInd w:val="0"/>
        <w:spacing w:line="240" w:lineRule="auto"/>
        <w:ind w:firstLine="720"/>
        <w:rPr>
          <w:rFonts w:eastAsia="Times New Roman"/>
          <w:szCs w:val="24"/>
          <w:lang w:eastAsia="ru-RU"/>
        </w:rPr>
      </w:pPr>
    </w:p>
    <w:p w:rsidR="00353E95" w:rsidRPr="00A455FF" w:rsidRDefault="00353E95" w:rsidP="00024323">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В соответствии с региональными и муниципальными программами в области </w:t>
      </w:r>
      <w:r w:rsidRPr="00A455FF">
        <w:rPr>
          <w:rFonts w:eastAsia="Times New Roman"/>
          <w:szCs w:val="24"/>
          <w:lang w:eastAsia="ru-RU"/>
        </w:rPr>
        <w:lastRenderedPageBreak/>
        <w:t>образования охват детей в возрасте от 7 до 18 лет средним (полным) образованием должен составить 100%. При этом предполагается, что не менее 10% школьников после 9 класса продолжают образование в профессиональны</w:t>
      </w:r>
      <w:r w:rsidR="00024323">
        <w:rPr>
          <w:rFonts w:eastAsia="Times New Roman"/>
          <w:szCs w:val="24"/>
          <w:lang w:eastAsia="ru-RU"/>
        </w:rPr>
        <w:t>х образовательных организациях.</w:t>
      </w:r>
    </w:p>
    <w:p w:rsidR="00024323"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Согласно </w:t>
      </w:r>
      <w:r w:rsidR="00801F8C">
        <w:rPr>
          <w:rFonts w:eastAsia="Times New Roman"/>
          <w:szCs w:val="24"/>
          <w:lang w:eastAsia="ru-RU"/>
        </w:rPr>
        <w:t>Р</w:t>
      </w:r>
      <w:r w:rsidRPr="00A455FF">
        <w:rPr>
          <w:rFonts w:eastAsia="Times New Roman"/>
          <w:szCs w:val="24"/>
          <w:lang w:eastAsia="ru-RU"/>
        </w:rPr>
        <w:t xml:space="preserve">егиональным нормативам </w:t>
      </w:r>
      <w:r w:rsidR="00024323" w:rsidRPr="00024323">
        <w:rPr>
          <w:rFonts w:eastAsia="Times New Roman"/>
          <w:szCs w:val="24"/>
          <w:lang w:eastAsia="ru-RU"/>
        </w:rPr>
        <w:t xml:space="preserve">расчетные показатели минимально допустимого уровня обеспеченности </w:t>
      </w:r>
      <w:r w:rsidRPr="00A455FF">
        <w:rPr>
          <w:rFonts w:eastAsia="Times New Roman"/>
          <w:szCs w:val="24"/>
          <w:lang w:eastAsia="ru-RU"/>
        </w:rPr>
        <w:t>общеобразовательными организациями составля</w:t>
      </w:r>
      <w:r w:rsidR="00C502A1">
        <w:rPr>
          <w:rFonts w:eastAsia="Times New Roman"/>
          <w:szCs w:val="24"/>
          <w:lang w:eastAsia="ru-RU"/>
        </w:rPr>
        <w:t>ю</w:t>
      </w:r>
      <w:r w:rsidRPr="00A455FF">
        <w:rPr>
          <w:rFonts w:eastAsia="Times New Roman"/>
          <w:szCs w:val="24"/>
          <w:lang w:eastAsia="ru-RU"/>
        </w:rPr>
        <w:t>т</w:t>
      </w:r>
    </w:p>
    <w:p w:rsidR="00024323"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w:t>
      </w:r>
      <w:r w:rsidR="00024323" w:rsidRPr="00024323">
        <w:rPr>
          <w:rFonts w:eastAsia="Times New Roman"/>
          <w:szCs w:val="24"/>
          <w:lang w:eastAsia="ru-RU"/>
        </w:rPr>
        <w:t>- 100% охват детей в возрасте от 7 до 16 лет начальным</w:t>
      </w:r>
      <w:r w:rsidR="00024323">
        <w:rPr>
          <w:rFonts w:eastAsia="Times New Roman"/>
          <w:szCs w:val="24"/>
          <w:lang w:eastAsia="ru-RU"/>
        </w:rPr>
        <w:t xml:space="preserve"> и основным общим образованием,</w:t>
      </w:r>
    </w:p>
    <w:p w:rsidR="00024323" w:rsidRDefault="00024323" w:rsidP="00353E95">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w:t>
      </w:r>
      <w:r w:rsidRPr="00024323">
        <w:rPr>
          <w:rFonts w:eastAsia="Times New Roman"/>
          <w:szCs w:val="24"/>
          <w:lang w:eastAsia="ru-RU"/>
        </w:rPr>
        <w:t>90% охват детей в возрасте от 16 до 18 лет средним общим образованием (предполагается, что не менее 10% школьников после 9 класса продолжают образование в профессиональных образовательных организациях) или 165 учащихся на 1 тыс. человек общей численности населения</w:t>
      </w:r>
      <w:r>
        <w:rPr>
          <w:rFonts w:eastAsia="Times New Roman"/>
          <w:szCs w:val="24"/>
          <w:lang w:eastAsia="ru-RU"/>
        </w:rPr>
        <w:t>.</w:t>
      </w:r>
    </w:p>
    <w:p w:rsidR="00024323" w:rsidRDefault="00024323" w:rsidP="00353E95">
      <w:pPr>
        <w:widowControl w:val="0"/>
        <w:autoSpaceDE w:val="0"/>
        <w:autoSpaceDN w:val="0"/>
        <w:adjustRightInd w:val="0"/>
        <w:spacing w:line="240" w:lineRule="auto"/>
        <w:ind w:firstLine="720"/>
        <w:rPr>
          <w:rFonts w:eastAsia="Times New Roman"/>
          <w:szCs w:val="24"/>
          <w:lang w:eastAsia="ru-RU"/>
        </w:rPr>
      </w:pPr>
      <w:proofErr w:type="gramStart"/>
      <w:r w:rsidRPr="00024323">
        <w:rPr>
          <w:rFonts w:eastAsia="Times New Roman"/>
          <w:szCs w:val="24"/>
          <w:lang w:eastAsia="ru-RU"/>
        </w:rPr>
        <w:t xml:space="preserve">Согласно </w:t>
      </w:r>
      <w:r w:rsidR="00BE7E5E" w:rsidRPr="00BE7E5E">
        <w:rPr>
          <w:rFonts w:eastAsia="Times New Roman"/>
          <w:szCs w:val="24"/>
          <w:lang w:eastAsia="ru-RU"/>
        </w:rPr>
        <w:t>Свода правил (СП 42.13330.2016 «Градостроительство.</w:t>
      </w:r>
      <w:proofErr w:type="gramEnd"/>
      <w:r w:rsidR="00BE7E5E" w:rsidRPr="00BE7E5E">
        <w:rPr>
          <w:rFonts w:eastAsia="Times New Roman"/>
          <w:szCs w:val="24"/>
          <w:lang w:eastAsia="ru-RU"/>
        </w:rPr>
        <w:t xml:space="preserve"> Планировка и застройка городских и сельских поселений. </w:t>
      </w:r>
      <w:proofErr w:type="gramStart"/>
      <w:r w:rsidR="00BE7E5E" w:rsidRPr="00BE7E5E">
        <w:rPr>
          <w:rFonts w:eastAsia="Times New Roman"/>
          <w:szCs w:val="24"/>
          <w:lang w:eastAsia="ru-RU"/>
        </w:rPr>
        <w:t xml:space="preserve">Актуализированная редакция СНиП 2.07.01-89*») </w:t>
      </w:r>
      <w:r w:rsidR="00C502A1" w:rsidRPr="00C502A1">
        <w:rPr>
          <w:rFonts w:eastAsia="Times New Roman"/>
          <w:szCs w:val="24"/>
          <w:lang w:eastAsia="ru-RU"/>
        </w:rPr>
        <w:t>уров</w:t>
      </w:r>
      <w:r w:rsidR="00C502A1">
        <w:rPr>
          <w:rFonts w:eastAsia="Times New Roman"/>
          <w:szCs w:val="24"/>
          <w:lang w:eastAsia="ru-RU"/>
        </w:rPr>
        <w:t>ень</w:t>
      </w:r>
      <w:r w:rsidR="00C502A1" w:rsidRPr="00C502A1">
        <w:rPr>
          <w:rFonts w:eastAsia="Times New Roman"/>
          <w:szCs w:val="24"/>
          <w:lang w:eastAsia="ru-RU"/>
        </w:rPr>
        <w:t xml:space="preserve"> обеспеченности</w:t>
      </w:r>
      <w:r w:rsidRPr="00024323">
        <w:rPr>
          <w:rFonts w:eastAsia="Times New Roman"/>
          <w:szCs w:val="24"/>
          <w:lang w:eastAsia="ru-RU"/>
        </w:rPr>
        <w:t xml:space="preserve"> </w:t>
      </w:r>
      <w:r w:rsidR="00C502A1">
        <w:rPr>
          <w:rFonts w:eastAsia="Times New Roman"/>
          <w:szCs w:val="24"/>
          <w:lang w:eastAsia="ru-RU"/>
        </w:rPr>
        <w:t>с</w:t>
      </w:r>
      <w:r w:rsidRPr="00024323">
        <w:rPr>
          <w:rFonts w:eastAsia="Times New Roman"/>
          <w:szCs w:val="24"/>
          <w:lang w:eastAsia="ru-RU"/>
        </w:rPr>
        <w:t>ледует принимать с учетом 100%-</w:t>
      </w:r>
      <w:proofErr w:type="spellStart"/>
      <w:r w:rsidRPr="00024323">
        <w:rPr>
          <w:rFonts w:eastAsia="Times New Roman"/>
          <w:szCs w:val="24"/>
          <w:lang w:eastAsia="ru-RU"/>
        </w:rPr>
        <w:t>ного</w:t>
      </w:r>
      <w:proofErr w:type="spellEnd"/>
      <w:r w:rsidRPr="00024323">
        <w:rPr>
          <w:rFonts w:eastAsia="Times New Roman"/>
          <w:szCs w:val="24"/>
          <w:lang w:eastAsia="ru-RU"/>
        </w:rPr>
        <w:t xml:space="preserve"> охвата детей начальным общим и основным общим образованием (I-IX классы) и до 75% детей - средним общим образованием (X-XI классы) при обучении в одну смену.</w:t>
      </w:r>
      <w:proofErr w:type="gramEnd"/>
    </w:p>
    <w:p w:rsidR="00353E95" w:rsidRPr="00C502A1" w:rsidRDefault="00353E95" w:rsidP="00353E95">
      <w:pPr>
        <w:widowControl w:val="0"/>
        <w:autoSpaceDE w:val="0"/>
        <w:autoSpaceDN w:val="0"/>
        <w:adjustRightInd w:val="0"/>
        <w:spacing w:line="240" w:lineRule="auto"/>
        <w:ind w:firstLine="720"/>
        <w:rPr>
          <w:rFonts w:eastAsia="Times New Roman"/>
          <w:color w:val="FF0000"/>
          <w:szCs w:val="24"/>
          <w:lang w:eastAsia="ru-RU"/>
        </w:rPr>
      </w:pPr>
      <w:r w:rsidRPr="00C502A1">
        <w:rPr>
          <w:rFonts w:eastAsia="Times New Roman"/>
          <w:color w:val="FF0000"/>
          <w:szCs w:val="24"/>
          <w:lang w:eastAsia="ru-RU"/>
        </w:rPr>
        <w:t>Так как местный норматив по действующему законодательству не может быть меньше регионального, минимально допустимый уровень обеспеченности общеобразовательными организациями принят на уровне 165 мест на 1000 человек.</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p>
    <w:p w:rsidR="00353E95" w:rsidRPr="00FD4674" w:rsidRDefault="00353E95" w:rsidP="00FD4674">
      <w:pPr>
        <w:widowControl w:val="0"/>
        <w:autoSpaceDE w:val="0"/>
        <w:autoSpaceDN w:val="0"/>
        <w:adjustRightInd w:val="0"/>
        <w:spacing w:line="240" w:lineRule="auto"/>
        <w:ind w:firstLine="0"/>
        <w:jc w:val="center"/>
        <w:rPr>
          <w:rFonts w:eastAsia="Times New Roman"/>
          <w:szCs w:val="24"/>
          <w:lang w:eastAsia="ru-RU"/>
        </w:rPr>
      </w:pPr>
      <w:r w:rsidRPr="00FD4674">
        <w:rPr>
          <w:rFonts w:eastAsia="Times New Roman"/>
          <w:szCs w:val="24"/>
          <w:lang w:eastAsia="ru-RU"/>
        </w:rPr>
        <w:t>Дополнительное образование</w:t>
      </w:r>
    </w:p>
    <w:p w:rsidR="00D66415" w:rsidRDefault="00D66415" w:rsidP="00353E95">
      <w:pPr>
        <w:widowControl w:val="0"/>
        <w:autoSpaceDE w:val="0"/>
        <w:autoSpaceDN w:val="0"/>
        <w:adjustRightInd w:val="0"/>
        <w:spacing w:line="240" w:lineRule="auto"/>
        <w:ind w:firstLine="720"/>
        <w:rPr>
          <w:rFonts w:eastAsia="Times New Roman"/>
          <w:szCs w:val="24"/>
          <w:lang w:eastAsia="ru-RU"/>
        </w:rPr>
      </w:pP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Согласно муниципальной программе города </w:t>
      </w:r>
      <w:proofErr w:type="spellStart"/>
      <w:r w:rsidR="007B0942">
        <w:rPr>
          <w:rFonts w:eastAsia="Times New Roman"/>
          <w:szCs w:val="24"/>
          <w:lang w:eastAsia="ru-RU"/>
        </w:rPr>
        <w:t>Югорск</w:t>
      </w:r>
      <w:r w:rsidRPr="00A455FF">
        <w:rPr>
          <w:rFonts w:eastAsia="Times New Roman"/>
          <w:szCs w:val="24"/>
          <w:lang w:eastAsia="ru-RU"/>
        </w:rPr>
        <w:t>а</w:t>
      </w:r>
      <w:proofErr w:type="spellEnd"/>
      <w:r w:rsidRPr="00A455FF">
        <w:rPr>
          <w:rFonts w:eastAsia="Times New Roman"/>
          <w:szCs w:val="24"/>
          <w:lang w:eastAsia="ru-RU"/>
        </w:rPr>
        <w:t xml:space="preserve"> </w:t>
      </w:r>
      <w:r w:rsidR="00A37910" w:rsidRPr="00A37910">
        <w:rPr>
          <w:rFonts w:eastAsia="Times New Roman"/>
          <w:szCs w:val="24"/>
          <w:lang w:eastAsia="ru-RU"/>
        </w:rPr>
        <w:t xml:space="preserve">«Развитие образования города </w:t>
      </w:r>
      <w:proofErr w:type="spellStart"/>
      <w:r w:rsidR="00A37910" w:rsidRPr="00A37910">
        <w:rPr>
          <w:rFonts w:eastAsia="Times New Roman"/>
          <w:szCs w:val="24"/>
          <w:lang w:eastAsia="ru-RU"/>
        </w:rPr>
        <w:t>Югорска</w:t>
      </w:r>
      <w:proofErr w:type="spellEnd"/>
      <w:r w:rsidR="00A37910" w:rsidRPr="00A37910">
        <w:rPr>
          <w:rFonts w:eastAsia="Times New Roman"/>
          <w:szCs w:val="24"/>
          <w:lang w:eastAsia="ru-RU"/>
        </w:rPr>
        <w:t xml:space="preserve"> на 2014-2020 годы» </w:t>
      </w:r>
      <w:r w:rsidRPr="00A455FF">
        <w:rPr>
          <w:rFonts w:eastAsia="Times New Roman"/>
          <w:szCs w:val="24"/>
          <w:lang w:eastAsia="ru-RU"/>
        </w:rPr>
        <w:t xml:space="preserve">охват детей в возрасте 5-18 лет дополнительным образованием должен составить </w:t>
      </w:r>
      <w:r w:rsidR="00A37910">
        <w:rPr>
          <w:rFonts w:eastAsia="Times New Roman"/>
          <w:szCs w:val="24"/>
          <w:lang w:eastAsia="ru-RU"/>
        </w:rPr>
        <w:t>7</w:t>
      </w:r>
      <w:r w:rsidR="000954B3">
        <w:rPr>
          <w:rFonts w:eastAsia="Times New Roman"/>
          <w:szCs w:val="24"/>
          <w:lang w:eastAsia="ru-RU"/>
        </w:rPr>
        <w:t>2</w:t>
      </w:r>
      <w:r w:rsidRPr="00A455FF">
        <w:rPr>
          <w:rFonts w:eastAsia="Times New Roman"/>
          <w:szCs w:val="24"/>
          <w:lang w:eastAsia="ru-RU"/>
        </w:rPr>
        <w:t xml:space="preserve"> %.</w:t>
      </w:r>
    </w:p>
    <w:p w:rsidR="00C502A1" w:rsidRPr="00C502A1" w:rsidRDefault="00353E95" w:rsidP="00C502A1">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Согласно </w:t>
      </w:r>
      <w:r w:rsidR="00801F8C">
        <w:rPr>
          <w:rFonts w:eastAsia="Times New Roman"/>
          <w:szCs w:val="24"/>
          <w:lang w:eastAsia="ru-RU"/>
        </w:rPr>
        <w:t>Р</w:t>
      </w:r>
      <w:r w:rsidRPr="00A455FF">
        <w:rPr>
          <w:rFonts w:eastAsia="Times New Roman"/>
          <w:szCs w:val="24"/>
          <w:lang w:eastAsia="ru-RU"/>
        </w:rPr>
        <w:t xml:space="preserve">егиональным нормативам </w:t>
      </w:r>
      <w:r w:rsidR="00C502A1" w:rsidRPr="00C502A1">
        <w:rPr>
          <w:rFonts w:eastAsia="Times New Roman"/>
          <w:szCs w:val="24"/>
          <w:lang w:eastAsia="ru-RU"/>
        </w:rPr>
        <w:t>расчетные показатели минимально допустимого уровня обеспеченности организаци</w:t>
      </w:r>
      <w:r w:rsidR="00C502A1">
        <w:rPr>
          <w:rFonts w:eastAsia="Times New Roman"/>
          <w:szCs w:val="24"/>
          <w:lang w:eastAsia="ru-RU"/>
        </w:rPr>
        <w:t>ями</w:t>
      </w:r>
      <w:r w:rsidR="00C502A1" w:rsidRPr="00C502A1">
        <w:rPr>
          <w:rFonts w:eastAsia="Times New Roman"/>
          <w:szCs w:val="24"/>
          <w:lang w:eastAsia="ru-RU"/>
        </w:rPr>
        <w:t xml:space="preserve"> дополнительного образования </w:t>
      </w:r>
      <w:r w:rsidR="00C502A1">
        <w:rPr>
          <w:rFonts w:eastAsia="Times New Roman"/>
          <w:szCs w:val="24"/>
          <w:lang w:eastAsia="ru-RU"/>
        </w:rPr>
        <w:t xml:space="preserve">составляет </w:t>
      </w:r>
      <w:r w:rsidR="00C502A1" w:rsidRPr="00C502A1">
        <w:rPr>
          <w:rFonts w:eastAsia="Times New Roman"/>
          <w:szCs w:val="24"/>
          <w:lang w:eastAsia="ru-RU"/>
        </w:rPr>
        <w:t>- 67% охват детей в возрасте от 5 до 18 лет или 65 мест на 1 тыс. человек общей численности н</w:t>
      </w:r>
      <w:r w:rsidR="00C502A1">
        <w:rPr>
          <w:rFonts w:eastAsia="Times New Roman"/>
          <w:szCs w:val="24"/>
          <w:lang w:eastAsia="ru-RU"/>
        </w:rPr>
        <w:t>аселения, в том числе по видам:</w:t>
      </w:r>
    </w:p>
    <w:p w:rsidR="00C502A1" w:rsidRPr="00C502A1" w:rsidRDefault="00C502A1" w:rsidP="00C502A1">
      <w:pPr>
        <w:widowControl w:val="0"/>
        <w:autoSpaceDE w:val="0"/>
        <w:autoSpaceDN w:val="0"/>
        <w:adjustRightInd w:val="0"/>
        <w:spacing w:line="240" w:lineRule="auto"/>
        <w:ind w:firstLine="720"/>
        <w:rPr>
          <w:rFonts w:eastAsia="Times New Roman"/>
          <w:szCs w:val="24"/>
          <w:lang w:eastAsia="ru-RU"/>
        </w:rPr>
      </w:pPr>
      <w:r w:rsidRPr="00C502A1">
        <w:rPr>
          <w:rFonts w:eastAsia="Times New Roman"/>
          <w:szCs w:val="24"/>
          <w:lang w:eastAsia="ru-RU"/>
        </w:rPr>
        <w:t>- це</w:t>
      </w:r>
      <w:r>
        <w:rPr>
          <w:rFonts w:eastAsia="Times New Roman"/>
          <w:szCs w:val="24"/>
          <w:lang w:eastAsia="ru-RU"/>
        </w:rPr>
        <w:t>нтры детского творчества - 14%;</w:t>
      </w:r>
    </w:p>
    <w:p w:rsidR="00C502A1" w:rsidRPr="00C502A1" w:rsidRDefault="00C502A1" w:rsidP="00C502A1">
      <w:pPr>
        <w:widowControl w:val="0"/>
        <w:autoSpaceDE w:val="0"/>
        <w:autoSpaceDN w:val="0"/>
        <w:adjustRightInd w:val="0"/>
        <w:spacing w:line="240" w:lineRule="auto"/>
        <w:ind w:firstLine="720"/>
        <w:rPr>
          <w:rFonts w:eastAsia="Times New Roman"/>
          <w:szCs w:val="24"/>
          <w:lang w:eastAsia="ru-RU"/>
        </w:rPr>
      </w:pPr>
      <w:r w:rsidRPr="00C502A1">
        <w:rPr>
          <w:rFonts w:eastAsia="Times New Roman"/>
          <w:szCs w:val="24"/>
          <w:lang w:eastAsia="ru-RU"/>
        </w:rPr>
        <w:t>- детско-юношеские спортивные школы (детско-юношеские клубы общей физической подго</w:t>
      </w:r>
      <w:r>
        <w:rPr>
          <w:rFonts w:eastAsia="Times New Roman"/>
          <w:szCs w:val="24"/>
          <w:lang w:eastAsia="ru-RU"/>
        </w:rPr>
        <w:t>товки) - 25%;</w:t>
      </w:r>
    </w:p>
    <w:p w:rsidR="00C502A1" w:rsidRPr="00C502A1" w:rsidRDefault="00C502A1" w:rsidP="00C502A1">
      <w:pPr>
        <w:widowControl w:val="0"/>
        <w:autoSpaceDE w:val="0"/>
        <w:autoSpaceDN w:val="0"/>
        <w:adjustRightInd w:val="0"/>
        <w:spacing w:line="240" w:lineRule="auto"/>
        <w:ind w:firstLine="720"/>
        <w:rPr>
          <w:rFonts w:eastAsia="Times New Roman"/>
          <w:szCs w:val="24"/>
          <w:lang w:eastAsia="ru-RU"/>
        </w:rPr>
      </w:pPr>
      <w:r w:rsidRPr="00C502A1">
        <w:rPr>
          <w:rFonts w:eastAsia="Times New Roman"/>
          <w:szCs w:val="24"/>
          <w:lang w:eastAsia="ru-RU"/>
        </w:rPr>
        <w:t xml:space="preserve">- центры эстетического воспитания детей </w:t>
      </w:r>
      <w:r>
        <w:rPr>
          <w:rFonts w:eastAsia="Times New Roman"/>
          <w:szCs w:val="24"/>
          <w:lang w:eastAsia="ru-RU"/>
        </w:rPr>
        <w:t>(детские школы искусств) - 15%;</w:t>
      </w:r>
    </w:p>
    <w:p w:rsidR="00C502A1" w:rsidRPr="00C502A1" w:rsidRDefault="00C502A1" w:rsidP="00C502A1">
      <w:pPr>
        <w:widowControl w:val="0"/>
        <w:autoSpaceDE w:val="0"/>
        <w:autoSpaceDN w:val="0"/>
        <w:adjustRightInd w:val="0"/>
        <w:spacing w:line="240" w:lineRule="auto"/>
        <w:ind w:firstLine="720"/>
        <w:rPr>
          <w:rFonts w:eastAsia="Times New Roman"/>
          <w:szCs w:val="24"/>
          <w:lang w:eastAsia="ru-RU"/>
        </w:rPr>
      </w:pPr>
      <w:r w:rsidRPr="00C502A1">
        <w:rPr>
          <w:rFonts w:eastAsia="Times New Roman"/>
          <w:szCs w:val="24"/>
          <w:lang w:eastAsia="ru-RU"/>
        </w:rPr>
        <w:t>- центры детског</w:t>
      </w:r>
      <w:r>
        <w:rPr>
          <w:rFonts w:eastAsia="Times New Roman"/>
          <w:szCs w:val="24"/>
          <w:lang w:eastAsia="ru-RU"/>
        </w:rPr>
        <w:t>о технического творчества - 6%;</w:t>
      </w:r>
    </w:p>
    <w:p w:rsidR="00C502A1" w:rsidRPr="00C502A1" w:rsidRDefault="00C502A1" w:rsidP="00C502A1">
      <w:pPr>
        <w:widowControl w:val="0"/>
        <w:autoSpaceDE w:val="0"/>
        <w:autoSpaceDN w:val="0"/>
        <w:adjustRightInd w:val="0"/>
        <w:spacing w:line="240" w:lineRule="auto"/>
        <w:ind w:firstLine="720"/>
        <w:rPr>
          <w:rFonts w:eastAsia="Times New Roman"/>
          <w:szCs w:val="24"/>
          <w:lang w:eastAsia="ru-RU"/>
        </w:rPr>
      </w:pPr>
      <w:r w:rsidRPr="00C502A1">
        <w:rPr>
          <w:rFonts w:eastAsia="Times New Roman"/>
          <w:szCs w:val="24"/>
          <w:lang w:eastAsia="ru-RU"/>
        </w:rPr>
        <w:t xml:space="preserve">- </w:t>
      </w:r>
      <w:proofErr w:type="gramStart"/>
      <w:r w:rsidRPr="00C502A1">
        <w:rPr>
          <w:rFonts w:eastAsia="Times New Roman"/>
          <w:szCs w:val="24"/>
          <w:lang w:eastAsia="ru-RU"/>
        </w:rPr>
        <w:t>детский</w:t>
      </w:r>
      <w:proofErr w:type="gramEnd"/>
      <w:r w:rsidRPr="00C502A1">
        <w:rPr>
          <w:rFonts w:eastAsia="Times New Roman"/>
          <w:szCs w:val="24"/>
          <w:lang w:eastAsia="ru-RU"/>
        </w:rPr>
        <w:t xml:space="preserve"> эко</w:t>
      </w:r>
      <w:r>
        <w:rPr>
          <w:rFonts w:eastAsia="Times New Roman"/>
          <w:szCs w:val="24"/>
          <w:lang w:eastAsia="ru-RU"/>
        </w:rPr>
        <w:t>лого-биологические центры - 4%;</w:t>
      </w:r>
    </w:p>
    <w:p w:rsidR="00C502A1" w:rsidRPr="00C502A1" w:rsidRDefault="00C502A1" w:rsidP="00C502A1">
      <w:pPr>
        <w:widowControl w:val="0"/>
        <w:autoSpaceDE w:val="0"/>
        <w:autoSpaceDN w:val="0"/>
        <w:adjustRightInd w:val="0"/>
        <w:spacing w:line="240" w:lineRule="auto"/>
        <w:ind w:firstLine="720"/>
        <w:rPr>
          <w:rFonts w:eastAsia="Times New Roman"/>
          <w:szCs w:val="24"/>
          <w:lang w:eastAsia="ru-RU"/>
        </w:rPr>
      </w:pPr>
      <w:r w:rsidRPr="00C502A1">
        <w:rPr>
          <w:rFonts w:eastAsia="Times New Roman"/>
          <w:szCs w:val="24"/>
          <w:lang w:eastAsia="ru-RU"/>
        </w:rPr>
        <w:t xml:space="preserve">- центры детского туризма </w:t>
      </w:r>
      <w:r>
        <w:rPr>
          <w:rFonts w:eastAsia="Times New Roman"/>
          <w:szCs w:val="24"/>
          <w:lang w:eastAsia="ru-RU"/>
        </w:rPr>
        <w:t>и экскурсий (краеведения) - 3%.</w:t>
      </w:r>
    </w:p>
    <w:p w:rsidR="00353E95" w:rsidRPr="00A455FF" w:rsidRDefault="00C502A1" w:rsidP="00C502A1">
      <w:pPr>
        <w:widowControl w:val="0"/>
        <w:autoSpaceDE w:val="0"/>
        <w:autoSpaceDN w:val="0"/>
        <w:adjustRightInd w:val="0"/>
        <w:spacing w:line="240" w:lineRule="auto"/>
        <w:ind w:firstLine="720"/>
        <w:rPr>
          <w:rFonts w:eastAsia="Times New Roman"/>
          <w:szCs w:val="24"/>
          <w:lang w:eastAsia="ru-RU"/>
        </w:rPr>
      </w:pPr>
      <w:r w:rsidRPr="00C502A1">
        <w:rPr>
          <w:rFonts w:eastAsia="Times New Roman"/>
          <w:szCs w:val="24"/>
          <w:lang w:eastAsia="ru-RU"/>
        </w:rPr>
        <w:t xml:space="preserve">Проектная мощность организаций дополнительного образования определяется согласно удельному нормативу, установленному с учетом сменности данных организаций. Для примера, численность детей школьного возраста от 5 до 18 лет составляет 10 тыс. человек, из них 67% или 6,7 тыс. человек согласно </w:t>
      </w:r>
      <w:proofErr w:type="gramStart"/>
      <w:r w:rsidRPr="00C502A1">
        <w:rPr>
          <w:rFonts w:eastAsia="Times New Roman"/>
          <w:szCs w:val="24"/>
          <w:lang w:eastAsia="ru-RU"/>
        </w:rPr>
        <w:t>установленному</w:t>
      </w:r>
      <w:proofErr w:type="gramEnd"/>
      <w:r w:rsidRPr="00C502A1">
        <w:rPr>
          <w:rFonts w:eastAsia="Times New Roman"/>
          <w:szCs w:val="24"/>
          <w:lang w:eastAsia="ru-RU"/>
        </w:rPr>
        <w:t xml:space="preserve"> нормативы должны быть охвачены услугами организаций дополнительного образования. При работе организаций дополнительного образования в день по 2 смены, потребность в суммарной мощности организаций дополнительного образования равна 3,4 тыс. мест (6,7/2).</w:t>
      </w:r>
    </w:p>
    <w:p w:rsidR="00954652" w:rsidRDefault="00BE7E5E" w:rsidP="00954652">
      <w:pPr>
        <w:widowControl w:val="0"/>
        <w:autoSpaceDE w:val="0"/>
        <w:autoSpaceDN w:val="0"/>
        <w:adjustRightInd w:val="0"/>
        <w:spacing w:line="240" w:lineRule="auto"/>
        <w:ind w:firstLine="720"/>
        <w:rPr>
          <w:rFonts w:eastAsia="Times New Roman"/>
          <w:szCs w:val="24"/>
          <w:lang w:eastAsia="ru-RU"/>
        </w:rPr>
      </w:pPr>
      <w:proofErr w:type="gramStart"/>
      <w:r w:rsidRPr="00BE7E5E">
        <w:rPr>
          <w:rFonts w:eastAsia="Times New Roman"/>
          <w:szCs w:val="24"/>
          <w:lang w:eastAsia="ru-RU"/>
        </w:rPr>
        <w:t>Согласно Свода правил (СП 42.13330.2016 «Градостроительство.</w:t>
      </w:r>
      <w:proofErr w:type="gramEnd"/>
      <w:r w:rsidRPr="00BE7E5E">
        <w:rPr>
          <w:rFonts w:eastAsia="Times New Roman"/>
          <w:szCs w:val="24"/>
          <w:lang w:eastAsia="ru-RU"/>
        </w:rPr>
        <w:t xml:space="preserve"> Планировка и застройка городских и сельских поселений. </w:t>
      </w:r>
      <w:proofErr w:type="gramStart"/>
      <w:r w:rsidRPr="00BE7E5E">
        <w:rPr>
          <w:rFonts w:eastAsia="Times New Roman"/>
          <w:szCs w:val="24"/>
          <w:lang w:eastAsia="ru-RU"/>
        </w:rPr>
        <w:t>Актуализированная редакция СНиП 2.07.01-89*») уров</w:t>
      </w:r>
      <w:r>
        <w:rPr>
          <w:rFonts w:eastAsia="Times New Roman"/>
          <w:szCs w:val="24"/>
          <w:lang w:eastAsia="ru-RU"/>
        </w:rPr>
        <w:t>ень</w:t>
      </w:r>
      <w:r w:rsidRPr="00BE7E5E">
        <w:rPr>
          <w:rFonts w:eastAsia="Times New Roman"/>
          <w:szCs w:val="24"/>
          <w:lang w:eastAsia="ru-RU"/>
        </w:rPr>
        <w:t xml:space="preserve"> обеспеченности </w:t>
      </w:r>
      <w:r w:rsidR="00353E95" w:rsidRPr="00A455FF">
        <w:rPr>
          <w:rFonts w:eastAsia="Times New Roman"/>
          <w:szCs w:val="24"/>
          <w:lang w:eastAsia="ru-RU"/>
        </w:rPr>
        <w:t>по видам образовательных организаций дополн</w:t>
      </w:r>
      <w:r>
        <w:rPr>
          <w:rFonts w:eastAsia="Times New Roman"/>
          <w:szCs w:val="24"/>
          <w:lang w:eastAsia="ru-RU"/>
        </w:rPr>
        <w:t>ительного образования определен</w:t>
      </w:r>
      <w:r w:rsidR="00353E95" w:rsidRPr="00A455FF">
        <w:rPr>
          <w:rFonts w:eastAsia="Times New Roman"/>
          <w:szCs w:val="24"/>
          <w:lang w:eastAsia="ru-RU"/>
        </w:rPr>
        <w:t xml:space="preserve"> </w:t>
      </w:r>
      <w:r w:rsidR="00954652" w:rsidRPr="00954652">
        <w:rPr>
          <w:rFonts w:eastAsia="Times New Roman"/>
          <w:szCs w:val="24"/>
          <w:lang w:eastAsia="ru-RU"/>
        </w:rPr>
        <w:t xml:space="preserve">10% общего числа школьников, в том числе по видам зданий: </w:t>
      </w:r>
      <w:proofErr w:type="gramEnd"/>
    </w:p>
    <w:p w:rsidR="00954652" w:rsidRDefault="00954652" w:rsidP="00954652">
      <w:pPr>
        <w:widowControl w:val="0"/>
        <w:autoSpaceDE w:val="0"/>
        <w:autoSpaceDN w:val="0"/>
        <w:adjustRightInd w:val="0"/>
        <w:spacing w:line="240" w:lineRule="auto"/>
        <w:ind w:firstLine="720"/>
        <w:rPr>
          <w:rFonts w:eastAsia="Times New Roman"/>
          <w:szCs w:val="24"/>
          <w:lang w:eastAsia="ru-RU"/>
        </w:rPr>
      </w:pPr>
      <w:r w:rsidRPr="00954652">
        <w:rPr>
          <w:rFonts w:eastAsia="Times New Roman"/>
          <w:szCs w:val="24"/>
          <w:lang w:eastAsia="ru-RU"/>
        </w:rPr>
        <w:t xml:space="preserve">Дворец (Дом) творчества школьников - 3,3%; </w:t>
      </w:r>
    </w:p>
    <w:p w:rsidR="00954652" w:rsidRDefault="00954652" w:rsidP="00954652">
      <w:pPr>
        <w:widowControl w:val="0"/>
        <w:autoSpaceDE w:val="0"/>
        <w:autoSpaceDN w:val="0"/>
        <w:adjustRightInd w:val="0"/>
        <w:spacing w:line="240" w:lineRule="auto"/>
        <w:ind w:firstLine="720"/>
        <w:rPr>
          <w:rFonts w:eastAsia="Times New Roman"/>
          <w:szCs w:val="24"/>
          <w:lang w:eastAsia="ru-RU"/>
        </w:rPr>
      </w:pPr>
      <w:r w:rsidRPr="00954652">
        <w:rPr>
          <w:rFonts w:eastAsia="Times New Roman"/>
          <w:szCs w:val="24"/>
          <w:lang w:eastAsia="ru-RU"/>
        </w:rPr>
        <w:t xml:space="preserve">станция юных техников - 0,9%; </w:t>
      </w:r>
    </w:p>
    <w:p w:rsidR="00954652" w:rsidRDefault="00954652" w:rsidP="00954652">
      <w:pPr>
        <w:widowControl w:val="0"/>
        <w:autoSpaceDE w:val="0"/>
        <w:autoSpaceDN w:val="0"/>
        <w:adjustRightInd w:val="0"/>
        <w:spacing w:line="240" w:lineRule="auto"/>
        <w:ind w:firstLine="720"/>
        <w:rPr>
          <w:rFonts w:eastAsia="Times New Roman"/>
          <w:szCs w:val="24"/>
          <w:lang w:eastAsia="ru-RU"/>
        </w:rPr>
      </w:pPr>
      <w:r w:rsidRPr="00954652">
        <w:rPr>
          <w:rFonts w:eastAsia="Times New Roman"/>
          <w:szCs w:val="24"/>
          <w:lang w:eastAsia="ru-RU"/>
        </w:rPr>
        <w:t xml:space="preserve">станция юных натуралистов - 0,4%; </w:t>
      </w:r>
    </w:p>
    <w:p w:rsidR="00954652" w:rsidRDefault="00954652" w:rsidP="00954652">
      <w:pPr>
        <w:widowControl w:val="0"/>
        <w:autoSpaceDE w:val="0"/>
        <w:autoSpaceDN w:val="0"/>
        <w:adjustRightInd w:val="0"/>
        <w:spacing w:line="240" w:lineRule="auto"/>
        <w:ind w:firstLine="720"/>
        <w:rPr>
          <w:rFonts w:eastAsia="Times New Roman"/>
          <w:szCs w:val="24"/>
          <w:lang w:eastAsia="ru-RU"/>
        </w:rPr>
      </w:pPr>
      <w:r w:rsidRPr="00954652">
        <w:rPr>
          <w:rFonts w:eastAsia="Times New Roman"/>
          <w:szCs w:val="24"/>
          <w:lang w:eastAsia="ru-RU"/>
        </w:rPr>
        <w:t xml:space="preserve">станция юных туристов - 0,4%; </w:t>
      </w:r>
    </w:p>
    <w:p w:rsidR="00954652" w:rsidRDefault="00954652" w:rsidP="00954652">
      <w:pPr>
        <w:widowControl w:val="0"/>
        <w:autoSpaceDE w:val="0"/>
        <w:autoSpaceDN w:val="0"/>
        <w:adjustRightInd w:val="0"/>
        <w:spacing w:line="240" w:lineRule="auto"/>
        <w:ind w:firstLine="720"/>
        <w:rPr>
          <w:rFonts w:eastAsia="Times New Roman"/>
          <w:szCs w:val="24"/>
          <w:lang w:eastAsia="ru-RU"/>
        </w:rPr>
      </w:pPr>
      <w:r w:rsidRPr="00954652">
        <w:rPr>
          <w:rFonts w:eastAsia="Times New Roman"/>
          <w:szCs w:val="24"/>
          <w:lang w:eastAsia="ru-RU"/>
        </w:rPr>
        <w:t xml:space="preserve">детско-юношеская спортивная школа - 2,3%; </w:t>
      </w:r>
    </w:p>
    <w:p w:rsidR="00954652" w:rsidRDefault="00954652" w:rsidP="00954652">
      <w:pPr>
        <w:widowControl w:val="0"/>
        <w:autoSpaceDE w:val="0"/>
        <w:autoSpaceDN w:val="0"/>
        <w:adjustRightInd w:val="0"/>
        <w:spacing w:line="240" w:lineRule="auto"/>
        <w:ind w:firstLine="720"/>
        <w:rPr>
          <w:rFonts w:eastAsia="Times New Roman"/>
          <w:szCs w:val="24"/>
          <w:lang w:eastAsia="ru-RU"/>
        </w:rPr>
      </w:pPr>
      <w:r w:rsidRPr="00954652">
        <w:rPr>
          <w:rFonts w:eastAsia="Times New Roman"/>
          <w:szCs w:val="24"/>
          <w:lang w:eastAsia="ru-RU"/>
        </w:rPr>
        <w:t>детская школа искусств (музыкальная, художественная, хореографическая) - 2,7%</w:t>
      </w:r>
      <w:r>
        <w:rPr>
          <w:rFonts w:eastAsia="Times New Roman"/>
          <w:szCs w:val="24"/>
          <w:lang w:eastAsia="ru-RU"/>
        </w:rPr>
        <w:t>.</w:t>
      </w:r>
    </w:p>
    <w:p w:rsidR="00FE6161" w:rsidRPr="00FE6161" w:rsidRDefault="00FD4674" w:rsidP="00954652">
      <w:pPr>
        <w:widowControl w:val="0"/>
        <w:autoSpaceDE w:val="0"/>
        <w:autoSpaceDN w:val="0"/>
        <w:adjustRightInd w:val="0"/>
        <w:spacing w:line="240" w:lineRule="auto"/>
        <w:ind w:firstLine="720"/>
        <w:rPr>
          <w:rFonts w:eastAsia="Times New Roman"/>
          <w:color w:val="FF0000"/>
          <w:szCs w:val="24"/>
          <w:lang w:eastAsia="ru-RU"/>
        </w:rPr>
      </w:pPr>
      <w:r w:rsidRPr="00FD4674">
        <w:rPr>
          <w:rFonts w:eastAsia="Times New Roman"/>
          <w:color w:val="FF0000"/>
          <w:szCs w:val="24"/>
          <w:lang w:eastAsia="ru-RU"/>
        </w:rPr>
        <w:lastRenderedPageBreak/>
        <w:t xml:space="preserve">Так как местный норматив по действующему законодательству не может быть меньше регионального, </w:t>
      </w:r>
      <w:r w:rsidR="00FE6161" w:rsidRPr="00FE6161">
        <w:rPr>
          <w:rFonts w:eastAsia="Times New Roman"/>
          <w:color w:val="FF0000"/>
          <w:szCs w:val="24"/>
          <w:lang w:eastAsia="ru-RU"/>
        </w:rPr>
        <w:t>минимально допустимый уровень обеспеченности организациями дополнительного образования принят на уровне 65 мест на 1000 человек.</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Размещение дошкольных образовательных и общеобразовательных организаций необходимо осуществлять с соблюдением требований и положений </w:t>
      </w:r>
      <w:hyperlink r:id="rId176" w:history="1">
        <w:r w:rsidRPr="00A455FF">
          <w:rPr>
            <w:rFonts w:eastAsia="Times New Roman"/>
            <w:color w:val="106BBE"/>
            <w:szCs w:val="24"/>
            <w:lang w:eastAsia="ru-RU"/>
          </w:rPr>
          <w:t>СанПиН 2.4.1.3049-13</w:t>
        </w:r>
      </w:hyperlink>
      <w:r w:rsidRPr="00A455FF">
        <w:rPr>
          <w:rFonts w:eastAsia="Times New Roman"/>
          <w:szCs w:val="24"/>
          <w:lang w:eastAsia="ru-RU"/>
        </w:rPr>
        <w:t xml:space="preserve"> </w:t>
      </w:r>
      <w:r w:rsidR="00A37910">
        <w:rPr>
          <w:rFonts w:eastAsia="Times New Roman"/>
          <w:szCs w:val="24"/>
          <w:lang w:eastAsia="ru-RU"/>
        </w:rPr>
        <w:t>«</w:t>
      </w:r>
      <w:r w:rsidRPr="00A455FF">
        <w:rPr>
          <w:rFonts w:eastAsia="Times New Roman"/>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00A37910">
        <w:rPr>
          <w:rFonts w:eastAsia="Times New Roman"/>
          <w:szCs w:val="24"/>
          <w:lang w:eastAsia="ru-RU"/>
        </w:rPr>
        <w:t>»</w:t>
      </w:r>
      <w:r w:rsidRPr="00A455FF">
        <w:rPr>
          <w:rFonts w:eastAsia="Times New Roman"/>
          <w:szCs w:val="24"/>
          <w:lang w:eastAsia="ru-RU"/>
        </w:rPr>
        <w:t xml:space="preserve"> и </w:t>
      </w:r>
      <w:hyperlink r:id="rId177" w:history="1">
        <w:r w:rsidRPr="00A455FF">
          <w:rPr>
            <w:rFonts w:eastAsia="Times New Roman"/>
            <w:color w:val="106BBE"/>
            <w:szCs w:val="24"/>
            <w:lang w:eastAsia="ru-RU"/>
          </w:rPr>
          <w:t>СанПиН 2.4.2.2821-10</w:t>
        </w:r>
      </w:hyperlink>
      <w:r w:rsidRPr="00A455FF">
        <w:rPr>
          <w:rFonts w:eastAsia="Times New Roman"/>
          <w:szCs w:val="24"/>
          <w:lang w:eastAsia="ru-RU"/>
        </w:rPr>
        <w:t xml:space="preserve"> </w:t>
      </w:r>
      <w:r w:rsidR="00A37910">
        <w:rPr>
          <w:rFonts w:eastAsia="Times New Roman"/>
          <w:szCs w:val="24"/>
          <w:lang w:eastAsia="ru-RU"/>
        </w:rPr>
        <w:t>«</w:t>
      </w:r>
      <w:r w:rsidRPr="00A455FF">
        <w:rPr>
          <w:rFonts w:eastAsia="Times New Roman"/>
          <w:szCs w:val="24"/>
          <w:lang w:eastAsia="ru-RU"/>
        </w:rPr>
        <w:t>Санитарно-эпидемиологические требования к условиям и организации обучения в общеобразовательных учреждениях</w:t>
      </w:r>
      <w:r w:rsidR="00A37910">
        <w:rPr>
          <w:rFonts w:eastAsia="Times New Roman"/>
          <w:szCs w:val="24"/>
          <w:lang w:eastAsia="ru-RU"/>
        </w:rPr>
        <w:t>»</w:t>
      </w:r>
      <w:r w:rsidRPr="00A455FF">
        <w:rPr>
          <w:rFonts w:eastAsia="Times New Roman"/>
          <w:szCs w:val="24"/>
          <w:lang w:eastAsia="ru-RU"/>
        </w:rPr>
        <w:t xml:space="preserve"> соответственно.</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Согласно </w:t>
      </w:r>
      <w:hyperlink r:id="rId178" w:history="1">
        <w:r w:rsidRPr="00A455FF">
          <w:rPr>
            <w:rFonts w:eastAsia="Times New Roman"/>
            <w:color w:val="106BBE"/>
            <w:szCs w:val="24"/>
            <w:lang w:eastAsia="ru-RU"/>
          </w:rPr>
          <w:t>Приложени</w:t>
        </w:r>
        <w:r w:rsidR="000F2BF9">
          <w:rPr>
            <w:rFonts w:eastAsia="Times New Roman"/>
            <w:color w:val="106BBE"/>
            <w:szCs w:val="24"/>
            <w:lang w:eastAsia="ru-RU"/>
          </w:rPr>
          <w:t>я</w:t>
        </w:r>
        <w:proofErr w:type="gramStart"/>
        <w:r w:rsidRPr="00A455FF">
          <w:rPr>
            <w:rFonts w:eastAsia="Times New Roman"/>
            <w:color w:val="106BBE"/>
            <w:szCs w:val="24"/>
            <w:lang w:eastAsia="ru-RU"/>
          </w:rPr>
          <w:t xml:space="preserve"> </w:t>
        </w:r>
        <w:r w:rsidR="007E49B3">
          <w:rPr>
            <w:rFonts w:eastAsia="Times New Roman"/>
            <w:color w:val="106BBE"/>
            <w:szCs w:val="24"/>
            <w:lang w:eastAsia="ru-RU"/>
          </w:rPr>
          <w:t>Д</w:t>
        </w:r>
        <w:proofErr w:type="gramEnd"/>
      </w:hyperlink>
      <w:r w:rsidRPr="00A455FF">
        <w:rPr>
          <w:rFonts w:eastAsia="Times New Roman"/>
          <w:szCs w:val="24"/>
          <w:lang w:eastAsia="ru-RU"/>
        </w:rPr>
        <w:t xml:space="preserve"> Свода правил (</w:t>
      </w:r>
      <w:hyperlink r:id="rId179" w:history="1">
        <w:r w:rsidRPr="00A455FF">
          <w:rPr>
            <w:rFonts w:eastAsia="Times New Roman"/>
            <w:color w:val="106BBE"/>
            <w:szCs w:val="24"/>
            <w:lang w:eastAsia="ru-RU"/>
          </w:rPr>
          <w:t>СП 42.13330.201</w:t>
        </w:r>
        <w:r>
          <w:rPr>
            <w:rFonts w:eastAsia="Times New Roman"/>
            <w:color w:val="106BBE"/>
            <w:szCs w:val="24"/>
            <w:lang w:eastAsia="ru-RU"/>
          </w:rPr>
          <w:t>6</w:t>
        </w:r>
      </w:hyperlink>
      <w:r w:rsidRPr="00A455FF">
        <w:rPr>
          <w:rFonts w:eastAsia="Times New Roman"/>
          <w:szCs w:val="24"/>
          <w:lang w:eastAsia="ru-RU"/>
        </w:rPr>
        <w:t xml:space="preserve"> </w:t>
      </w:r>
      <w:r w:rsidR="00A37910">
        <w:rPr>
          <w:rFonts w:eastAsia="Times New Roman"/>
          <w:szCs w:val="24"/>
          <w:lang w:eastAsia="ru-RU"/>
        </w:rPr>
        <w:t>«</w:t>
      </w:r>
      <w:r w:rsidRPr="00A455FF">
        <w:rPr>
          <w:rFonts w:eastAsia="Times New Roman"/>
          <w:szCs w:val="24"/>
          <w:lang w:eastAsia="ru-RU"/>
        </w:rPr>
        <w:t xml:space="preserve">Градостроительство. Планировка и застройка городских и сельских поселений. </w:t>
      </w:r>
      <w:proofErr w:type="gramStart"/>
      <w:r w:rsidRPr="00A455FF">
        <w:rPr>
          <w:rFonts w:eastAsia="Times New Roman"/>
          <w:szCs w:val="24"/>
          <w:lang w:eastAsia="ru-RU"/>
        </w:rPr>
        <w:t>Актуализированная редакция СНиП 2.07.01-89*</w:t>
      </w:r>
      <w:r w:rsidR="00A37910">
        <w:rPr>
          <w:rFonts w:eastAsia="Times New Roman"/>
          <w:szCs w:val="24"/>
          <w:lang w:eastAsia="ru-RU"/>
        </w:rPr>
        <w:t>»</w:t>
      </w:r>
      <w:r w:rsidRPr="00A455FF">
        <w:rPr>
          <w:rFonts w:eastAsia="Times New Roman"/>
          <w:szCs w:val="24"/>
          <w:lang w:eastAsia="ru-RU"/>
        </w:rPr>
        <w:t xml:space="preserve">) установлены расчетные показатели минимально допустимых размеров земельных участков для дошкольных образовательных организаций и общеобразовательных организаций с учетом размещения в климатической </w:t>
      </w:r>
      <w:proofErr w:type="spellStart"/>
      <w:r w:rsidRPr="00A455FF">
        <w:rPr>
          <w:rFonts w:eastAsia="Times New Roman"/>
          <w:szCs w:val="24"/>
          <w:lang w:eastAsia="ru-RU"/>
        </w:rPr>
        <w:t>подзоне</w:t>
      </w:r>
      <w:proofErr w:type="spellEnd"/>
      <w:r w:rsidRPr="00A455FF">
        <w:rPr>
          <w:rFonts w:eastAsia="Times New Roman"/>
          <w:szCs w:val="24"/>
          <w:lang w:eastAsia="ru-RU"/>
        </w:rPr>
        <w:t xml:space="preserve"> 1Д:</w:t>
      </w:r>
      <w:proofErr w:type="gramEnd"/>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1) дошкольные образовательные организации</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на 1 место при вместимости организации:</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до 100 мест </w:t>
      </w:r>
      <w:r w:rsidR="007E49B3">
        <w:rPr>
          <w:rFonts w:eastAsia="Times New Roman"/>
          <w:szCs w:val="24"/>
          <w:lang w:eastAsia="ru-RU"/>
        </w:rPr>
        <w:t>–</w:t>
      </w:r>
      <w:r w:rsidRPr="00A455FF">
        <w:rPr>
          <w:rFonts w:eastAsia="Times New Roman"/>
          <w:szCs w:val="24"/>
          <w:lang w:eastAsia="ru-RU"/>
        </w:rPr>
        <w:t xml:space="preserve"> </w:t>
      </w:r>
      <w:r w:rsidR="007E49B3">
        <w:rPr>
          <w:rFonts w:eastAsia="Times New Roman"/>
          <w:szCs w:val="24"/>
          <w:lang w:eastAsia="ru-RU"/>
        </w:rPr>
        <w:t>44 – 40 % =26</w:t>
      </w:r>
      <w:r w:rsidRPr="00A455FF">
        <w:rPr>
          <w:rFonts w:eastAsia="Times New Roman"/>
          <w:szCs w:val="24"/>
          <w:lang w:eastAsia="ru-RU"/>
        </w:rPr>
        <w:t xml:space="preserve"> кв. м;</w:t>
      </w:r>
    </w:p>
    <w:p w:rsidR="007E49B3" w:rsidRPr="00A455FF" w:rsidRDefault="00353E95" w:rsidP="007E49B3">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свыше 100 мест </w:t>
      </w:r>
      <w:r w:rsidR="007E49B3">
        <w:rPr>
          <w:rFonts w:eastAsia="Times New Roman"/>
          <w:szCs w:val="24"/>
          <w:lang w:eastAsia="ru-RU"/>
        </w:rPr>
        <w:t>–</w:t>
      </w:r>
      <w:r w:rsidRPr="00A455FF">
        <w:rPr>
          <w:rFonts w:eastAsia="Times New Roman"/>
          <w:szCs w:val="24"/>
          <w:lang w:eastAsia="ru-RU"/>
        </w:rPr>
        <w:t xml:space="preserve"> </w:t>
      </w:r>
      <w:r w:rsidR="007E49B3">
        <w:rPr>
          <w:rFonts w:eastAsia="Times New Roman"/>
          <w:szCs w:val="24"/>
          <w:lang w:eastAsia="ru-RU"/>
        </w:rPr>
        <w:t>38 - 40% =</w:t>
      </w:r>
      <w:r w:rsidRPr="00A455FF">
        <w:rPr>
          <w:rFonts w:eastAsia="Times New Roman"/>
          <w:szCs w:val="24"/>
          <w:lang w:eastAsia="ru-RU"/>
        </w:rPr>
        <w:t>2</w:t>
      </w:r>
      <w:r w:rsidR="007E49B3">
        <w:rPr>
          <w:rFonts w:eastAsia="Times New Roman"/>
          <w:szCs w:val="24"/>
          <w:lang w:eastAsia="ru-RU"/>
        </w:rPr>
        <w:t>3</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2) общеобразовательные организации</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на 1 учащегося при вместимости организации:</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w:t>
      </w:r>
      <w:r w:rsidR="007E49B3">
        <w:rPr>
          <w:rFonts w:eastAsia="Times New Roman"/>
          <w:szCs w:val="24"/>
          <w:lang w:eastAsia="ru-RU"/>
        </w:rPr>
        <w:t>свыше</w:t>
      </w:r>
      <w:r w:rsidRPr="00A455FF">
        <w:rPr>
          <w:rFonts w:eastAsia="Times New Roman"/>
          <w:szCs w:val="24"/>
          <w:lang w:eastAsia="ru-RU"/>
        </w:rPr>
        <w:t xml:space="preserve"> 40 до 400 </w:t>
      </w:r>
      <w:r w:rsidR="007E49B3">
        <w:rPr>
          <w:rFonts w:eastAsia="Times New Roman"/>
          <w:szCs w:val="24"/>
          <w:lang w:eastAsia="ru-RU"/>
        </w:rPr>
        <w:t>–</w:t>
      </w:r>
      <w:r w:rsidRPr="00A455FF">
        <w:rPr>
          <w:rFonts w:eastAsia="Times New Roman"/>
          <w:szCs w:val="24"/>
          <w:lang w:eastAsia="ru-RU"/>
        </w:rPr>
        <w:t xml:space="preserve"> </w:t>
      </w:r>
      <w:r w:rsidR="007E49B3">
        <w:rPr>
          <w:rFonts w:eastAsia="Times New Roman"/>
          <w:szCs w:val="24"/>
          <w:lang w:eastAsia="ru-RU"/>
        </w:rPr>
        <w:t>55 - 40 % =</w:t>
      </w:r>
      <w:r w:rsidRPr="00A455FF">
        <w:rPr>
          <w:rFonts w:eastAsia="Times New Roman"/>
          <w:szCs w:val="24"/>
          <w:lang w:eastAsia="ru-RU"/>
        </w:rPr>
        <w:t>3</w:t>
      </w:r>
      <w:r w:rsidR="007E49B3">
        <w:rPr>
          <w:rFonts w:eastAsia="Times New Roman"/>
          <w:szCs w:val="24"/>
          <w:lang w:eastAsia="ru-RU"/>
        </w:rPr>
        <w:t>3</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w:t>
      </w:r>
      <w:r w:rsidR="007E49B3">
        <w:rPr>
          <w:rFonts w:eastAsia="Times New Roman"/>
          <w:szCs w:val="24"/>
          <w:lang w:eastAsia="ru-RU"/>
        </w:rPr>
        <w:t>свыше</w:t>
      </w:r>
      <w:r w:rsidRPr="00A455FF">
        <w:rPr>
          <w:rFonts w:eastAsia="Times New Roman"/>
          <w:szCs w:val="24"/>
          <w:lang w:eastAsia="ru-RU"/>
        </w:rPr>
        <w:t xml:space="preserve"> 400 до 500 </w:t>
      </w:r>
      <w:r w:rsidR="007E49B3">
        <w:rPr>
          <w:rFonts w:eastAsia="Times New Roman"/>
          <w:szCs w:val="24"/>
          <w:lang w:eastAsia="ru-RU"/>
        </w:rPr>
        <w:t>–</w:t>
      </w:r>
      <w:r w:rsidRPr="00A455FF">
        <w:rPr>
          <w:rFonts w:eastAsia="Times New Roman"/>
          <w:szCs w:val="24"/>
          <w:lang w:eastAsia="ru-RU"/>
        </w:rPr>
        <w:t xml:space="preserve"> </w:t>
      </w:r>
      <w:r w:rsidR="007E49B3">
        <w:rPr>
          <w:rFonts w:eastAsia="Times New Roman"/>
          <w:szCs w:val="24"/>
          <w:lang w:eastAsia="ru-RU"/>
        </w:rPr>
        <w:t>65 – 40% =</w:t>
      </w:r>
      <w:r w:rsidRPr="00A455FF">
        <w:rPr>
          <w:rFonts w:eastAsia="Times New Roman"/>
          <w:szCs w:val="24"/>
          <w:lang w:eastAsia="ru-RU"/>
        </w:rPr>
        <w:t>3</w:t>
      </w:r>
      <w:r w:rsidR="007E49B3">
        <w:rPr>
          <w:rFonts w:eastAsia="Times New Roman"/>
          <w:szCs w:val="24"/>
          <w:lang w:eastAsia="ru-RU"/>
        </w:rPr>
        <w:t>9</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w:t>
      </w:r>
      <w:r w:rsidR="007E49B3">
        <w:rPr>
          <w:rFonts w:eastAsia="Times New Roman"/>
          <w:szCs w:val="24"/>
          <w:lang w:eastAsia="ru-RU"/>
        </w:rPr>
        <w:t>свыше</w:t>
      </w:r>
      <w:r w:rsidRPr="00A455FF">
        <w:rPr>
          <w:rFonts w:eastAsia="Times New Roman"/>
          <w:szCs w:val="24"/>
          <w:lang w:eastAsia="ru-RU"/>
        </w:rPr>
        <w:t xml:space="preserve"> 500 до 600 </w:t>
      </w:r>
      <w:r w:rsidR="007E49B3">
        <w:rPr>
          <w:rFonts w:eastAsia="Times New Roman"/>
          <w:szCs w:val="24"/>
          <w:lang w:eastAsia="ru-RU"/>
        </w:rPr>
        <w:t>–</w:t>
      </w:r>
      <w:r w:rsidRPr="00A455FF">
        <w:rPr>
          <w:rFonts w:eastAsia="Times New Roman"/>
          <w:szCs w:val="24"/>
          <w:lang w:eastAsia="ru-RU"/>
        </w:rPr>
        <w:t xml:space="preserve"> </w:t>
      </w:r>
      <w:r w:rsidR="007E49B3">
        <w:rPr>
          <w:rFonts w:eastAsia="Times New Roman"/>
          <w:szCs w:val="24"/>
          <w:lang w:eastAsia="ru-RU"/>
        </w:rPr>
        <w:t>55 – 40% =</w:t>
      </w:r>
      <w:r w:rsidRPr="00A455FF">
        <w:rPr>
          <w:rFonts w:eastAsia="Times New Roman"/>
          <w:szCs w:val="24"/>
          <w:lang w:eastAsia="ru-RU"/>
        </w:rPr>
        <w:t>3</w:t>
      </w:r>
      <w:r w:rsidR="007E49B3">
        <w:rPr>
          <w:rFonts w:eastAsia="Times New Roman"/>
          <w:szCs w:val="24"/>
          <w:lang w:eastAsia="ru-RU"/>
        </w:rPr>
        <w:t>3</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w:t>
      </w:r>
      <w:r w:rsidR="007E49B3" w:rsidRPr="007E49B3">
        <w:rPr>
          <w:rFonts w:eastAsia="Times New Roman"/>
          <w:szCs w:val="24"/>
          <w:lang w:eastAsia="ru-RU"/>
        </w:rPr>
        <w:t>свыше</w:t>
      </w:r>
      <w:r w:rsidRPr="00A455FF">
        <w:rPr>
          <w:rFonts w:eastAsia="Times New Roman"/>
          <w:szCs w:val="24"/>
          <w:lang w:eastAsia="ru-RU"/>
        </w:rPr>
        <w:t xml:space="preserve"> 600 до 800 </w:t>
      </w:r>
      <w:r w:rsidR="009174CE">
        <w:rPr>
          <w:rFonts w:eastAsia="Times New Roman"/>
          <w:szCs w:val="24"/>
          <w:lang w:eastAsia="ru-RU"/>
        </w:rPr>
        <w:t>–</w:t>
      </w:r>
      <w:r w:rsidRPr="00A455FF">
        <w:rPr>
          <w:rFonts w:eastAsia="Times New Roman"/>
          <w:szCs w:val="24"/>
          <w:lang w:eastAsia="ru-RU"/>
        </w:rPr>
        <w:t xml:space="preserve"> </w:t>
      </w:r>
      <w:r w:rsidR="009174CE">
        <w:rPr>
          <w:rFonts w:eastAsia="Times New Roman"/>
          <w:szCs w:val="24"/>
          <w:lang w:eastAsia="ru-RU"/>
        </w:rPr>
        <w:t>45 – 40% =</w:t>
      </w:r>
      <w:r w:rsidRPr="00A455FF">
        <w:rPr>
          <w:rFonts w:eastAsia="Times New Roman"/>
          <w:szCs w:val="24"/>
          <w:lang w:eastAsia="ru-RU"/>
        </w:rPr>
        <w:t>2</w:t>
      </w:r>
      <w:r w:rsidR="009174CE">
        <w:rPr>
          <w:rFonts w:eastAsia="Times New Roman"/>
          <w:szCs w:val="24"/>
          <w:lang w:eastAsia="ru-RU"/>
        </w:rPr>
        <w:t>7</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w:t>
      </w:r>
      <w:r w:rsidR="007E49B3" w:rsidRPr="007E49B3">
        <w:rPr>
          <w:rFonts w:eastAsia="Times New Roman"/>
          <w:szCs w:val="24"/>
          <w:lang w:eastAsia="ru-RU"/>
        </w:rPr>
        <w:t>свыше</w:t>
      </w:r>
      <w:r w:rsidRPr="00A455FF">
        <w:rPr>
          <w:rFonts w:eastAsia="Times New Roman"/>
          <w:szCs w:val="24"/>
          <w:lang w:eastAsia="ru-RU"/>
        </w:rPr>
        <w:t xml:space="preserve"> 800 до 1100 </w:t>
      </w:r>
      <w:r w:rsidR="009174CE">
        <w:rPr>
          <w:rFonts w:eastAsia="Times New Roman"/>
          <w:szCs w:val="24"/>
          <w:lang w:eastAsia="ru-RU"/>
        </w:rPr>
        <w:t>–</w:t>
      </w:r>
      <w:r w:rsidRPr="00A455FF">
        <w:rPr>
          <w:rFonts w:eastAsia="Times New Roman"/>
          <w:szCs w:val="24"/>
          <w:lang w:eastAsia="ru-RU"/>
        </w:rPr>
        <w:t xml:space="preserve"> </w:t>
      </w:r>
      <w:r w:rsidR="009174CE">
        <w:rPr>
          <w:rFonts w:eastAsia="Times New Roman"/>
          <w:szCs w:val="24"/>
          <w:lang w:eastAsia="ru-RU"/>
        </w:rPr>
        <w:t>36 – 40% =22</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w:t>
      </w:r>
      <w:r w:rsidR="007E49B3" w:rsidRPr="007E49B3">
        <w:rPr>
          <w:rFonts w:eastAsia="Times New Roman"/>
          <w:szCs w:val="24"/>
          <w:lang w:eastAsia="ru-RU"/>
        </w:rPr>
        <w:t>свыше</w:t>
      </w:r>
      <w:r w:rsidRPr="00A455FF">
        <w:rPr>
          <w:rFonts w:eastAsia="Times New Roman"/>
          <w:szCs w:val="24"/>
          <w:lang w:eastAsia="ru-RU"/>
        </w:rPr>
        <w:t xml:space="preserve"> 1100 до 1500 </w:t>
      </w:r>
      <w:r w:rsidR="009174CE">
        <w:rPr>
          <w:rFonts w:eastAsia="Times New Roman"/>
          <w:szCs w:val="24"/>
          <w:lang w:eastAsia="ru-RU"/>
        </w:rPr>
        <w:t>–</w:t>
      </w:r>
      <w:r w:rsidRPr="00A455FF">
        <w:rPr>
          <w:rFonts w:eastAsia="Times New Roman"/>
          <w:szCs w:val="24"/>
          <w:lang w:eastAsia="ru-RU"/>
        </w:rPr>
        <w:t xml:space="preserve"> </w:t>
      </w:r>
      <w:r w:rsidR="009174CE">
        <w:rPr>
          <w:rFonts w:eastAsia="Times New Roman"/>
          <w:szCs w:val="24"/>
          <w:lang w:eastAsia="ru-RU"/>
        </w:rPr>
        <w:t>23 – 40% =</w:t>
      </w:r>
      <w:r w:rsidRPr="00A455FF">
        <w:rPr>
          <w:rFonts w:eastAsia="Times New Roman"/>
          <w:szCs w:val="24"/>
          <w:lang w:eastAsia="ru-RU"/>
        </w:rPr>
        <w:t>1</w:t>
      </w:r>
      <w:r w:rsidR="009174CE">
        <w:rPr>
          <w:rFonts w:eastAsia="Times New Roman"/>
          <w:szCs w:val="24"/>
          <w:lang w:eastAsia="ru-RU"/>
        </w:rPr>
        <w:t>4</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 свыше 1500 </w:t>
      </w:r>
      <w:r w:rsidR="009174CE">
        <w:rPr>
          <w:rFonts w:eastAsia="Times New Roman"/>
          <w:szCs w:val="24"/>
          <w:lang w:eastAsia="ru-RU"/>
        </w:rPr>
        <w:t>до 2000 –</w:t>
      </w:r>
      <w:r w:rsidRPr="00A455FF">
        <w:rPr>
          <w:rFonts w:eastAsia="Times New Roman"/>
          <w:szCs w:val="24"/>
          <w:lang w:eastAsia="ru-RU"/>
        </w:rPr>
        <w:t xml:space="preserve"> </w:t>
      </w:r>
      <w:r w:rsidR="009174CE">
        <w:rPr>
          <w:rFonts w:eastAsia="Times New Roman"/>
          <w:szCs w:val="24"/>
          <w:lang w:eastAsia="ru-RU"/>
        </w:rPr>
        <w:t>18 – 40% =</w:t>
      </w:r>
      <w:r w:rsidRPr="00A455FF">
        <w:rPr>
          <w:rFonts w:eastAsia="Times New Roman"/>
          <w:szCs w:val="24"/>
          <w:lang w:eastAsia="ru-RU"/>
        </w:rPr>
        <w:t>1</w:t>
      </w:r>
      <w:r w:rsidR="009174CE">
        <w:rPr>
          <w:rFonts w:eastAsia="Times New Roman"/>
          <w:szCs w:val="24"/>
          <w:lang w:eastAsia="ru-RU"/>
        </w:rPr>
        <w:t>1</w:t>
      </w:r>
      <w:r w:rsidRPr="00A455FF">
        <w:rPr>
          <w:rFonts w:eastAsia="Times New Roman"/>
          <w:szCs w:val="24"/>
          <w:lang w:eastAsia="ru-RU"/>
        </w:rPr>
        <w:t xml:space="preserve"> кв. м.</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 xml:space="preserve">Размер земельного участка под комплекс общеобразовательной школы с детским садом принимается из расчета 35 </w:t>
      </w:r>
      <w:proofErr w:type="spellStart"/>
      <w:r w:rsidRPr="00A455FF">
        <w:rPr>
          <w:rFonts w:eastAsia="Times New Roman"/>
          <w:szCs w:val="24"/>
          <w:lang w:eastAsia="ru-RU"/>
        </w:rPr>
        <w:t>кв</w:t>
      </w:r>
      <w:proofErr w:type="gramStart"/>
      <w:r w:rsidRPr="00A455FF">
        <w:rPr>
          <w:rFonts w:eastAsia="Times New Roman"/>
          <w:szCs w:val="24"/>
          <w:lang w:eastAsia="ru-RU"/>
        </w:rPr>
        <w:t>.м</w:t>
      </w:r>
      <w:proofErr w:type="spellEnd"/>
      <w:proofErr w:type="gramEnd"/>
      <w:r w:rsidRPr="00A455FF">
        <w:rPr>
          <w:rFonts w:eastAsia="Times New Roman"/>
          <w:szCs w:val="24"/>
          <w:lang w:eastAsia="ru-RU"/>
        </w:rPr>
        <w:t xml:space="preserve"> на 1 место.</w:t>
      </w:r>
    </w:p>
    <w:p w:rsidR="00353E95" w:rsidRPr="00A455FF" w:rsidRDefault="00353E95" w:rsidP="00353E95">
      <w:pPr>
        <w:widowControl w:val="0"/>
        <w:autoSpaceDE w:val="0"/>
        <w:autoSpaceDN w:val="0"/>
        <w:adjustRightInd w:val="0"/>
        <w:spacing w:line="240" w:lineRule="auto"/>
        <w:ind w:firstLine="720"/>
        <w:rPr>
          <w:rFonts w:eastAsia="Times New Roman"/>
          <w:szCs w:val="24"/>
          <w:lang w:eastAsia="ru-RU"/>
        </w:rPr>
      </w:pPr>
      <w:r w:rsidRPr="00A455FF">
        <w:rPr>
          <w:rFonts w:eastAsia="Times New Roman"/>
          <w:szCs w:val="24"/>
          <w:lang w:eastAsia="ru-RU"/>
        </w:rPr>
        <w:t>Спортивная зона школы может быть объединена с физкультурно-оздоровительным комплексом микрорайона. Согласно проведённому анализу градостроительной ситуации размеры земельных участков близко расположенных общеобразовательных организаций, могут быть уменьшены на 20% за счет совместного использования спортивной зоны.</w:t>
      </w:r>
    </w:p>
    <w:p w:rsidR="00353E95" w:rsidRPr="00A455FF" w:rsidRDefault="00954652" w:rsidP="00353E95">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В соответствии </w:t>
      </w:r>
      <w:r w:rsidR="00353E95" w:rsidRPr="00A455FF">
        <w:rPr>
          <w:rFonts w:eastAsia="Times New Roman"/>
          <w:szCs w:val="24"/>
          <w:lang w:eastAsia="ru-RU"/>
        </w:rPr>
        <w:t xml:space="preserve"> </w:t>
      </w:r>
      <w:r>
        <w:rPr>
          <w:rFonts w:eastAsia="Times New Roman"/>
          <w:szCs w:val="24"/>
          <w:lang w:eastAsia="ru-RU"/>
        </w:rPr>
        <w:t xml:space="preserve">с </w:t>
      </w:r>
      <w:r w:rsidR="00BE7E5E">
        <w:rPr>
          <w:rFonts w:eastAsia="Times New Roman"/>
          <w:szCs w:val="24"/>
          <w:lang w:eastAsia="ru-RU"/>
        </w:rPr>
        <w:t>Р</w:t>
      </w:r>
      <w:r>
        <w:rPr>
          <w:rFonts w:eastAsia="Times New Roman"/>
          <w:szCs w:val="24"/>
          <w:lang w:eastAsia="ru-RU"/>
        </w:rPr>
        <w:t xml:space="preserve">егиональными нормативами </w:t>
      </w:r>
      <w:r w:rsidR="00353E95" w:rsidRPr="00A455FF">
        <w:rPr>
          <w:rFonts w:eastAsia="Times New Roman"/>
          <w:szCs w:val="24"/>
          <w:lang w:eastAsia="ru-RU"/>
        </w:rPr>
        <w:t>проектирования допускается размещение организаций дополнительного образования в 1-х этажах жилых и общественных зданий, а для отдельно стоящих зданий установлена норма 15 кв. м. на 1 место.</w:t>
      </w:r>
    </w:p>
    <w:p w:rsidR="00353E95" w:rsidRDefault="00353E95" w:rsidP="00353E95">
      <w:pPr>
        <w:widowControl w:val="0"/>
        <w:autoSpaceDE w:val="0"/>
        <w:autoSpaceDN w:val="0"/>
        <w:adjustRightInd w:val="0"/>
        <w:spacing w:line="240" w:lineRule="auto"/>
        <w:ind w:firstLine="720"/>
        <w:rPr>
          <w:lang w:eastAsia="ru-RU"/>
        </w:rPr>
      </w:pPr>
    </w:p>
    <w:p w:rsidR="00353E95" w:rsidRPr="00E7402C" w:rsidRDefault="00353E95" w:rsidP="00353E95">
      <w:pPr>
        <w:widowControl w:val="0"/>
        <w:autoSpaceDE w:val="0"/>
        <w:autoSpaceDN w:val="0"/>
        <w:adjustRightInd w:val="0"/>
        <w:spacing w:line="240" w:lineRule="auto"/>
        <w:ind w:firstLine="0"/>
        <w:jc w:val="center"/>
        <w:rPr>
          <w:rFonts w:eastAsia="Times New Roman"/>
          <w:szCs w:val="24"/>
          <w:lang w:eastAsia="ru-RU"/>
        </w:rPr>
      </w:pPr>
      <w:bookmarkStart w:id="34" w:name="sub_1016"/>
      <w:r w:rsidRPr="00E7402C">
        <w:rPr>
          <w:rFonts w:eastAsia="Times New Roman"/>
          <w:b/>
          <w:bCs/>
          <w:szCs w:val="24"/>
          <w:lang w:eastAsia="ru-RU"/>
        </w:rPr>
        <w:t>Статья 16.</w:t>
      </w:r>
      <w:r w:rsidRPr="00E7402C">
        <w:rPr>
          <w:rFonts w:eastAsia="Times New Roman"/>
          <w:szCs w:val="24"/>
          <w:lang w:eastAsia="ru-RU"/>
        </w:rPr>
        <w:t xml:space="preserve"> Объекты местного значения в области здравоохранения</w:t>
      </w:r>
    </w:p>
    <w:p w:rsidR="00D66415" w:rsidRDefault="00D66415" w:rsidP="0030715C">
      <w:pPr>
        <w:widowControl w:val="0"/>
        <w:autoSpaceDE w:val="0"/>
        <w:autoSpaceDN w:val="0"/>
        <w:adjustRightInd w:val="0"/>
        <w:spacing w:line="240" w:lineRule="auto"/>
        <w:ind w:firstLine="567"/>
        <w:rPr>
          <w:rFonts w:eastAsia="Times New Roman"/>
          <w:szCs w:val="24"/>
          <w:lang w:eastAsia="ru-RU"/>
        </w:rPr>
      </w:pPr>
    </w:p>
    <w:p w:rsidR="0030715C" w:rsidRPr="00E7402C" w:rsidRDefault="0030715C" w:rsidP="0030715C">
      <w:pPr>
        <w:widowControl w:val="0"/>
        <w:autoSpaceDE w:val="0"/>
        <w:autoSpaceDN w:val="0"/>
        <w:adjustRightInd w:val="0"/>
        <w:spacing w:line="240" w:lineRule="auto"/>
        <w:ind w:firstLine="567"/>
        <w:rPr>
          <w:rFonts w:eastAsia="Times New Roman"/>
          <w:szCs w:val="24"/>
          <w:lang w:eastAsia="ru-RU"/>
        </w:rPr>
      </w:pPr>
      <w:proofErr w:type="gramStart"/>
      <w:r w:rsidRPr="00E7402C">
        <w:rPr>
          <w:rFonts w:eastAsia="Times New Roman"/>
          <w:szCs w:val="24"/>
          <w:lang w:eastAsia="ru-RU"/>
        </w:rPr>
        <w:t>В соответствии с распоряжением Правительства Ханты-Мансийского автономного округа-Югры от 22.12.2012 №762-рп «О принятии в 2013 году в государственную собственность Ханты-Мансийского автономного округа - Югры медицинских организаций муниципальной системы здравоохранения Ханты-Мансийского автономного округа - Югры», с 01.01.2014 организация медицинской помощи на территории Ханты-Мансийского автономного округа - Югры относится к полномочиям органов исполнительной власти автономного округа.</w:t>
      </w:r>
      <w:proofErr w:type="gramEnd"/>
    </w:p>
    <w:bookmarkEnd w:id="34"/>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Нормативы минимально допустимого уровня обеспеченности установлены:</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для объектов местного значения в области здравоохранения</w:t>
      </w:r>
    </w:p>
    <w:p w:rsidR="00353E95" w:rsidRPr="00E7402C" w:rsidRDefault="00353E95" w:rsidP="0030715C">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 </w:t>
      </w:r>
      <w:r w:rsidR="0030715C" w:rsidRPr="00E7402C">
        <w:rPr>
          <w:rFonts w:eastAsia="Times New Roman"/>
          <w:szCs w:val="24"/>
          <w:lang w:eastAsia="ru-RU"/>
        </w:rPr>
        <w:t>аптеки</w:t>
      </w:r>
      <w:r w:rsidRPr="00E7402C">
        <w:rPr>
          <w:rFonts w:eastAsia="Times New Roman"/>
          <w:szCs w:val="24"/>
          <w:lang w:eastAsia="ru-RU"/>
        </w:rPr>
        <w:t>.</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Минимальный размер земельного участка медицинских организаций определен в соответствии с требованиями </w:t>
      </w:r>
      <w:hyperlink r:id="rId180" w:history="1">
        <w:r w:rsidRPr="00E7402C">
          <w:rPr>
            <w:rFonts w:eastAsia="Times New Roman"/>
            <w:szCs w:val="24"/>
            <w:lang w:eastAsia="ru-RU"/>
          </w:rPr>
          <w:t>СП 42.133330.201</w:t>
        </w:r>
        <w:r w:rsidR="0030715C" w:rsidRPr="00E7402C">
          <w:rPr>
            <w:rFonts w:eastAsia="Times New Roman"/>
            <w:szCs w:val="24"/>
            <w:lang w:eastAsia="ru-RU"/>
          </w:rPr>
          <w:t>6</w:t>
        </w:r>
      </w:hyperlink>
      <w:r w:rsidRPr="00E7402C">
        <w:rPr>
          <w:rFonts w:eastAsia="Times New Roman"/>
          <w:szCs w:val="24"/>
          <w:lang w:eastAsia="ru-RU"/>
        </w:rPr>
        <w:t xml:space="preserve"> </w:t>
      </w:r>
      <w:r w:rsidR="0030715C" w:rsidRPr="00E7402C">
        <w:rPr>
          <w:rFonts w:eastAsia="Times New Roman"/>
          <w:szCs w:val="24"/>
          <w:lang w:eastAsia="ru-RU"/>
        </w:rPr>
        <w:t>«</w:t>
      </w:r>
      <w:r w:rsidRPr="00E7402C">
        <w:rPr>
          <w:rFonts w:eastAsia="Times New Roman"/>
          <w:szCs w:val="24"/>
          <w:lang w:eastAsia="ru-RU"/>
        </w:rPr>
        <w:t>Градостроительство. Планировка и застройка городских сельских поселений</w:t>
      </w:r>
      <w:r w:rsidR="0030715C" w:rsidRPr="00E7402C">
        <w:rPr>
          <w:rFonts w:eastAsia="Times New Roman"/>
          <w:szCs w:val="24"/>
          <w:lang w:eastAsia="ru-RU"/>
        </w:rPr>
        <w:t>»</w:t>
      </w:r>
      <w:r w:rsidRPr="00E7402C">
        <w:rPr>
          <w:rFonts w:eastAsia="Times New Roman"/>
          <w:szCs w:val="24"/>
          <w:lang w:eastAsia="ru-RU"/>
        </w:rPr>
        <w:t>, актуализированная редакция СНиП 2.07.01-89.</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Размер земельного участка </w:t>
      </w:r>
      <w:r w:rsidR="00E7402C" w:rsidRPr="00E7402C">
        <w:rPr>
          <w:rFonts w:eastAsia="Times New Roman"/>
          <w:szCs w:val="24"/>
          <w:lang w:eastAsia="ru-RU"/>
        </w:rPr>
        <w:t xml:space="preserve">стационаров для взрослых и детей для интенсивного лечения и кратковременного пребывания (многопрофильные больницы, специализированные </w:t>
      </w:r>
      <w:r w:rsidR="00E7402C" w:rsidRPr="00E7402C">
        <w:rPr>
          <w:rFonts w:eastAsia="Times New Roman"/>
          <w:szCs w:val="24"/>
          <w:lang w:eastAsia="ru-RU"/>
        </w:rPr>
        <w:lastRenderedPageBreak/>
        <w:t xml:space="preserve">стационары и медицинские центры, родильные дома и др.) с вспомогательными зданиями и сооружениями </w:t>
      </w:r>
      <w:r w:rsidRPr="00E7402C">
        <w:rPr>
          <w:rFonts w:eastAsia="Times New Roman"/>
          <w:szCs w:val="24"/>
          <w:lang w:eastAsia="ru-RU"/>
        </w:rPr>
        <w:t>предлагается определять в зависимости от максимального количества одновременно находящихся на стационарном лечении пациентов. Необходимо так же учитывать возрастную категорию пациентов, специфику стационара.</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На 1 койко-место при вместимости организации, коек:</w:t>
      </w:r>
    </w:p>
    <w:p w:rsidR="00E7402C" w:rsidRPr="00E7402C" w:rsidRDefault="00E7402C"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до 50 – 210 кв.</w:t>
      </w:r>
      <w:r w:rsidR="00FD4674">
        <w:rPr>
          <w:rFonts w:eastAsia="Times New Roman"/>
          <w:szCs w:val="24"/>
          <w:lang w:eastAsia="ru-RU"/>
        </w:rPr>
        <w:t xml:space="preserve"> </w:t>
      </w:r>
      <w:r w:rsidRPr="00E7402C">
        <w:rPr>
          <w:rFonts w:eastAsia="Times New Roman"/>
          <w:szCs w:val="24"/>
          <w:lang w:eastAsia="ru-RU"/>
        </w:rPr>
        <w:t>м;</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 </w:t>
      </w:r>
      <w:r w:rsidR="00E7402C" w:rsidRPr="00E7402C">
        <w:rPr>
          <w:rFonts w:eastAsia="Times New Roman"/>
          <w:szCs w:val="24"/>
          <w:lang w:eastAsia="ru-RU"/>
        </w:rPr>
        <w:t>свыше</w:t>
      </w:r>
      <w:r w:rsidRPr="00E7402C">
        <w:rPr>
          <w:rFonts w:eastAsia="Times New Roman"/>
          <w:szCs w:val="24"/>
          <w:lang w:eastAsia="ru-RU"/>
        </w:rPr>
        <w:t xml:space="preserve"> </w:t>
      </w:r>
      <w:r w:rsidR="00E7402C" w:rsidRPr="00E7402C">
        <w:rPr>
          <w:rFonts w:eastAsia="Times New Roman"/>
          <w:szCs w:val="24"/>
          <w:lang w:eastAsia="ru-RU"/>
        </w:rPr>
        <w:t>50 до 100</w:t>
      </w:r>
      <w:r w:rsidRPr="00E7402C">
        <w:rPr>
          <w:rFonts w:eastAsia="Times New Roman"/>
          <w:szCs w:val="24"/>
          <w:lang w:eastAsia="ru-RU"/>
        </w:rPr>
        <w:t xml:space="preserve"> </w:t>
      </w:r>
      <w:r w:rsidR="00E7402C" w:rsidRPr="00E7402C">
        <w:rPr>
          <w:rFonts w:eastAsia="Times New Roman"/>
          <w:szCs w:val="24"/>
          <w:lang w:eastAsia="ru-RU"/>
        </w:rPr>
        <w:t xml:space="preserve"> - 210 -160 </w:t>
      </w:r>
      <w:r w:rsidRPr="00E7402C">
        <w:rPr>
          <w:rFonts w:eastAsia="Times New Roman"/>
          <w:szCs w:val="24"/>
          <w:lang w:eastAsia="ru-RU"/>
        </w:rPr>
        <w:t>кв. м;</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 свыше 100 до 200 </w:t>
      </w:r>
      <w:r w:rsidR="00E7402C" w:rsidRPr="00E7402C">
        <w:rPr>
          <w:rFonts w:eastAsia="Times New Roman"/>
          <w:szCs w:val="24"/>
          <w:lang w:eastAsia="ru-RU"/>
        </w:rPr>
        <w:t>–</w:t>
      </w:r>
      <w:r w:rsidRPr="00E7402C">
        <w:rPr>
          <w:rFonts w:eastAsia="Times New Roman"/>
          <w:szCs w:val="24"/>
          <w:lang w:eastAsia="ru-RU"/>
        </w:rPr>
        <w:t xml:space="preserve"> </w:t>
      </w:r>
      <w:r w:rsidR="00E7402C" w:rsidRPr="00E7402C">
        <w:rPr>
          <w:rFonts w:eastAsia="Times New Roman"/>
          <w:szCs w:val="24"/>
          <w:lang w:eastAsia="ru-RU"/>
        </w:rPr>
        <w:t>160 -110</w:t>
      </w:r>
      <w:r w:rsidRPr="00E7402C">
        <w:rPr>
          <w:rFonts w:eastAsia="Times New Roman"/>
          <w:szCs w:val="24"/>
          <w:lang w:eastAsia="ru-RU"/>
        </w:rPr>
        <w:t xml:space="preserve"> кв. м;</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 свыше 200 до </w:t>
      </w:r>
      <w:r w:rsidR="00E7402C" w:rsidRPr="00E7402C">
        <w:rPr>
          <w:rFonts w:eastAsia="Times New Roman"/>
          <w:szCs w:val="24"/>
          <w:lang w:eastAsia="ru-RU"/>
        </w:rPr>
        <w:t>3</w:t>
      </w:r>
      <w:r w:rsidRPr="00E7402C">
        <w:rPr>
          <w:rFonts w:eastAsia="Times New Roman"/>
          <w:szCs w:val="24"/>
          <w:lang w:eastAsia="ru-RU"/>
        </w:rPr>
        <w:t>00 -</w:t>
      </w:r>
      <w:r w:rsidR="00E7402C" w:rsidRPr="00E7402C">
        <w:rPr>
          <w:rFonts w:eastAsia="Times New Roman"/>
          <w:szCs w:val="24"/>
          <w:lang w:eastAsia="ru-RU"/>
        </w:rPr>
        <w:t xml:space="preserve"> 110 - 80</w:t>
      </w:r>
      <w:r w:rsidRPr="00E7402C">
        <w:rPr>
          <w:rFonts w:eastAsia="Times New Roman"/>
          <w:szCs w:val="24"/>
          <w:lang w:eastAsia="ru-RU"/>
        </w:rPr>
        <w:t xml:space="preserve"> кв. м;</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 свыше </w:t>
      </w:r>
      <w:r w:rsidR="00E7402C" w:rsidRPr="00E7402C">
        <w:rPr>
          <w:rFonts w:eastAsia="Times New Roman"/>
          <w:szCs w:val="24"/>
          <w:lang w:eastAsia="ru-RU"/>
        </w:rPr>
        <w:t>3</w:t>
      </w:r>
      <w:r w:rsidRPr="00E7402C">
        <w:rPr>
          <w:rFonts w:eastAsia="Times New Roman"/>
          <w:szCs w:val="24"/>
          <w:lang w:eastAsia="ru-RU"/>
        </w:rPr>
        <w:t xml:space="preserve">00 до </w:t>
      </w:r>
      <w:r w:rsidR="00E7402C" w:rsidRPr="00E7402C">
        <w:rPr>
          <w:rFonts w:eastAsia="Times New Roman"/>
          <w:szCs w:val="24"/>
          <w:lang w:eastAsia="ru-RU"/>
        </w:rPr>
        <w:t>5</w:t>
      </w:r>
      <w:r w:rsidRPr="00E7402C">
        <w:rPr>
          <w:rFonts w:eastAsia="Times New Roman"/>
          <w:szCs w:val="24"/>
          <w:lang w:eastAsia="ru-RU"/>
        </w:rPr>
        <w:t xml:space="preserve">00 </w:t>
      </w:r>
      <w:r w:rsidR="00E7402C" w:rsidRPr="00E7402C">
        <w:rPr>
          <w:rFonts w:eastAsia="Times New Roman"/>
          <w:szCs w:val="24"/>
          <w:lang w:eastAsia="ru-RU"/>
        </w:rPr>
        <w:t>–</w:t>
      </w:r>
      <w:r w:rsidRPr="00E7402C">
        <w:rPr>
          <w:rFonts w:eastAsia="Times New Roman"/>
          <w:szCs w:val="24"/>
          <w:lang w:eastAsia="ru-RU"/>
        </w:rPr>
        <w:t xml:space="preserve"> </w:t>
      </w:r>
      <w:r w:rsidR="00E7402C" w:rsidRPr="00E7402C">
        <w:rPr>
          <w:rFonts w:eastAsia="Times New Roman"/>
          <w:szCs w:val="24"/>
          <w:lang w:eastAsia="ru-RU"/>
        </w:rPr>
        <w:t>80 - 60</w:t>
      </w:r>
      <w:r w:rsidRPr="00E7402C">
        <w:rPr>
          <w:rFonts w:eastAsia="Times New Roman"/>
          <w:szCs w:val="24"/>
          <w:lang w:eastAsia="ru-RU"/>
        </w:rPr>
        <w:t xml:space="preserve"> кв. м;</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 xml:space="preserve">- свыше </w:t>
      </w:r>
      <w:r w:rsidR="00E7402C" w:rsidRPr="00E7402C">
        <w:rPr>
          <w:rFonts w:eastAsia="Times New Roman"/>
          <w:szCs w:val="24"/>
          <w:lang w:eastAsia="ru-RU"/>
        </w:rPr>
        <w:t>500</w:t>
      </w:r>
      <w:r w:rsidRPr="00E7402C">
        <w:rPr>
          <w:rFonts w:eastAsia="Times New Roman"/>
          <w:szCs w:val="24"/>
          <w:lang w:eastAsia="ru-RU"/>
        </w:rPr>
        <w:t xml:space="preserve"> - </w:t>
      </w:r>
      <w:r w:rsidR="00E7402C" w:rsidRPr="00E7402C">
        <w:rPr>
          <w:rFonts w:eastAsia="Times New Roman"/>
          <w:szCs w:val="24"/>
          <w:lang w:eastAsia="ru-RU"/>
        </w:rPr>
        <w:t>60 кв. м.</w:t>
      </w:r>
    </w:p>
    <w:p w:rsidR="00353E95" w:rsidRPr="00E7402C" w:rsidRDefault="00353E95"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Размер земельного участка организации скорой помощи определяется количеством служебных автомобилей: на 1 автомобиль необходимо не менее 0,05 га. При этом размер земельного участка не должен быть менее 0,1 га.</w:t>
      </w:r>
    </w:p>
    <w:p w:rsidR="00E7402C" w:rsidRPr="00E7402C" w:rsidRDefault="00E7402C" w:rsidP="00353E95">
      <w:pPr>
        <w:widowControl w:val="0"/>
        <w:autoSpaceDE w:val="0"/>
        <w:autoSpaceDN w:val="0"/>
        <w:adjustRightInd w:val="0"/>
        <w:spacing w:line="240" w:lineRule="auto"/>
        <w:ind w:firstLine="720"/>
        <w:rPr>
          <w:rFonts w:eastAsia="Times New Roman"/>
          <w:szCs w:val="24"/>
          <w:lang w:eastAsia="ru-RU"/>
        </w:rPr>
      </w:pPr>
      <w:r w:rsidRPr="00E7402C">
        <w:rPr>
          <w:rFonts w:eastAsia="Times New Roman"/>
          <w:szCs w:val="24"/>
          <w:lang w:eastAsia="ru-RU"/>
        </w:rPr>
        <w:t>Размер земельного участка аптек определяется на объект: 0,2 га или встроенные.</w:t>
      </w:r>
    </w:p>
    <w:p w:rsidR="00353E95" w:rsidRPr="00353E95" w:rsidRDefault="00353E95" w:rsidP="00954652">
      <w:pPr>
        <w:widowControl w:val="0"/>
        <w:autoSpaceDE w:val="0"/>
        <w:autoSpaceDN w:val="0"/>
        <w:adjustRightInd w:val="0"/>
        <w:spacing w:line="240" w:lineRule="auto"/>
        <w:ind w:firstLine="0"/>
        <w:rPr>
          <w:lang w:eastAsia="ru-RU"/>
        </w:rPr>
      </w:pPr>
    </w:p>
    <w:p w:rsidR="00353E95" w:rsidRPr="00353E95" w:rsidRDefault="00353E95" w:rsidP="00954652">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b/>
          <w:bCs/>
          <w:color w:val="26282F"/>
          <w:szCs w:val="24"/>
          <w:lang w:eastAsia="ru-RU"/>
        </w:rPr>
        <w:t>Статья 17.</w:t>
      </w:r>
      <w:r w:rsidRPr="00353E95">
        <w:rPr>
          <w:rFonts w:eastAsia="Times New Roman"/>
          <w:szCs w:val="24"/>
          <w:lang w:eastAsia="ru-RU"/>
        </w:rPr>
        <w:t xml:space="preserve"> Объекты местного значения в области физической культуры и спорта</w:t>
      </w:r>
    </w:p>
    <w:p w:rsidR="00D66415" w:rsidRDefault="00D66415" w:rsidP="00D66415">
      <w:pPr>
        <w:widowControl w:val="0"/>
        <w:autoSpaceDE w:val="0"/>
        <w:autoSpaceDN w:val="0"/>
        <w:adjustRightInd w:val="0"/>
        <w:spacing w:line="240" w:lineRule="auto"/>
        <w:rPr>
          <w:rFonts w:eastAsia="Times New Roman"/>
          <w:szCs w:val="24"/>
          <w:lang w:eastAsia="ru-RU"/>
        </w:rPr>
      </w:pP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sidRPr="002C29BC">
        <w:rPr>
          <w:rFonts w:eastAsia="Times New Roman"/>
          <w:szCs w:val="24"/>
          <w:lang w:eastAsia="ru-RU"/>
        </w:rPr>
        <w:t xml:space="preserve">Согласно Закону Ханты-Мансийского автономного округа - Югры от 18.04.2007 </w:t>
      </w:r>
      <w:r>
        <w:rPr>
          <w:rFonts w:eastAsia="Times New Roman"/>
          <w:szCs w:val="24"/>
          <w:lang w:eastAsia="ru-RU"/>
        </w:rPr>
        <w:t>№</w:t>
      </w:r>
      <w:r w:rsidRPr="002C29BC">
        <w:rPr>
          <w:rFonts w:eastAsia="Times New Roman"/>
          <w:szCs w:val="24"/>
          <w:lang w:eastAsia="ru-RU"/>
        </w:rPr>
        <w:t xml:space="preserve"> 39-оз </w:t>
      </w:r>
      <w:r>
        <w:rPr>
          <w:rFonts w:eastAsia="Times New Roman"/>
          <w:szCs w:val="24"/>
          <w:lang w:eastAsia="ru-RU"/>
        </w:rPr>
        <w:t>«</w:t>
      </w:r>
      <w:r w:rsidRPr="002C29BC">
        <w:rPr>
          <w:rFonts w:eastAsia="Times New Roman"/>
          <w:szCs w:val="24"/>
          <w:lang w:eastAsia="ru-RU"/>
        </w:rPr>
        <w:t xml:space="preserve">О градостроительной деятельности на территории Ханты-Мансийского автономного округа </w:t>
      </w:r>
      <w:r>
        <w:rPr>
          <w:rFonts w:eastAsia="Times New Roman"/>
          <w:szCs w:val="24"/>
          <w:lang w:eastAsia="ru-RU"/>
        </w:rPr>
        <w:t>–</w:t>
      </w:r>
      <w:r w:rsidRPr="002C29BC">
        <w:rPr>
          <w:rFonts w:eastAsia="Times New Roman"/>
          <w:szCs w:val="24"/>
          <w:lang w:eastAsia="ru-RU"/>
        </w:rPr>
        <w:t xml:space="preserve"> Югры</w:t>
      </w:r>
      <w:r>
        <w:rPr>
          <w:rFonts w:eastAsia="Times New Roman"/>
          <w:szCs w:val="24"/>
          <w:lang w:eastAsia="ru-RU"/>
        </w:rPr>
        <w:t>»</w:t>
      </w:r>
      <w:r w:rsidRPr="002C29BC">
        <w:rPr>
          <w:rFonts w:eastAsia="Times New Roman"/>
          <w:szCs w:val="24"/>
          <w:lang w:eastAsia="ru-RU"/>
        </w:rPr>
        <w:t xml:space="preserve"> расчетные показатели минимально допустимого уро</w:t>
      </w:r>
      <w:r>
        <w:rPr>
          <w:rFonts w:eastAsia="Times New Roman"/>
          <w:szCs w:val="24"/>
          <w:lang w:eastAsia="ru-RU"/>
        </w:rPr>
        <w:t xml:space="preserve">вня обеспеченности установлены </w:t>
      </w:r>
      <w:r w:rsidRPr="002C29BC">
        <w:rPr>
          <w:rFonts w:eastAsia="Times New Roman"/>
          <w:szCs w:val="24"/>
          <w:lang w:eastAsia="ru-RU"/>
        </w:rPr>
        <w:t>для объектов местного значен</w:t>
      </w:r>
      <w:r>
        <w:rPr>
          <w:rFonts w:eastAsia="Times New Roman"/>
          <w:szCs w:val="24"/>
          <w:lang w:eastAsia="ru-RU"/>
        </w:rPr>
        <w:t>ия городского округа:</w:t>
      </w: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спортивные комплексы;</w:t>
      </w: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стадионы;</w:t>
      </w: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sidRPr="002C29BC">
        <w:rPr>
          <w:rFonts w:eastAsia="Times New Roman"/>
          <w:szCs w:val="24"/>
          <w:lang w:eastAsia="ru-RU"/>
        </w:rPr>
        <w:t>- физкульт</w:t>
      </w:r>
      <w:r>
        <w:rPr>
          <w:rFonts w:eastAsia="Times New Roman"/>
          <w:szCs w:val="24"/>
          <w:lang w:eastAsia="ru-RU"/>
        </w:rPr>
        <w:t>урно-оздоровительные комплексы;</w:t>
      </w: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sidRPr="002C29BC">
        <w:rPr>
          <w:rFonts w:eastAsia="Times New Roman"/>
          <w:szCs w:val="24"/>
          <w:lang w:eastAsia="ru-RU"/>
        </w:rPr>
        <w:t>- спортивно-оздор</w:t>
      </w:r>
      <w:r>
        <w:rPr>
          <w:rFonts w:eastAsia="Times New Roman"/>
          <w:szCs w:val="24"/>
          <w:lang w:eastAsia="ru-RU"/>
        </w:rPr>
        <w:t>овительные лагеря, лыжные базы;</w:t>
      </w: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конноспортивные базы;</w:t>
      </w: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авто- и мотодромы;</w:t>
      </w:r>
    </w:p>
    <w:p w:rsidR="002C29BC" w:rsidRPr="002C29BC" w:rsidRDefault="002C29BC" w:rsidP="002C29BC">
      <w:pPr>
        <w:widowControl w:val="0"/>
        <w:autoSpaceDE w:val="0"/>
        <w:autoSpaceDN w:val="0"/>
        <w:adjustRightInd w:val="0"/>
        <w:spacing w:line="240" w:lineRule="auto"/>
        <w:ind w:firstLine="720"/>
        <w:rPr>
          <w:rFonts w:eastAsia="Times New Roman"/>
          <w:szCs w:val="24"/>
          <w:lang w:eastAsia="ru-RU"/>
        </w:rPr>
      </w:pPr>
      <w:r w:rsidRPr="002C29BC">
        <w:rPr>
          <w:rFonts w:eastAsia="Times New Roman"/>
          <w:szCs w:val="24"/>
          <w:lang w:eastAsia="ru-RU"/>
        </w:rPr>
        <w:t>- лодочные станци</w:t>
      </w:r>
      <w:r>
        <w:rPr>
          <w:rFonts w:eastAsia="Times New Roman"/>
          <w:szCs w:val="24"/>
          <w:lang w:eastAsia="ru-RU"/>
        </w:rPr>
        <w:t>и;</w:t>
      </w:r>
    </w:p>
    <w:p w:rsidR="00353E95" w:rsidRPr="00353E95" w:rsidRDefault="002C29BC" w:rsidP="002C29BC">
      <w:pPr>
        <w:widowControl w:val="0"/>
        <w:autoSpaceDE w:val="0"/>
        <w:autoSpaceDN w:val="0"/>
        <w:adjustRightInd w:val="0"/>
        <w:spacing w:line="240" w:lineRule="auto"/>
        <w:ind w:firstLine="720"/>
        <w:rPr>
          <w:rFonts w:eastAsia="Times New Roman"/>
          <w:szCs w:val="24"/>
          <w:lang w:eastAsia="ru-RU"/>
        </w:rPr>
      </w:pPr>
      <w:r w:rsidRPr="002C29BC">
        <w:rPr>
          <w:rFonts w:eastAsia="Times New Roman"/>
          <w:szCs w:val="24"/>
          <w:lang w:eastAsia="ru-RU"/>
        </w:rPr>
        <w:t>- яхт-клубы.</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автономного округа и входящих его с</w:t>
      </w:r>
      <w:r w:rsidR="002C29BC">
        <w:rPr>
          <w:rFonts w:eastAsia="Times New Roman"/>
          <w:szCs w:val="24"/>
          <w:lang w:eastAsia="ru-RU"/>
        </w:rPr>
        <w:t>остав муниципальных образований.</w:t>
      </w:r>
    </w:p>
    <w:p w:rsidR="00353E95" w:rsidRDefault="00353E95" w:rsidP="00353E95">
      <w:pPr>
        <w:widowControl w:val="0"/>
        <w:autoSpaceDE w:val="0"/>
        <w:autoSpaceDN w:val="0"/>
        <w:adjustRightInd w:val="0"/>
        <w:spacing w:line="240" w:lineRule="auto"/>
        <w:ind w:firstLine="720"/>
        <w:rPr>
          <w:rFonts w:eastAsia="Times New Roman"/>
          <w:szCs w:val="24"/>
          <w:lang w:eastAsia="ru-RU"/>
        </w:rPr>
      </w:pPr>
      <w:proofErr w:type="gramStart"/>
      <w:r w:rsidRPr="00353E95">
        <w:rPr>
          <w:rFonts w:eastAsia="Times New Roman"/>
          <w:szCs w:val="24"/>
          <w:lang w:eastAsia="ru-RU"/>
        </w:rPr>
        <w:t xml:space="preserve">Согласно </w:t>
      </w:r>
      <w:hyperlink r:id="rId181" w:history="1">
        <w:r w:rsidRPr="00353E95">
          <w:rPr>
            <w:rFonts w:eastAsia="Times New Roman"/>
            <w:color w:val="106BBE"/>
            <w:szCs w:val="24"/>
            <w:lang w:eastAsia="ru-RU"/>
          </w:rPr>
          <w:t>постановлению</w:t>
        </w:r>
      </w:hyperlink>
      <w:r w:rsidRPr="00353E95">
        <w:rPr>
          <w:rFonts w:eastAsia="Times New Roman"/>
          <w:szCs w:val="24"/>
          <w:lang w:eastAsia="ru-RU"/>
        </w:rPr>
        <w:t xml:space="preserve"> Правительства Ханты-мансийского автономного округа - Югры от 09.10.2013 </w:t>
      </w:r>
      <w:r w:rsidR="007B0942">
        <w:rPr>
          <w:rFonts w:eastAsia="Times New Roman"/>
          <w:szCs w:val="24"/>
          <w:lang w:eastAsia="ru-RU"/>
        </w:rPr>
        <w:t>№</w:t>
      </w:r>
      <w:r w:rsidRPr="00353E95">
        <w:rPr>
          <w:rFonts w:eastAsia="Times New Roman"/>
          <w:szCs w:val="24"/>
          <w:lang w:eastAsia="ru-RU"/>
        </w:rPr>
        <w:t xml:space="preserve"> 422-п </w:t>
      </w:r>
      <w:r w:rsidR="006D104C">
        <w:rPr>
          <w:rFonts w:eastAsia="Times New Roman"/>
          <w:szCs w:val="24"/>
          <w:lang w:eastAsia="ru-RU"/>
        </w:rPr>
        <w:t>«</w:t>
      </w:r>
      <w:r w:rsidRPr="00353E95">
        <w:rPr>
          <w:rFonts w:eastAsia="Times New Roman"/>
          <w:szCs w:val="24"/>
          <w:lang w:eastAsia="ru-RU"/>
        </w:rPr>
        <w:t xml:space="preserve">О государственной программе Ханты-Мансийского автономного округа - Югры </w:t>
      </w:r>
      <w:r w:rsidR="006D104C" w:rsidRPr="006D104C">
        <w:rPr>
          <w:rFonts w:eastAsia="Times New Roman"/>
          <w:szCs w:val="24"/>
          <w:lang w:eastAsia="ru-RU"/>
        </w:rPr>
        <w:t>«Развитие физической культуры и спорта в Ханты-Мансийском автономном округе - Югре на 2018 - 2025</w:t>
      </w:r>
      <w:r w:rsidR="006D104C">
        <w:rPr>
          <w:rFonts w:eastAsia="Times New Roman"/>
          <w:szCs w:val="24"/>
          <w:lang w:eastAsia="ru-RU"/>
        </w:rPr>
        <w:t xml:space="preserve"> годы и на период до 2030 года» </w:t>
      </w:r>
      <w:r w:rsidRPr="00353E95">
        <w:rPr>
          <w:rFonts w:eastAsia="Times New Roman"/>
          <w:szCs w:val="24"/>
          <w:lang w:eastAsia="ru-RU"/>
        </w:rPr>
        <w:t xml:space="preserve">муниципальной программе </w:t>
      </w:r>
      <w:r w:rsidR="006D104C">
        <w:rPr>
          <w:rFonts w:eastAsia="Times New Roman"/>
          <w:szCs w:val="24"/>
          <w:lang w:eastAsia="ru-RU"/>
        </w:rPr>
        <w:t>«</w:t>
      </w:r>
      <w:r w:rsidRPr="00353E95">
        <w:rPr>
          <w:rFonts w:eastAsia="Times New Roman"/>
          <w:szCs w:val="24"/>
          <w:lang w:eastAsia="ru-RU"/>
        </w:rPr>
        <w:t xml:space="preserve">Развитие физической культуры и спорта в городе </w:t>
      </w:r>
      <w:proofErr w:type="spellStart"/>
      <w:r w:rsidR="007B0942">
        <w:rPr>
          <w:rFonts w:eastAsia="Times New Roman"/>
          <w:szCs w:val="24"/>
          <w:lang w:eastAsia="ru-RU"/>
        </w:rPr>
        <w:t>Югорск</w:t>
      </w:r>
      <w:r w:rsidRPr="00353E95">
        <w:rPr>
          <w:rFonts w:eastAsia="Times New Roman"/>
          <w:szCs w:val="24"/>
          <w:lang w:eastAsia="ru-RU"/>
        </w:rPr>
        <w:t>е</w:t>
      </w:r>
      <w:proofErr w:type="spellEnd"/>
      <w:r w:rsidRPr="00353E95">
        <w:rPr>
          <w:rFonts w:eastAsia="Times New Roman"/>
          <w:szCs w:val="24"/>
          <w:lang w:eastAsia="ru-RU"/>
        </w:rPr>
        <w:t xml:space="preserve"> на 2014 - 2020 годы</w:t>
      </w:r>
      <w:r w:rsidR="006D104C">
        <w:rPr>
          <w:rFonts w:eastAsia="Times New Roman"/>
          <w:szCs w:val="24"/>
          <w:lang w:eastAsia="ru-RU"/>
        </w:rPr>
        <w:t>»</w:t>
      </w:r>
      <w:r w:rsidRPr="00353E95">
        <w:rPr>
          <w:rFonts w:eastAsia="Times New Roman"/>
          <w:szCs w:val="24"/>
          <w:lang w:eastAsia="ru-RU"/>
        </w:rPr>
        <w:t xml:space="preserve"> показатели обеспеченности спортивными сооружениями направлены на достижение целевых показателей</w:t>
      </w:r>
      <w:proofErr w:type="gramEnd"/>
      <w:r w:rsidRPr="00353E95">
        <w:rPr>
          <w:rFonts w:eastAsia="Times New Roman"/>
          <w:szCs w:val="24"/>
          <w:lang w:eastAsia="ru-RU"/>
        </w:rPr>
        <w:t xml:space="preserve">: увеличение удельного веса горожан, систематически занимающихся физической культурой и массовым спортом до </w:t>
      </w:r>
      <w:r w:rsidR="002C29BC">
        <w:rPr>
          <w:rFonts w:eastAsia="Times New Roman"/>
          <w:szCs w:val="24"/>
          <w:lang w:eastAsia="ru-RU"/>
        </w:rPr>
        <w:t>50%.</w:t>
      </w:r>
    </w:p>
    <w:p w:rsidR="005157D1" w:rsidRPr="005157D1" w:rsidRDefault="005157D1" w:rsidP="005157D1">
      <w:pPr>
        <w:widowControl w:val="0"/>
        <w:autoSpaceDE w:val="0"/>
        <w:autoSpaceDN w:val="0"/>
        <w:adjustRightInd w:val="0"/>
        <w:spacing w:line="240" w:lineRule="auto"/>
        <w:ind w:firstLine="720"/>
        <w:rPr>
          <w:rFonts w:eastAsia="Times New Roman"/>
          <w:szCs w:val="24"/>
          <w:lang w:eastAsia="ru-RU"/>
        </w:rPr>
      </w:pPr>
      <w:r w:rsidRPr="005157D1">
        <w:rPr>
          <w:rFonts w:eastAsia="Times New Roman"/>
          <w:szCs w:val="24"/>
          <w:lang w:eastAsia="ru-RU"/>
        </w:rPr>
        <w:t>Согласно Региональным нормативам расчетные показатели минимально допустимого уровня обеспеченности</w:t>
      </w:r>
      <w:r w:rsidRPr="005157D1">
        <w:t xml:space="preserve"> </w:t>
      </w:r>
      <w:r w:rsidRPr="005157D1">
        <w:rPr>
          <w:rFonts w:eastAsia="Times New Roman"/>
          <w:szCs w:val="24"/>
          <w:lang w:eastAsia="ru-RU"/>
        </w:rPr>
        <w:t>объектами физической культуры и спорт</w:t>
      </w:r>
      <w:r>
        <w:rPr>
          <w:rFonts w:eastAsia="Times New Roman"/>
          <w:szCs w:val="24"/>
          <w:lang w:eastAsia="ru-RU"/>
        </w:rPr>
        <w:t>а определены следующим образом:</w:t>
      </w:r>
    </w:p>
    <w:p w:rsidR="005157D1" w:rsidRPr="005157D1" w:rsidRDefault="005157D1" w:rsidP="005157D1">
      <w:pPr>
        <w:widowControl w:val="0"/>
        <w:autoSpaceDE w:val="0"/>
        <w:autoSpaceDN w:val="0"/>
        <w:adjustRightInd w:val="0"/>
        <w:spacing w:line="240" w:lineRule="auto"/>
        <w:ind w:firstLine="720"/>
        <w:rPr>
          <w:rFonts w:eastAsia="Times New Roman"/>
          <w:szCs w:val="24"/>
          <w:lang w:eastAsia="ru-RU"/>
        </w:rPr>
      </w:pPr>
      <w:r w:rsidRPr="005157D1">
        <w:rPr>
          <w:rFonts w:eastAsia="Times New Roman"/>
          <w:szCs w:val="24"/>
          <w:lang w:eastAsia="ru-RU"/>
        </w:rPr>
        <w:t xml:space="preserve">- физкультурно-спортивные залы - 350 кв. м </w:t>
      </w:r>
      <w:r>
        <w:rPr>
          <w:rFonts w:eastAsia="Times New Roman"/>
          <w:szCs w:val="24"/>
          <w:lang w:eastAsia="ru-RU"/>
        </w:rPr>
        <w:t>площади пола на 1 тыс. человек;</w:t>
      </w:r>
    </w:p>
    <w:p w:rsidR="005157D1" w:rsidRPr="005157D1" w:rsidRDefault="005157D1" w:rsidP="005157D1">
      <w:pPr>
        <w:widowControl w:val="0"/>
        <w:autoSpaceDE w:val="0"/>
        <w:autoSpaceDN w:val="0"/>
        <w:adjustRightInd w:val="0"/>
        <w:spacing w:line="240" w:lineRule="auto"/>
        <w:ind w:firstLine="720"/>
        <w:rPr>
          <w:rFonts w:eastAsia="Times New Roman"/>
          <w:szCs w:val="24"/>
          <w:lang w:eastAsia="ru-RU"/>
        </w:rPr>
      </w:pPr>
      <w:r w:rsidRPr="005157D1">
        <w:rPr>
          <w:rFonts w:eastAsia="Times New Roman"/>
          <w:szCs w:val="24"/>
          <w:lang w:eastAsia="ru-RU"/>
        </w:rPr>
        <w:t xml:space="preserve">- плавательные бассейны - 75 кв. м </w:t>
      </w:r>
      <w:r>
        <w:rPr>
          <w:rFonts w:eastAsia="Times New Roman"/>
          <w:szCs w:val="24"/>
          <w:lang w:eastAsia="ru-RU"/>
        </w:rPr>
        <w:t>зеркала воды на 1 тыс. человек;</w:t>
      </w:r>
    </w:p>
    <w:p w:rsidR="005157D1" w:rsidRPr="00353E95" w:rsidRDefault="005157D1" w:rsidP="005157D1">
      <w:pPr>
        <w:widowControl w:val="0"/>
        <w:autoSpaceDE w:val="0"/>
        <w:autoSpaceDN w:val="0"/>
        <w:adjustRightInd w:val="0"/>
        <w:spacing w:line="240" w:lineRule="auto"/>
        <w:ind w:firstLine="720"/>
        <w:rPr>
          <w:rFonts w:eastAsia="Times New Roman"/>
          <w:szCs w:val="24"/>
          <w:lang w:eastAsia="ru-RU"/>
        </w:rPr>
      </w:pPr>
      <w:r w:rsidRPr="005157D1">
        <w:rPr>
          <w:rFonts w:eastAsia="Times New Roman"/>
          <w:szCs w:val="24"/>
          <w:lang w:eastAsia="ru-RU"/>
        </w:rPr>
        <w:t>- плоскостные сооружения - 1950 кв. м на 1 тыс. человек.</w:t>
      </w:r>
    </w:p>
    <w:p w:rsidR="005157D1" w:rsidRDefault="005157D1" w:rsidP="00353E95">
      <w:pPr>
        <w:widowControl w:val="0"/>
        <w:autoSpaceDE w:val="0"/>
        <w:autoSpaceDN w:val="0"/>
        <w:adjustRightInd w:val="0"/>
        <w:spacing w:line="240" w:lineRule="auto"/>
        <w:ind w:firstLine="720"/>
        <w:rPr>
          <w:rFonts w:eastAsia="Times New Roman"/>
          <w:szCs w:val="24"/>
          <w:lang w:eastAsia="ru-RU"/>
        </w:rPr>
      </w:pPr>
      <w:proofErr w:type="gramStart"/>
      <w:r w:rsidRPr="005157D1">
        <w:rPr>
          <w:rFonts w:eastAsia="Times New Roman"/>
          <w:szCs w:val="24"/>
          <w:lang w:eastAsia="ru-RU"/>
        </w:rPr>
        <w:t>Расчетные показатели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автономного округа, муниципальных районов, городских округов, городских и сельских поселений, а также объектов иного значения.</w:t>
      </w:r>
      <w:proofErr w:type="gramEnd"/>
    </w:p>
    <w:p w:rsidR="00353E95" w:rsidRDefault="00353E95" w:rsidP="00353E95">
      <w:pPr>
        <w:widowControl w:val="0"/>
        <w:autoSpaceDE w:val="0"/>
        <w:autoSpaceDN w:val="0"/>
        <w:adjustRightInd w:val="0"/>
        <w:spacing w:line="240" w:lineRule="auto"/>
        <w:ind w:firstLine="720"/>
        <w:rPr>
          <w:rFonts w:eastAsia="Times New Roman"/>
          <w:szCs w:val="24"/>
          <w:lang w:eastAsia="ru-RU"/>
        </w:rPr>
      </w:pPr>
      <w:proofErr w:type="gramStart"/>
      <w:r w:rsidRPr="00353E95">
        <w:rPr>
          <w:rFonts w:eastAsia="Times New Roman"/>
          <w:szCs w:val="24"/>
          <w:lang w:eastAsia="ru-RU"/>
        </w:rPr>
        <w:t xml:space="preserve">Согласно информации Федеральной службы по надзору в сфере защиты прав </w:t>
      </w:r>
      <w:r w:rsidRPr="00353E95">
        <w:rPr>
          <w:rFonts w:eastAsia="Times New Roman"/>
          <w:szCs w:val="24"/>
          <w:lang w:eastAsia="ru-RU"/>
        </w:rPr>
        <w:lastRenderedPageBreak/>
        <w:t xml:space="preserve">потребителей и благополучия человека от 29.12.2012 </w:t>
      </w:r>
      <w:r w:rsidR="0034786F">
        <w:rPr>
          <w:rFonts w:eastAsia="Times New Roman"/>
          <w:szCs w:val="24"/>
          <w:lang w:eastAsia="ru-RU"/>
        </w:rPr>
        <w:t>«</w:t>
      </w:r>
      <w:r w:rsidRPr="00353E95">
        <w:rPr>
          <w:rFonts w:eastAsia="Times New Roman"/>
          <w:szCs w:val="24"/>
          <w:lang w:eastAsia="ru-RU"/>
        </w:rPr>
        <w:t>Об использовании помещений образовательных учреждений для занятия спортом и физкультурой</w:t>
      </w:r>
      <w:r w:rsidR="0034786F">
        <w:rPr>
          <w:rFonts w:eastAsia="Times New Roman"/>
          <w:szCs w:val="24"/>
          <w:lang w:eastAsia="ru-RU"/>
        </w:rPr>
        <w:t>»</w:t>
      </w:r>
      <w:r w:rsidRPr="00353E95">
        <w:rPr>
          <w:rFonts w:eastAsia="Times New Roman"/>
          <w:szCs w:val="24"/>
          <w:lang w:eastAsia="ru-RU"/>
        </w:rPr>
        <w:t xml:space="preserve">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w:t>
      </w:r>
      <w:proofErr w:type="gramEnd"/>
      <w:r w:rsidRPr="00353E95">
        <w:rPr>
          <w:rFonts w:eastAsia="Times New Roman"/>
          <w:szCs w:val="24"/>
          <w:lang w:eastAsia="ru-RU"/>
        </w:rPr>
        <w:t xml:space="preserve"> </w:t>
      </w:r>
      <w:proofErr w:type="gramStart"/>
      <w:r w:rsidRPr="00353E95">
        <w:rPr>
          <w:rFonts w:eastAsia="Times New Roman"/>
          <w:szCs w:val="24"/>
          <w:lang w:eastAsia="ru-RU"/>
        </w:rPr>
        <w:t>условии</w:t>
      </w:r>
      <w:proofErr w:type="gramEnd"/>
      <w:r w:rsidRPr="00353E95">
        <w:rPr>
          <w:rFonts w:eastAsia="Times New Roman"/>
          <w:szCs w:val="24"/>
          <w:lang w:eastAsia="ru-RU"/>
        </w:rPr>
        <w:t xml:space="preserve">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5157D1" w:rsidRDefault="005157D1" w:rsidP="00353E95">
      <w:pPr>
        <w:widowControl w:val="0"/>
        <w:autoSpaceDE w:val="0"/>
        <w:autoSpaceDN w:val="0"/>
        <w:adjustRightInd w:val="0"/>
        <w:spacing w:line="240" w:lineRule="auto"/>
        <w:ind w:firstLine="720"/>
        <w:rPr>
          <w:rFonts w:eastAsia="Times New Roman"/>
          <w:szCs w:val="24"/>
          <w:lang w:eastAsia="ru-RU"/>
        </w:rPr>
      </w:pPr>
      <w:r w:rsidRPr="005157D1">
        <w:rPr>
          <w:rFonts w:eastAsia="Times New Roman"/>
          <w:szCs w:val="24"/>
          <w:lang w:eastAsia="ru-RU"/>
        </w:rPr>
        <w:t>С учетом климатических особенностей территории в целях повышения доступности установлен процент крытых плоскостных сооружений - 30%.</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w:t>
      </w:r>
      <w:r>
        <w:rPr>
          <w:rFonts w:eastAsia="Times New Roman"/>
          <w:szCs w:val="24"/>
          <w:lang w:eastAsia="ru-RU"/>
        </w:rPr>
        <w:t>тков для спортивных сооружений:</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xml:space="preserve">- физкультурно-спортивные залы </w:t>
      </w:r>
      <w:r>
        <w:rPr>
          <w:rFonts w:eastAsia="Times New Roman"/>
          <w:szCs w:val="24"/>
          <w:lang w:eastAsia="ru-RU"/>
        </w:rPr>
        <w:t>- 3500 кв. м на 1 тыс. человек;</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xml:space="preserve">- плавательные бассейны </w:t>
      </w:r>
      <w:r>
        <w:rPr>
          <w:rFonts w:eastAsia="Times New Roman"/>
          <w:szCs w:val="24"/>
          <w:lang w:eastAsia="ru-RU"/>
        </w:rPr>
        <w:t>- 3500 кв. м на 1 тыс. человек;</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xml:space="preserve">- плоскостные сооружения </w:t>
      </w:r>
      <w:r>
        <w:rPr>
          <w:rFonts w:eastAsia="Times New Roman"/>
          <w:szCs w:val="24"/>
          <w:lang w:eastAsia="ru-RU"/>
        </w:rPr>
        <w:t>- 2500 кв. м на 1 тыс. человек.</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Размещение спортивных сооружений необходимо осуществлять с соб</w:t>
      </w:r>
      <w:r>
        <w:rPr>
          <w:rFonts w:eastAsia="Times New Roman"/>
          <w:szCs w:val="24"/>
          <w:lang w:eastAsia="ru-RU"/>
        </w:rPr>
        <w:t>людением требований и положений</w:t>
      </w:r>
      <w:r w:rsidRPr="00910D4A">
        <w:rPr>
          <w:rFonts w:eastAsia="Times New Roman"/>
          <w:szCs w:val="24"/>
          <w:lang w:eastAsia="ru-RU"/>
        </w:rPr>
        <w:t xml:space="preserve"> СП 31-115-2006 </w:t>
      </w:r>
      <w:r>
        <w:rPr>
          <w:rFonts w:eastAsia="Times New Roman"/>
          <w:szCs w:val="24"/>
          <w:lang w:eastAsia="ru-RU"/>
        </w:rPr>
        <w:t>«</w:t>
      </w:r>
      <w:r w:rsidRPr="00910D4A">
        <w:rPr>
          <w:rFonts w:eastAsia="Times New Roman"/>
          <w:szCs w:val="24"/>
          <w:lang w:eastAsia="ru-RU"/>
        </w:rPr>
        <w:t>Открытые плоскостные физкультурно-спортивные сооружения</w:t>
      </w:r>
      <w:r>
        <w:rPr>
          <w:rFonts w:eastAsia="Times New Roman"/>
          <w:szCs w:val="24"/>
          <w:lang w:eastAsia="ru-RU"/>
        </w:rPr>
        <w:t>»,</w:t>
      </w:r>
      <w:r w:rsidRPr="00910D4A">
        <w:rPr>
          <w:rFonts w:eastAsia="Times New Roman"/>
          <w:szCs w:val="24"/>
          <w:lang w:eastAsia="ru-RU"/>
        </w:rPr>
        <w:t xml:space="preserve"> СП 31-112-2004 </w:t>
      </w:r>
      <w:r>
        <w:rPr>
          <w:rFonts w:eastAsia="Times New Roman"/>
          <w:szCs w:val="24"/>
          <w:lang w:eastAsia="ru-RU"/>
        </w:rPr>
        <w:t>«</w:t>
      </w:r>
      <w:r w:rsidRPr="00910D4A">
        <w:rPr>
          <w:rFonts w:eastAsia="Times New Roman"/>
          <w:szCs w:val="24"/>
          <w:lang w:eastAsia="ru-RU"/>
        </w:rPr>
        <w:t>Проектирование и строительство физкультурно-спортивных залов</w:t>
      </w:r>
      <w:r>
        <w:rPr>
          <w:rFonts w:eastAsia="Times New Roman"/>
          <w:szCs w:val="24"/>
          <w:lang w:eastAsia="ru-RU"/>
        </w:rPr>
        <w:t xml:space="preserve">», </w:t>
      </w:r>
      <w:r w:rsidRPr="00910D4A">
        <w:rPr>
          <w:rFonts w:eastAsia="Times New Roman"/>
          <w:szCs w:val="24"/>
          <w:lang w:eastAsia="ru-RU"/>
        </w:rPr>
        <w:t xml:space="preserve">СП 31-113-2004 </w:t>
      </w:r>
      <w:r>
        <w:rPr>
          <w:rFonts w:eastAsia="Times New Roman"/>
          <w:szCs w:val="24"/>
          <w:lang w:eastAsia="ru-RU"/>
        </w:rPr>
        <w:t>«</w:t>
      </w:r>
      <w:r w:rsidRPr="00910D4A">
        <w:rPr>
          <w:rFonts w:eastAsia="Times New Roman"/>
          <w:szCs w:val="24"/>
          <w:lang w:eastAsia="ru-RU"/>
        </w:rPr>
        <w:t>Проектирование и строительство бассейнов для плавания</w:t>
      </w:r>
      <w:r>
        <w:rPr>
          <w:rFonts w:eastAsia="Times New Roman"/>
          <w:szCs w:val="24"/>
          <w:lang w:eastAsia="ru-RU"/>
        </w:rPr>
        <w:t>».</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Планирование размещения спортивных комплексов и физкультурно-спортивных комплексов местного значения целесообразно по заданию на проектирование. При решении о размещении спортивного центра на территории автономного округа расчет необходимой площади территории под его размещение возможно путем суммирования значений расчетных показателей размеров земельных участков физкультурно-спортивных залов, плавательных бассейнов, плоскостных сооружений, в зависимости</w:t>
      </w:r>
      <w:r>
        <w:rPr>
          <w:rFonts w:eastAsia="Times New Roman"/>
          <w:szCs w:val="24"/>
          <w:lang w:eastAsia="ru-RU"/>
        </w:rPr>
        <w:t xml:space="preserve"> от состава спортивного центра.</w:t>
      </w:r>
    </w:p>
    <w:p w:rsidR="00910D4A" w:rsidRPr="00353E95"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xml:space="preserve">Стадионы, спортивно-оздоровительные лагеря, лыжные базы, </w:t>
      </w:r>
      <w:proofErr w:type="gramStart"/>
      <w:r w:rsidRPr="00910D4A">
        <w:rPr>
          <w:rFonts w:eastAsia="Times New Roman"/>
          <w:szCs w:val="24"/>
          <w:lang w:eastAsia="ru-RU"/>
        </w:rPr>
        <w:t>конно-спор</w:t>
      </w:r>
      <w:r>
        <w:rPr>
          <w:rFonts w:eastAsia="Times New Roman"/>
          <w:szCs w:val="24"/>
          <w:lang w:eastAsia="ru-RU"/>
        </w:rPr>
        <w:t>тивные</w:t>
      </w:r>
      <w:proofErr w:type="gramEnd"/>
      <w:r>
        <w:rPr>
          <w:rFonts w:eastAsia="Times New Roman"/>
          <w:szCs w:val="24"/>
          <w:lang w:eastAsia="ru-RU"/>
        </w:rPr>
        <w:t xml:space="preserve"> базы, авто- и мотодромы </w:t>
      </w:r>
      <w:r w:rsidRPr="00910D4A">
        <w:rPr>
          <w:rFonts w:eastAsia="Times New Roman"/>
          <w:szCs w:val="24"/>
          <w:lang w:eastAsia="ru-RU"/>
        </w:rPr>
        <w:t>размещаются также по заданию на проектирование.</w:t>
      </w:r>
    </w:p>
    <w:p w:rsidR="00353E95" w:rsidRPr="00353E95" w:rsidRDefault="000F2BF9" w:rsidP="00353E95">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Согласно Приложения</w:t>
      </w:r>
      <w:proofErr w:type="gramStart"/>
      <w:r>
        <w:rPr>
          <w:rFonts w:eastAsia="Times New Roman"/>
          <w:szCs w:val="24"/>
          <w:lang w:eastAsia="ru-RU"/>
        </w:rPr>
        <w:t xml:space="preserve"> </w:t>
      </w:r>
      <w:r w:rsidRPr="000F2BF9">
        <w:rPr>
          <w:rFonts w:eastAsia="Times New Roman"/>
          <w:szCs w:val="24"/>
          <w:lang w:eastAsia="ru-RU"/>
        </w:rPr>
        <w:t>Д</w:t>
      </w:r>
      <w:proofErr w:type="gramEnd"/>
      <w:r w:rsidRPr="000F2BF9">
        <w:rPr>
          <w:rFonts w:eastAsia="Times New Roman"/>
          <w:szCs w:val="24"/>
          <w:lang w:eastAsia="ru-RU"/>
        </w:rPr>
        <w:t xml:space="preserve"> Свода правил (СП 42.13330.2016 «Градостроительство. Планировка и застройка городских и сельских поселений. </w:t>
      </w:r>
      <w:proofErr w:type="gramStart"/>
      <w:r w:rsidRPr="000F2BF9">
        <w:rPr>
          <w:rFonts w:eastAsia="Times New Roman"/>
          <w:szCs w:val="24"/>
          <w:lang w:eastAsia="ru-RU"/>
        </w:rPr>
        <w:t xml:space="preserve">Актуализированная редакция СНиП 2.07.01-89*») установлены расчетные показатели </w:t>
      </w:r>
      <w:r>
        <w:rPr>
          <w:rFonts w:eastAsia="Times New Roman"/>
          <w:szCs w:val="24"/>
          <w:lang w:eastAsia="ru-RU"/>
        </w:rPr>
        <w:t xml:space="preserve">обеспеченности </w:t>
      </w:r>
      <w:r w:rsidR="00353E95" w:rsidRPr="00353E95">
        <w:rPr>
          <w:rFonts w:eastAsia="Times New Roman"/>
          <w:szCs w:val="24"/>
          <w:lang w:eastAsia="ru-RU"/>
        </w:rPr>
        <w:t xml:space="preserve"> для спортивных сооружений:</w:t>
      </w:r>
      <w:proofErr w:type="gramEnd"/>
    </w:p>
    <w:p w:rsidR="0010373A" w:rsidRPr="0010373A" w:rsidRDefault="0010373A" w:rsidP="0010373A">
      <w:pPr>
        <w:widowControl w:val="0"/>
        <w:autoSpaceDE w:val="0"/>
        <w:autoSpaceDN w:val="0"/>
        <w:adjustRightInd w:val="0"/>
        <w:spacing w:line="240" w:lineRule="auto"/>
        <w:ind w:firstLine="720"/>
        <w:rPr>
          <w:rFonts w:eastAsia="Times New Roman"/>
          <w:szCs w:val="24"/>
          <w:lang w:eastAsia="ru-RU"/>
        </w:rPr>
      </w:pPr>
      <w:r w:rsidRPr="0010373A">
        <w:rPr>
          <w:rFonts w:eastAsia="Times New Roman"/>
          <w:szCs w:val="24"/>
          <w:lang w:eastAsia="ru-RU"/>
        </w:rPr>
        <w:t>- спортивные залы общего пользования – 60-80 кв. м площади пола на 1 тыс. человек;</w:t>
      </w:r>
    </w:p>
    <w:p w:rsidR="0010373A" w:rsidRPr="0010373A" w:rsidRDefault="0010373A" w:rsidP="0010373A">
      <w:pPr>
        <w:widowControl w:val="0"/>
        <w:autoSpaceDE w:val="0"/>
        <w:autoSpaceDN w:val="0"/>
        <w:adjustRightInd w:val="0"/>
        <w:spacing w:line="240" w:lineRule="auto"/>
        <w:ind w:firstLine="720"/>
        <w:rPr>
          <w:rFonts w:eastAsia="Times New Roman"/>
          <w:szCs w:val="24"/>
          <w:lang w:eastAsia="ru-RU"/>
        </w:rPr>
      </w:pPr>
      <w:r w:rsidRPr="0010373A">
        <w:rPr>
          <w:rFonts w:eastAsia="Times New Roman"/>
          <w:szCs w:val="24"/>
          <w:lang w:eastAsia="ru-RU"/>
        </w:rPr>
        <w:t>- бассейны крытые и открытые общего пользования – 20-25 кв. м зеркала воды на 1 тыс. человек;</w:t>
      </w:r>
    </w:p>
    <w:p w:rsidR="0010373A" w:rsidRDefault="0010373A" w:rsidP="0010373A">
      <w:pPr>
        <w:widowControl w:val="0"/>
        <w:autoSpaceDE w:val="0"/>
        <w:autoSpaceDN w:val="0"/>
        <w:adjustRightInd w:val="0"/>
        <w:spacing w:line="240" w:lineRule="auto"/>
        <w:ind w:firstLine="720"/>
        <w:rPr>
          <w:rFonts w:eastAsia="Times New Roman"/>
          <w:szCs w:val="24"/>
          <w:lang w:eastAsia="ru-RU"/>
        </w:rPr>
      </w:pPr>
      <w:r w:rsidRPr="0010373A">
        <w:rPr>
          <w:rFonts w:eastAsia="Times New Roman"/>
          <w:szCs w:val="24"/>
          <w:lang w:eastAsia="ru-RU"/>
        </w:rPr>
        <w:t>- физкультурно-спортивные сооружения - 0,7-0,9 га на 1 тыс. человек.</w:t>
      </w:r>
    </w:p>
    <w:p w:rsidR="0010373A" w:rsidRPr="0010373A" w:rsidRDefault="0010373A" w:rsidP="0010373A">
      <w:pPr>
        <w:widowControl w:val="0"/>
        <w:autoSpaceDE w:val="0"/>
        <w:autoSpaceDN w:val="0"/>
        <w:adjustRightInd w:val="0"/>
        <w:spacing w:line="240" w:lineRule="auto"/>
        <w:ind w:firstLine="720"/>
        <w:rPr>
          <w:rFonts w:eastAsia="Times New Roman"/>
          <w:szCs w:val="24"/>
          <w:lang w:eastAsia="ru-RU"/>
        </w:rPr>
      </w:pPr>
      <w:r w:rsidRPr="0010373A">
        <w:rPr>
          <w:rFonts w:eastAsia="Times New Roman"/>
          <w:szCs w:val="24"/>
          <w:lang w:eastAsia="ru-RU"/>
        </w:rPr>
        <w:t>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10373A" w:rsidRDefault="0010373A" w:rsidP="0010373A">
      <w:pPr>
        <w:widowControl w:val="0"/>
        <w:autoSpaceDE w:val="0"/>
        <w:autoSpaceDN w:val="0"/>
        <w:adjustRightInd w:val="0"/>
        <w:spacing w:line="240" w:lineRule="auto"/>
        <w:ind w:firstLine="720"/>
        <w:rPr>
          <w:rFonts w:eastAsia="Times New Roman"/>
          <w:szCs w:val="24"/>
          <w:lang w:eastAsia="ru-RU"/>
        </w:rPr>
      </w:pPr>
      <w:r w:rsidRPr="0010373A">
        <w:rPr>
          <w:rFonts w:eastAsia="Times New Roman"/>
          <w:szCs w:val="24"/>
          <w:lang w:eastAsia="ru-RU"/>
        </w:rPr>
        <w:t>В климатическ</w:t>
      </w:r>
      <w:r w:rsidR="005157D1">
        <w:rPr>
          <w:rFonts w:eastAsia="Times New Roman"/>
          <w:szCs w:val="24"/>
          <w:lang w:eastAsia="ru-RU"/>
        </w:rPr>
        <w:t>ом</w:t>
      </w:r>
      <w:r w:rsidRPr="0010373A">
        <w:rPr>
          <w:rFonts w:eastAsia="Times New Roman"/>
          <w:szCs w:val="24"/>
          <w:lang w:eastAsia="ru-RU"/>
        </w:rPr>
        <w:t xml:space="preserve"> подрайон</w:t>
      </w:r>
      <w:r w:rsidR="005157D1">
        <w:rPr>
          <w:rFonts w:eastAsia="Times New Roman"/>
          <w:szCs w:val="24"/>
          <w:lang w:eastAsia="ru-RU"/>
        </w:rPr>
        <w:t>е</w:t>
      </w:r>
      <w:r w:rsidRPr="0010373A">
        <w:rPr>
          <w:rFonts w:eastAsia="Times New Roman"/>
          <w:szCs w:val="24"/>
          <w:lang w:eastAsia="ru-RU"/>
        </w:rPr>
        <w:t xml:space="preserve"> </w:t>
      </w:r>
      <w:proofErr w:type="gramStart"/>
      <w:r w:rsidRPr="0010373A">
        <w:rPr>
          <w:rFonts w:eastAsia="Times New Roman"/>
          <w:szCs w:val="24"/>
          <w:lang w:eastAsia="ru-RU"/>
        </w:rPr>
        <w:t>I</w:t>
      </w:r>
      <w:proofErr w:type="gramEnd"/>
      <w:r w:rsidRPr="0010373A">
        <w:rPr>
          <w:rFonts w:eastAsia="Times New Roman"/>
          <w:szCs w:val="24"/>
          <w:lang w:eastAsia="ru-RU"/>
        </w:rPr>
        <w:t>Д указанные размеры земельных участков комплексов физкультурно-спортивных сооружений допускается уменьшать до 50%</w:t>
      </w:r>
      <w:r>
        <w:rPr>
          <w:rFonts w:eastAsia="Times New Roman"/>
          <w:szCs w:val="24"/>
          <w:lang w:eastAsia="ru-RU"/>
        </w:rPr>
        <w:t>.</w:t>
      </w:r>
    </w:p>
    <w:p w:rsidR="0010373A" w:rsidRPr="00353E95" w:rsidRDefault="0010373A" w:rsidP="0010373A">
      <w:pPr>
        <w:widowControl w:val="0"/>
        <w:autoSpaceDE w:val="0"/>
        <w:autoSpaceDN w:val="0"/>
        <w:adjustRightInd w:val="0"/>
        <w:spacing w:line="240" w:lineRule="auto"/>
        <w:ind w:firstLine="720"/>
        <w:rPr>
          <w:rFonts w:eastAsia="Times New Roman"/>
          <w:szCs w:val="24"/>
          <w:lang w:eastAsia="ru-RU"/>
        </w:rPr>
      </w:pPr>
      <w:r w:rsidRPr="0010373A">
        <w:rPr>
          <w:rFonts w:eastAsia="Times New Roman"/>
          <w:szCs w:val="24"/>
          <w:lang w:eastAsia="ru-RU"/>
        </w:rPr>
        <w:t xml:space="preserve">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w:t>
      </w:r>
      <w:r>
        <w:rPr>
          <w:rFonts w:eastAsia="Times New Roman"/>
          <w:szCs w:val="24"/>
          <w:lang w:eastAsia="ru-RU"/>
        </w:rPr>
        <w:t>–</w:t>
      </w:r>
      <w:r w:rsidRPr="0010373A">
        <w:rPr>
          <w:rFonts w:eastAsia="Times New Roman"/>
          <w:szCs w:val="24"/>
          <w:lang w:eastAsia="ru-RU"/>
        </w:rPr>
        <w:t xml:space="preserve"> 45</w:t>
      </w:r>
      <w:r>
        <w:rPr>
          <w:rFonts w:eastAsia="Times New Roman"/>
          <w:szCs w:val="24"/>
          <w:lang w:eastAsia="ru-RU"/>
        </w:rPr>
        <w:t>.</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Размер земельного участка для размещения стадиона, без учета парковочных мест для посетителей опред</w:t>
      </w:r>
      <w:r>
        <w:rPr>
          <w:rFonts w:eastAsia="Times New Roman"/>
          <w:szCs w:val="24"/>
          <w:lang w:eastAsia="ru-RU"/>
        </w:rPr>
        <w:t>елен на уровне не менее 3,0 га.</w:t>
      </w:r>
    </w:p>
    <w:p w:rsidR="00910D4A" w:rsidRPr="00910D4A" w:rsidRDefault="00AC12FA" w:rsidP="00910D4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 xml:space="preserve">Согласно Региональным нормативам </w:t>
      </w:r>
      <w:r>
        <w:rPr>
          <w:rFonts w:eastAsia="Times New Roman"/>
          <w:szCs w:val="24"/>
          <w:lang w:eastAsia="ru-RU"/>
        </w:rPr>
        <w:t>р</w:t>
      </w:r>
      <w:r w:rsidR="00910D4A" w:rsidRPr="00910D4A">
        <w:rPr>
          <w:rFonts w:eastAsia="Times New Roman"/>
          <w:szCs w:val="24"/>
          <w:lang w:eastAsia="ru-RU"/>
        </w:rPr>
        <w:t>азмер земельного участка для стадиона с учетом парковочных мест</w:t>
      </w:r>
      <w:r w:rsidR="00910D4A">
        <w:rPr>
          <w:rFonts w:eastAsia="Times New Roman"/>
          <w:szCs w:val="24"/>
          <w:lang w:eastAsia="ru-RU"/>
        </w:rPr>
        <w:t xml:space="preserve"> зависит от вместимости трибун:</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до</w:t>
      </w:r>
      <w:r>
        <w:rPr>
          <w:rFonts w:eastAsia="Times New Roman"/>
          <w:szCs w:val="24"/>
          <w:lang w:eastAsia="ru-RU"/>
        </w:rPr>
        <w:t xml:space="preserve"> 200 зрительских мест - 3,5 га,</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- 200 -</w:t>
      </w:r>
      <w:r>
        <w:rPr>
          <w:rFonts w:eastAsia="Times New Roman"/>
          <w:szCs w:val="24"/>
          <w:lang w:eastAsia="ru-RU"/>
        </w:rPr>
        <w:t xml:space="preserve"> 400 зрительских мест - 4,0 га,</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lastRenderedPageBreak/>
        <w:t>- 400 -</w:t>
      </w:r>
      <w:r>
        <w:rPr>
          <w:rFonts w:eastAsia="Times New Roman"/>
          <w:szCs w:val="24"/>
          <w:lang w:eastAsia="ru-RU"/>
        </w:rPr>
        <w:t xml:space="preserve"> 600 зрительских мест - 4,5 га,</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- 600 -</w:t>
      </w:r>
      <w:r>
        <w:rPr>
          <w:rFonts w:eastAsia="Times New Roman"/>
          <w:szCs w:val="24"/>
          <w:lang w:eastAsia="ru-RU"/>
        </w:rPr>
        <w:t xml:space="preserve"> 800 зрительских мест - 5,0 га,</w:t>
      </w:r>
    </w:p>
    <w:p w:rsidR="00910D4A" w:rsidRPr="00910D4A" w:rsidRDefault="00910D4A" w:rsidP="00910D4A">
      <w:pPr>
        <w:widowControl w:val="0"/>
        <w:autoSpaceDE w:val="0"/>
        <w:autoSpaceDN w:val="0"/>
        <w:adjustRightInd w:val="0"/>
        <w:spacing w:line="240" w:lineRule="auto"/>
        <w:ind w:firstLine="720"/>
        <w:rPr>
          <w:rFonts w:eastAsia="Times New Roman"/>
          <w:szCs w:val="24"/>
          <w:lang w:eastAsia="ru-RU"/>
        </w:rPr>
      </w:pPr>
      <w:r w:rsidRPr="00910D4A">
        <w:rPr>
          <w:rFonts w:eastAsia="Times New Roman"/>
          <w:szCs w:val="24"/>
          <w:lang w:eastAsia="ru-RU"/>
        </w:rPr>
        <w:t xml:space="preserve">- 800 - </w:t>
      </w:r>
      <w:r>
        <w:rPr>
          <w:rFonts w:eastAsia="Times New Roman"/>
          <w:szCs w:val="24"/>
          <w:lang w:eastAsia="ru-RU"/>
        </w:rPr>
        <w:t>1000 зрительских мест - 5,5 га.</w:t>
      </w:r>
    </w:p>
    <w:p w:rsidR="00353E95" w:rsidRDefault="00910D4A" w:rsidP="00910D4A">
      <w:pPr>
        <w:widowControl w:val="0"/>
        <w:autoSpaceDE w:val="0"/>
        <w:autoSpaceDN w:val="0"/>
        <w:adjustRightInd w:val="0"/>
        <w:spacing w:line="240" w:lineRule="auto"/>
        <w:ind w:firstLine="720"/>
        <w:rPr>
          <w:rFonts w:eastAsia="Times New Roman"/>
          <w:szCs w:val="24"/>
          <w:lang w:eastAsia="ru-RU"/>
        </w:rPr>
      </w:pPr>
      <w:proofErr w:type="gramStart"/>
      <w:r w:rsidRPr="00910D4A">
        <w:rPr>
          <w:rFonts w:eastAsia="Times New Roman"/>
          <w:szCs w:val="24"/>
          <w:lang w:eastAsia="ru-RU"/>
        </w:rPr>
        <w:t>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- 195 - 220 кв. м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и пр.), спортивные сооружения (стадион, спортивный зал, бассейн), прогулочную зону.</w:t>
      </w:r>
      <w:proofErr w:type="gramEnd"/>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Размер земельного участка стрельбища определяется в соот</w:t>
      </w:r>
      <w:r>
        <w:rPr>
          <w:rFonts w:eastAsia="Times New Roman"/>
          <w:szCs w:val="24"/>
          <w:lang w:eastAsia="ru-RU"/>
        </w:rPr>
        <w:t>ветствии с назначением объекта:</w:t>
      </w:r>
    </w:p>
    <w:p w:rsidR="00AC12FA" w:rsidRPr="00AC12FA" w:rsidRDefault="00AC12FA" w:rsidP="00AC12FA">
      <w:pPr>
        <w:widowControl w:val="0"/>
        <w:autoSpaceDE w:val="0"/>
        <w:autoSpaceDN w:val="0"/>
        <w:adjustRightInd w:val="0"/>
        <w:spacing w:line="240" w:lineRule="auto"/>
        <w:ind w:firstLine="720"/>
        <w:rPr>
          <w:rFonts w:eastAsia="Times New Roman"/>
          <w:i/>
          <w:szCs w:val="24"/>
          <w:lang w:eastAsia="ru-RU"/>
        </w:rPr>
      </w:pPr>
      <w:r w:rsidRPr="00AC12FA">
        <w:rPr>
          <w:rFonts w:eastAsia="Times New Roman"/>
          <w:i/>
          <w:szCs w:val="24"/>
          <w:lang w:eastAsia="ru-RU"/>
        </w:rPr>
        <w:t>Площадки для стрельбы из мелкокалиберного оружия</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Согласно нормативам для устройства площадки, требуется участок длиной 70 м и шириной 20 м (0,14 га). Количество стрелковых мест определяется из расчета одно место на 10 тыс. человек. Для стрельбы из револьверов по силуэтам предусматривают отдельные площадки, которые наряду со 100-метровыми стрельбищами для мелкогабаритного оружия входят в состав стрелково-спортивных комплексов. Ориентировочно можно принять, что для устройства стрельбища из мелкокалиберного оружия на 12 стрелковых мест и на 2 места для стрельбы из револьвера по силуэтам, необходим участок размером 70м х 65м = 4550 кв. м - (0,45 га). Если учитывать стрельбище 100 метровой длины, то необходи</w:t>
      </w:r>
      <w:r>
        <w:rPr>
          <w:rFonts w:eastAsia="Times New Roman"/>
          <w:szCs w:val="24"/>
          <w:lang w:eastAsia="ru-RU"/>
        </w:rPr>
        <w:t>мая площадь возрастает до 1 га.</w:t>
      </w:r>
    </w:p>
    <w:p w:rsidR="00AC12FA" w:rsidRPr="00AC12FA" w:rsidRDefault="00AC12FA" w:rsidP="00AC12FA">
      <w:pPr>
        <w:widowControl w:val="0"/>
        <w:autoSpaceDE w:val="0"/>
        <w:autoSpaceDN w:val="0"/>
        <w:adjustRightInd w:val="0"/>
        <w:spacing w:line="240" w:lineRule="auto"/>
        <w:ind w:firstLine="720"/>
        <w:rPr>
          <w:rFonts w:eastAsia="Times New Roman"/>
          <w:i/>
          <w:szCs w:val="24"/>
          <w:lang w:eastAsia="ru-RU"/>
        </w:rPr>
      </w:pPr>
      <w:r w:rsidRPr="00AC12FA">
        <w:rPr>
          <w:rFonts w:eastAsia="Times New Roman"/>
          <w:i/>
          <w:szCs w:val="24"/>
          <w:lang w:eastAsia="ru-RU"/>
        </w:rPr>
        <w:t>Площадки д</w:t>
      </w:r>
      <w:r>
        <w:rPr>
          <w:rFonts w:eastAsia="Times New Roman"/>
          <w:i/>
          <w:szCs w:val="24"/>
          <w:lang w:eastAsia="ru-RU"/>
        </w:rPr>
        <w:t>ля стрелково-охотничьих стрельб</w:t>
      </w:r>
    </w:p>
    <w:p w:rsid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 xml:space="preserve">Различают охотничьи дробовые и пулевые стрельбы. Для стрельбы из дробового ружья строят 2 типа стрельбищ: площадка для стрельб с места и для садочной стрельбы. Для пулевой стрельбы строят специальные стрельбища с подвижными мишенями. На устройство площадки для стрелково-охотничьего спорта требуется участок площадью 3 га. Зависимость размеров земельного участка от назначения приведена ниже в таблице </w:t>
      </w:r>
      <w:r>
        <w:rPr>
          <w:rFonts w:eastAsia="Times New Roman"/>
          <w:szCs w:val="24"/>
          <w:lang w:eastAsia="ru-RU"/>
        </w:rPr>
        <w:t>11</w:t>
      </w:r>
      <w:r w:rsidRPr="00AC12FA">
        <w:rPr>
          <w:rFonts w:eastAsia="Times New Roman"/>
          <w:szCs w:val="24"/>
          <w:lang w:eastAsia="ru-RU"/>
        </w:rPr>
        <w:t>.</w:t>
      </w:r>
    </w:p>
    <w:p w:rsidR="00AC12FA" w:rsidRDefault="00AC12FA" w:rsidP="00AC12FA">
      <w:pPr>
        <w:widowControl w:val="0"/>
        <w:autoSpaceDE w:val="0"/>
        <w:autoSpaceDN w:val="0"/>
        <w:adjustRightInd w:val="0"/>
        <w:spacing w:line="240" w:lineRule="auto"/>
        <w:ind w:firstLine="720"/>
        <w:rPr>
          <w:rFonts w:eastAsia="Times New Roman"/>
          <w:szCs w:val="24"/>
          <w:lang w:eastAsia="ru-RU"/>
        </w:rPr>
      </w:pPr>
    </w:p>
    <w:p w:rsid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 xml:space="preserve">Таблица </w:t>
      </w:r>
      <w:r w:rsidR="00C20E96">
        <w:rPr>
          <w:rFonts w:eastAsia="Times New Roman"/>
          <w:szCs w:val="24"/>
          <w:lang w:eastAsia="ru-RU"/>
        </w:rPr>
        <w:t>11</w:t>
      </w:r>
      <w:r w:rsidRPr="00AC12FA">
        <w:rPr>
          <w:rFonts w:eastAsia="Times New Roman"/>
          <w:szCs w:val="24"/>
          <w:lang w:eastAsia="ru-RU"/>
        </w:rPr>
        <w:t xml:space="preserve"> Размеры земельных участков для стрельбищ в зависимости от назначения объекта</w:t>
      </w:r>
    </w:p>
    <w:p w:rsidR="00AC12FA" w:rsidRDefault="00AC12FA" w:rsidP="00AC12FA">
      <w:pPr>
        <w:widowControl w:val="0"/>
        <w:autoSpaceDE w:val="0"/>
        <w:autoSpaceDN w:val="0"/>
        <w:adjustRightInd w:val="0"/>
        <w:spacing w:line="240" w:lineRule="auto"/>
        <w:ind w:firstLine="720"/>
        <w:rPr>
          <w:rFonts w:eastAsia="Times New Roman"/>
          <w:szCs w:val="24"/>
          <w:lang w:eastAsia="ru-RU"/>
        </w:rPr>
      </w:pP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5753"/>
        <w:gridCol w:w="4327"/>
      </w:tblGrid>
      <w:tr w:rsidR="00AC12FA" w:rsidRPr="00AC12FA" w:rsidTr="00AC12FA">
        <w:tc>
          <w:tcPr>
            <w:tcW w:w="57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center"/>
              <w:rPr>
                <w:rFonts w:eastAsia="Times New Roman"/>
                <w:sz w:val="23"/>
                <w:szCs w:val="23"/>
                <w:lang w:eastAsia="ru-RU"/>
              </w:rPr>
            </w:pPr>
            <w:r w:rsidRPr="00AC12FA">
              <w:rPr>
                <w:rFonts w:eastAsia="Times New Roman"/>
                <w:sz w:val="23"/>
                <w:szCs w:val="23"/>
                <w:lang w:eastAsia="ru-RU"/>
              </w:rPr>
              <w:t>Назначение объекта</w:t>
            </w:r>
          </w:p>
        </w:tc>
        <w:tc>
          <w:tcPr>
            <w:tcW w:w="4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center"/>
              <w:rPr>
                <w:rFonts w:eastAsia="Times New Roman"/>
                <w:sz w:val="23"/>
                <w:szCs w:val="23"/>
                <w:lang w:eastAsia="ru-RU"/>
              </w:rPr>
            </w:pPr>
            <w:r w:rsidRPr="00AC12FA">
              <w:rPr>
                <w:rFonts w:eastAsia="Times New Roman"/>
                <w:sz w:val="23"/>
                <w:szCs w:val="23"/>
                <w:lang w:eastAsia="ru-RU"/>
              </w:rPr>
              <w:t xml:space="preserve">Минимальный размер участка, </w:t>
            </w:r>
            <w:proofErr w:type="gramStart"/>
            <w:r w:rsidRPr="00AC12FA">
              <w:rPr>
                <w:rFonts w:eastAsia="Times New Roman"/>
                <w:sz w:val="23"/>
                <w:szCs w:val="23"/>
                <w:lang w:eastAsia="ru-RU"/>
              </w:rPr>
              <w:t>га</w:t>
            </w:r>
            <w:proofErr w:type="gramEnd"/>
          </w:p>
        </w:tc>
      </w:tr>
      <w:tr w:rsidR="00AC12FA" w:rsidRPr="00AC12FA" w:rsidTr="00AC12FA">
        <w:tc>
          <w:tcPr>
            <w:tcW w:w="57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left"/>
              <w:rPr>
                <w:rFonts w:eastAsia="Times New Roman"/>
                <w:sz w:val="23"/>
                <w:szCs w:val="23"/>
                <w:lang w:eastAsia="ru-RU"/>
              </w:rPr>
            </w:pPr>
            <w:r w:rsidRPr="00AC12FA">
              <w:rPr>
                <w:rFonts w:eastAsia="Times New Roman"/>
                <w:sz w:val="23"/>
                <w:szCs w:val="23"/>
                <w:lang w:eastAsia="ru-RU"/>
              </w:rPr>
              <w:t>площадки для стрельбы из мелкокалиберного оружия</w:t>
            </w:r>
          </w:p>
        </w:tc>
        <w:tc>
          <w:tcPr>
            <w:tcW w:w="4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center"/>
              <w:rPr>
                <w:rFonts w:eastAsia="Times New Roman"/>
                <w:sz w:val="23"/>
                <w:szCs w:val="23"/>
                <w:lang w:eastAsia="ru-RU"/>
              </w:rPr>
            </w:pPr>
            <w:r w:rsidRPr="00AC12FA">
              <w:rPr>
                <w:rFonts w:eastAsia="Times New Roman"/>
                <w:sz w:val="23"/>
                <w:szCs w:val="23"/>
                <w:lang w:eastAsia="ru-RU"/>
              </w:rPr>
              <w:t>0,14</w:t>
            </w:r>
          </w:p>
        </w:tc>
      </w:tr>
      <w:tr w:rsidR="00AC12FA" w:rsidRPr="00AC12FA" w:rsidTr="00AC12FA">
        <w:tc>
          <w:tcPr>
            <w:tcW w:w="57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left"/>
              <w:rPr>
                <w:rFonts w:eastAsia="Times New Roman"/>
                <w:sz w:val="23"/>
                <w:szCs w:val="23"/>
                <w:lang w:eastAsia="ru-RU"/>
              </w:rPr>
            </w:pPr>
            <w:r w:rsidRPr="00AC12FA">
              <w:rPr>
                <w:rFonts w:eastAsia="Times New Roman"/>
                <w:sz w:val="23"/>
                <w:szCs w:val="23"/>
                <w:lang w:eastAsia="ru-RU"/>
              </w:rPr>
              <w:t>площадки для стрельбы из мелкокалиберного оружия и для стрельбы из револьверов по силуэтам</w:t>
            </w:r>
          </w:p>
        </w:tc>
        <w:tc>
          <w:tcPr>
            <w:tcW w:w="4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center"/>
              <w:rPr>
                <w:rFonts w:eastAsia="Times New Roman"/>
                <w:sz w:val="23"/>
                <w:szCs w:val="23"/>
                <w:lang w:eastAsia="ru-RU"/>
              </w:rPr>
            </w:pPr>
            <w:r w:rsidRPr="00AC12FA">
              <w:rPr>
                <w:rFonts w:eastAsia="Times New Roman"/>
                <w:sz w:val="23"/>
                <w:szCs w:val="23"/>
                <w:lang w:eastAsia="ru-RU"/>
              </w:rPr>
              <w:t>0,45</w:t>
            </w:r>
          </w:p>
        </w:tc>
      </w:tr>
      <w:tr w:rsidR="00AC12FA" w:rsidRPr="00AC12FA" w:rsidTr="00AC12FA">
        <w:tc>
          <w:tcPr>
            <w:tcW w:w="57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left"/>
              <w:rPr>
                <w:rFonts w:eastAsia="Times New Roman"/>
                <w:sz w:val="23"/>
                <w:szCs w:val="23"/>
                <w:lang w:eastAsia="ru-RU"/>
              </w:rPr>
            </w:pPr>
            <w:r w:rsidRPr="00AC12FA">
              <w:rPr>
                <w:rFonts w:eastAsia="Times New Roman"/>
                <w:sz w:val="23"/>
                <w:szCs w:val="23"/>
                <w:lang w:eastAsia="ru-RU"/>
              </w:rPr>
              <w:t>площадки для стрелково-охотничьих стрельб</w:t>
            </w:r>
          </w:p>
        </w:tc>
        <w:tc>
          <w:tcPr>
            <w:tcW w:w="4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center"/>
              <w:rPr>
                <w:rFonts w:eastAsia="Times New Roman"/>
                <w:sz w:val="23"/>
                <w:szCs w:val="23"/>
                <w:lang w:eastAsia="ru-RU"/>
              </w:rPr>
            </w:pPr>
            <w:r w:rsidRPr="00AC12FA">
              <w:rPr>
                <w:rFonts w:eastAsia="Times New Roman"/>
                <w:sz w:val="23"/>
                <w:szCs w:val="23"/>
                <w:lang w:eastAsia="ru-RU"/>
              </w:rPr>
              <w:t>3,0</w:t>
            </w:r>
          </w:p>
        </w:tc>
      </w:tr>
      <w:tr w:rsidR="00AC12FA" w:rsidRPr="00AC12FA" w:rsidTr="00AC12FA">
        <w:tc>
          <w:tcPr>
            <w:tcW w:w="57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left"/>
              <w:rPr>
                <w:rFonts w:eastAsia="Times New Roman"/>
                <w:sz w:val="23"/>
                <w:szCs w:val="23"/>
                <w:lang w:eastAsia="ru-RU"/>
              </w:rPr>
            </w:pPr>
            <w:r w:rsidRPr="00AC12FA">
              <w:rPr>
                <w:rFonts w:eastAsia="Times New Roman"/>
                <w:sz w:val="23"/>
                <w:szCs w:val="23"/>
                <w:lang w:eastAsia="ru-RU"/>
              </w:rPr>
              <w:t>для отдельно стоящих открытых тиров</w:t>
            </w:r>
          </w:p>
        </w:tc>
        <w:tc>
          <w:tcPr>
            <w:tcW w:w="4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12FA" w:rsidRPr="00AC12FA" w:rsidRDefault="00AC12FA" w:rsidP="00AC12FA">
            <w:pPr>
              <w:spacing w:before="100" w:beforeAutospacing="1" w:after="100" w:afterAutospacing="1" w:line="240" w:lineRule="auto"/>
              <w:ind w:firstLine="0"/>
              <w:jc w:val="center"/>
              <w:rPr>
                <w:rFonts w:eastAsia="Times New Roman"/>
                <w:sz w:val="23"/>
                <w:szCs w:val="23"/>
                <w:lang w:eastAsia="ru-RU"/>
              </w:rPr>
            </w:pPr>
            <w:r w:rsidRPr="00AC12FA">
              <w:rPr>
                <w:rFonts w:eastAsia="Times New Roman"/>
                <w:sz w:val="23"/>
                <w:szCs w:val="23"/>
                <w:lang w:eastAsia="ru-RU"/>
              </w:rPr>
              <w:t>37,5</w:t>
            </w:r>
          </w:p>
        </w:tc>
      </w:tr>
    </w:tbl>
    <w:p w:rsid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 xml:space="preserve">Минимальные размеры установлены на основании материалов книги </w:t>
      </w:r>
      <w:r>
        <w:rPr>
          <w:rFonts w:eastAsia="Times New Roman"/>
          <w:szCs w:val="24"/>
          <w:lang w:eastAsia="ru-RU"/>
        </w:rPr>
        <w:t>«</w:t>
      </w:r>
      <w:r w:rsidRPr="00AC12FA">
        <w:rPr>
          <w:rFonts w:eastAsia="Times New Roman"/>
          <w:szCs w:val="24"/>
          <w:lang w:eastAsia="ru-RU"/>
        </w:rPr>
        <w:t>Спортивные сооружения</w:t>
      </w:r>
      <w:r>
        <w:rPr>
          <w:rFonts w:eastAsia="Times New Roman"/>
          <w:szCs w:val="24"/>
          <w:lang w:eastAsia="ru-RU"/>
        </w:rPr>
        <w:t>»</w:t>
      </w:r>
      <w:r w:rsidRPr="00AC12FA">
        <w:rPr>
          <w:rFonts w:eastAsia="Times New Roman"/>
          <w:szCs w:val="24"/>
          <w:lang w:eastAsia="ru-RU"/>
        </w:rPr>
        <w:t xml:space="preserve"> </w:t>
      </w:r>
      <w:proofErr w:type="spellStart"/>
      <w:r w:rsidRPr="00AC12FA">
        <w:rPr>
          <w:rFonts w:eastAsia="Times New Roman"/>
          <w:szCs w:val="24"/>
          <w:lang w:eastAsia="ru-RU"/>
        </w:rPr>
        <w:t>Виршилло</w:t>
      </w:r>
      <w:proofErr w:type="spellEnd"/>
      <w:r w:rsidRPr="00AC12FA">
        <w:rPr>
          <w:rFonts w:eastAsia="Times New Roman"/>
          <w:szCs w:val="24"/>
          <w:lang w:eastAsia="ru-RU"/>
        </w:rPr>
        <w:t xml:space="preserve"> Р. 1968 г.</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Размер земельного участка лыжной базы определяется путем расчетов, исходя из потребности в определенном наборе сооружений: 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w:t>
      </w:r>
      <w:r>
        <w:rPr>
          <w:rFonts w:eastAsia="Times New Roman"/>
          <w:szCs w:val="24"/>
          <w:lang w:eastAsia="ru-RU"/>
        </w:rPr>
        <w:t>ия и ремонта лыжного инвентаря.</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Площадь земельного участка для зданий лыжных баз (без трасс и трамплинов</w:t>
      </w:r>
      <w:r>
        <w:rPr>
          <w:rFonts w:eastAsia="Times New Roman"/>
          <w:szCs w:val="24"/>
          <w:lang w:eastAsia="ru-RU"/>
        </w:rPr>
        <w:t>) следует принимать 0,3-0,5 га.</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Характер использования лыжной базы, виды спорта определяют необходимость дополнительных площадей для размещения трамплинов, лыжных трасс, спуск</w:t>
      </w:r>
      <w:r>
        <w:rPr>
          <w:rFonts w:eastAsia="Times New Roman"/>
          <w:szCs w:val="24"/>
          <w:lang w:eastAsia="ru-RU"/>
        </w:rPr>
        <w:t>ов для массового катания с гор.</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Площадь стоянок автомобилей определяется отдельно, исходя из нормы 25 кв. м на одно место; количество мест - 1 на 30-40 единоврем</w:t>
      </w:r>
      <w:r>
        <w:rPr>
          <w:rFonts w:eastAsia="Times New Roman"/>
          <w:szCs w:val="24"/>
          <w:lang w:eastAsia="ru-RU"/>
        </w:rPr>
        <w:t>енно занимающихся (катающихся).</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proofErr w:type="gramStart"/>
      <w:r w:rsidRPr="00AC12FA">
        <w:rPr>
          <w:rFonts w:eastAsia="Times New Roman"/>
          <w:szCs w:val="24"/>
          <w:lang w:eastAsia="ru-RU"/>
        </w:rPr>
        <w:t>Здания лыжных баз в летний и переходные периоды года следует предусматривать для использования в качестве вспомогательных помещений велосипедных, гребных, спортивно-оздоровительных и других баз.</w:t>
      </w:r>
      <w:proofErr w:type="gramEnd"/>
      <w:r w:rsidRPr="00AC12FA">
        <w:rPr>
          <w:rFonts w:eastAsia="Times New Roman"/>
          <w:szCs w:val="24"/>
          <w:lang w:eastAsia="ru-RU"/>
        </w:rPr>
        <w:t xml:space="preserve"> Для возможности реализации попутных функций, лыжные базы рекомендуется размещать в рекреационных террит</w:t>
      </w:r>
      <w:r>
        <w:rPr>
          <w:rFonts w:eastAsia="Times New Roman"/>
          <w:szCs w:val="24"/>
          <w:lang w:eastAsia="ru-RU"/>
        </w:rPr>
        <w:t>ориях, местах массового отдыха.</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lastRenderedPageBreak/>
        <w:t xml:space="preserve">Размер земельного участка </w:t>
      </w:r>
      <w:proofErr w:type="gramStart"/>
      <w:r w:rsidRPr="00AC12FA">
        <w:rPr>
          <w:rFonts w:eastAsia="Times New Roman"/>
          <w:szCs w:val="24"/>
          <w:lang w:eastAsia="ru-RU"/>
        </w:rPr>
        <w:t>конно-спортивной</w:t>
      </w:r>
      <w:proofErr w:type="gramEnd"/>
      <w:r w:rsidRPr="00AC12FA">
        <w:rPr>
          <w:rFonts w:eastAsia="Times New Roman"/>
          <w:szCs w:val="24"/>
          <w:lang w:eastAsia="ru-RU"/>
        </w:rPr>
        <w:t xml:space="preserve"> базы определяется вместимостью конюшни спортивных лошадей. Минимальный размер земе</w:t>
      </w:r>
      <w:r>
        <w:rPr>
          <w:rFonts w:eastAsia="Times New Roman"/>
          <w:szCs w:val="24"/>
          <w:lang w:eastAsia="ru-RU"/>
        </w:rPr>
        <w:t>льного участка при вместимости:</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 xml:space="preserve">до 10 голов - 1000 кв. </w:t>
      </w:r>
      <w:r>
        <w:rPr>
          <w:rFonts w:eastAsia="Times New Roman"/>
          <w:szCs w:val="24"/>
          <w:lang w:eastAsia="ru-RU"/>
        </w:rPr>
        <w:t>м на 1 голову;</w:t>
      </w:r>
    </w:p>
    <w:p w:rsidR="00AC12FA" w:rsidRPr="00AC12FA" w:rsidRDefault="00AC12FA" w:rsidP="00AC12FA">
      <w:pPr>
        <w:widowControl w:val="0"/>
        <w:autoSpaceDE w:val="0"/>
        <w:autoSpaceDN w:val="0"/>
        <w:adjustRightInd w:val="0"/>
        <w:spacing w:line="240" w:lineRule="auto"/>
        <w:ind w:firstLine="720"/>
        <w:rPr>
          <w:rFonts w:eastAsia="Times New Roman"/>
          <w:szCs w:val="24"/>
          <w:lang w:eastAsia="ru-RU"/>
        </w:rPr>
      </w:pPr>
      <w:r w:rsidRPr="00AC12FA">
        <w:rPr>
          <w:rFonts w:eastAsia="Times New Roman"/>
          <w:szCs w:val="24"/>
          <w:lang w:eastAsia="ru-RU"/>
        </w:rPr>
        <w:t>до 20 голов - 800 кв. м на 1 голову;</w:t>
      </w:r>
    </w:p>
    <w:p w:rsidR="00AC12FA" w:rsidRDefault="00AC12FA" w:rsidP="00AC12FA">
      <w:pPr>
        <w:widowControl w:val="0"/>
        <w:autoSpaceDE w:val="0"/>
        <w:autoSpaceDN w:val="0"/>
        <w:adjustRightInd w:val="0"/>
        <w:spacing w:line="240" w:lineRule="auto"/>
        <w:ind w:firstLine="709"/>
        <w:rPr>
          <w:rFonts w:eastAsia="Times New Roman"/>
          <w:szCs w:val="24"/>
          <w:lang w:eastAsia="ru-RU"/>
        </w:rPr>
      </w:pPr>
      <w:r w:rsidRPr="00AC12FA">
        <w:rPr>
          <w:rFonts w:eastAsia="Times New Roman"/>
          <w:szCs w:val="24"/>
          <w:lang w:eastAsia="ru-RU"/>
        </w:rPr>
        <w:t>до 40 голов - 700 кв. м на 1 голову;</w:t>
      </w:r>
    </w:p>
    <w:p w:rsidR="00AC12FA" w:rsidRPr="008547AD" w:rsidRDefault="00AC12FA" w:rsidP="00AC12FA">
      <w:pPr>
        <w:widowControl w:val="0"/>
        <w:autoSpaceDE w:val="0"/>
        <w:autoSpaceDN w:val="0"/>
        <w:adjustRightInd w:val="0"/>
        <w:spacing w:line="240" w:lineRule="auto"/>
        <w:ind w:firstLine="709"/>
        <w:rPr>
          <w:rFonts w:eastAsia="Times New Roman"/>
          <w:szCs w:val="24"/>
          <w:lang w:eastAsia="ru-RU"/>
        </w:rPr>
      </w:pPr>
      <w:r w:rsidRPr="008547AD">
        <w:rPr>
          <w:sz w:val="23"/>
          <w:szCs w:val="23"/>
          <w:shd w:val="clear" w:color="auto" w:fill="FFFFFF"/>
        </w:rPr>
        <w:t>свыше 40 голов - 650 кв. м на 1 голову.</w:t>
      </w:r>
    </w:p>
    <w:p w:rsidR="00AC12FA" w:rsidRPr="008547AD" w:rsidRDefault="00AC12FA" w:rsidP="00AC12FA">
      <w:pPr>
        <w:pStyle w:val="s10"/>
        <w:shd w:val="clear" w:color="auto" w:fill="FFFFFF"/>
        <w:spacing w:before="0" w:beforeAutospacing="0" w:after="0" w:afterAutospacing="0"/>
        <w:ind w:firstLine="709"/>
        <w:jc w:val="both"/>
        <w:rPr>
          <w:sz w:val="23"/>
          <w:szCs w:val="23"/>
        </w:rPr>
      </w:pPr>
      <w:r w:rsidRPr="008547AD">
        <w:rPr>
          <w:sz w:val="23"/>
          <w:szCs w:val="23"/>
        </w:rPr>
        <w:t>В 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 сооружения для тренировок спортивных лошадей, автостоянки для посетителей.</w:t>
      </w:r>
    </w:p>
    <w:p w:rsidR="00AC12FA" w:rsidRPr="008547AD" w:rsidRDefault="00AC12FA" w:rsidP="00AC12FA">
      <w:pPr>
        <w:pStyle w:val="s10"/>
        <w:shd w:val="clear" w:color="auto" w:fill="FFFFFF"/>
        <w:spacing w:before="0" w:beforeAutospacing="0" w:after="0" w:afterAutospacing="0"/>
        <w:ind w:firstLine="709"/>
        <w:jc w:val="both"/>
        <w:rPr>
          <w:sz w:val="23"/>
          <w:szCs w:val="23"/>
        </w:rPr>
      </w:pPr>
      <w:r w:rsidRPr="008547AD">
        <w:rPr>
          <w:sz w:val="23"/>
          <w:szCs w:val="23"/>
        </w:rPr>
        <w:t xml:space="preserve">Приведенные размеры не учитывают использование манежа </w:t>
      </w:r>
      <w:proofErr w:type="gramStart"/>
      <w:r w:rsidRPr="008547AD">
        <w:rPr>
          <w:sz w:val="23"/>
          <w:szCs w:val="23"/>
        </w:rPr>
        <w:t>конно-спортивного</w:t>
      </w:r>
      <w:proofErr w:type="gramEnd"/>
      <w:r w:rsidRPr="008547AD">
        <w:rPr>
          <w:sz w:val="23"/>
          <w:szCs w:val="23"/>
        </w:rPr>
        <w:t xml:space="preserve">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AC12FA" w:rsidRPr="008547AD" w:rsidRDefault="00AC12FA" w:rsidP="00AC12FA">
      <w:pPr>
        <w:pStyle w:val="s10"/>
        <w:shd w:val="clear" w:color="auto" w:fill="FFFFFF"/>
        <w:spacing w:before="0" w:beforeAutospacing="0" w:after="0" w:afterAutospacing="0"/>
        <w:ind w:firstLine="709"/>
        <w:jc w:val="both"/>
        <w:rPr>
          <w:sz w:val="23"/>
          <w:szCs w:val="23"/>
        </w:rPr>
      </w:pPr>
      <w:r w:rsidRPr="008547AD">
        <w:rPr>
          <w:sz w:val="23"/>
          <w:szCs w:val="23"/>
        </w:rPr>
        <w:t xml:space="preserve">При расчете минимальных размеров земельного участка </w:t>
      </w:r>
      <w:proofErr w:type="gramStart"/>
      <w:r w:rsidRPr="008547AD">
        <w:rPr>
          <w:sz w:val="23"/>
          <w:szCs w:val="23"/>
        </w:rPr>
        <w:t>конно-спортивной</w:t>
      </w:r>
      <w:proofErr w:type="gramEnd"/>
      <w:r w:rsidRPr="008547AD">
        <w:rPr>
          <w:sz w:val="23"/>
          <w:szCs w:val="23"/>
        </w:rPr>
        <w:t xml:space="preserve"> базы использованы: НТП АПК 1.10.04.003-03 «Нормы технологического проектирования </w:t>
      </w:r>
      <w:proofErr w:type="gramStart"/>
      <w:r w:rsidRPr="008547AD">
        <w:rPr>
          <w:sz w:val="23"/>
          <w:szCs w:val="23"/>
        </w:rPr>
        <w:t>конно-спортивных</w:t>
      </w:r>
      <w:proofErr w:type="gramEnd"/>
      <w:r w:rsidRPr="008547AD">
        <w:rPr>
          <w:sz w:val="23"/>
          <w:szCs w:val="23"/>
        </w:rPr>
        <w:t xml:space="preserve"> комплексов</w:t>
      </w:r>
      <w:r w:rsidR="00EE4E37" w:rsidRPr="008547AD">
        <w:rPr>
          <w:sz w:val="23"/>
          <w:szCs w:val="23"/>
        </w:rPr>
        <w:t>»</w:t>
      </w:r>
      <w:r w:rsidRPr="008547AD">
        <w:rPr>
          <w:sz w:val="23"/>
          <w:szCs w:val="23"/>
        </w:rPr>
        <w:t xml:space="preserve">, СП 118.13330.2012. </w:t>
      </w:r>
      <w:r w:rsidR="00EE4E37" w:rsidRPr="008547AD">
        <w:rPr>
          <w:sz w:val="23"/>
          <w:szCs w:val="23"/>
        </w:rPr>
        <w:t>«</w:t>
      </w:r>
      <w:r w:rsidRPr="008547AD">
        <w:rPr>
          <w:sz w:val="23"/>
          <w:szCs w:val="23"/>
        </w:rPr>
        <w:t>Общественные здания и сооружения</w:t>
      </w:r>
      <w:r w:rsidR="00EE4E37" w:rsidRPr="008547AD">
        <w:rPr>
          <w:sz w:val="23"/>
          <w:szCs w:val="23"/>
        </w:rPr>
        <w:t>»</w:t>
      </w:r>
      <w:r w:rsidRPr="008547AD">
        <w:rPr>
          <w:sz w:val="23"/>
          <w:szCs w:val="23"/>
        </w:rPr>
        <w:t>.</w:t>
      </w:r>
    </w:p>
    <w:p w:rsidR="00AC12FA" w:rsidRPr="008547AD" w:rsidRDefault="00AC12FA" w:rsidP="00AC12FA">
      <w:pPr>
        <w:pStyle w:val="s10"/>
        <w:shd w:val="clear" w:color="auto" w:fill="FFFFFF"/>
        <w:spacing w:before="0" w:beforeAutospacing="0" w:after="0" w:afterAutospacing="0"/>
        <w:ind w:firstLine="709"/>
        <w:jc w:val="both"/>
        <w:rPr>
          <w:sz w:val="23"/>
          <w:szCs w:val="23"/>
        </w:rPr>
      </w:pPr>
      <w:r w:rsidRPr="008547AD">
        <w:rPr>
          <w:sz w:val="23"/>
          <w:szCs w:val="23"/>
        </w:rPr>
        <w:t>Размер земельного участка авто- и мотодромов определяется индивидуально, в 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910D4A" w:rsidRPr="00353E95" w:rsidRDefault="00910D4A" w:rsidP="00C20E96">
      <w:pPr>
        <w:widowControl w:val="0"/>
        <w:autoSpaceDE w:val="0"/>
        <w:autoSpaceDN w:val="0"/>
        <w:adjustRightInd w:val="0"/>
        <w:spacing w:line="240" w:lineRule="auto"/>
        <w:ind w:firstLine="0"/>
        <w:rPr>
          <w:rFonts w:eastAsia="Times New Roman"/>
          <w:szCs w:val="24"/>
          <w:lang w:eastAsia="ru-RU"/>
        </w:rPr>
      </w:pPr>
    </w:p>
    <w:p w:rsidR="00353E95" w:rsidRDefault="00353E95" w:rsidP="00353E95">
      <w:pPr>
        <w:widowControl w:val="0"/>
        <w:autoSpaceDE w:val="0"/>
        <w:autoSpaceDN w:val="0"/>
        <w:adjustRightInd w:val="0"/>
        <w:spacing w:line="240" w:lineRule="auto"/>
        <w:ind w:firstLine="0"/>
        <w:jc w:val="center"/>
        <w:rPr>
          <w:rFonts w:eastAsia="Times New Roman"/>
          <w:szCs w:val="24"/>
          <w:lang w:eastAsia="ru-RU"/>
        </w:rPr>
      </w:pPr>
      <w:bookmarkStart w:id="35" w:name="sub_1018"/>
      <w:r w:rsidRPr="00353E95">
        <w:rPr>
          <w:rFonts w:eastAsia="Times New Roman"/>
          <w:b/>
          <w:bCs/>
          <w:color w:val="26282F"/>
          <w:szCs w:val="24"/>
          <w:lang w:eastAsia="ru-RU"/>
        </w:rPr>
        <w:t>Статья 18.</w:t>
      </w:r>
      <w:r w:rsidRPr="00353E95">
        <w:rPr>
          <w:rFonts w:eastAsia="Times New Roman"/>
          <w:szCs w:val="24"/>
          <w:lang w:eastAsia="ru-RU"/>
        </w:rPr>
        <w:t xml:space="preserve"> Объекты местного значения в области культуры</w:t>
      </w:r>
    </w:p>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p>
    <w:bookmarkEnd w:id="35"/>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Нормативы минимально допустимого уровня обеспеченности установлены для объектов местного значения в области культуры:</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библиотеки;</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учреждения культуры клубного типа;</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музеи;</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выставочные залы, картинные галереи;</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театры;</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концертные залы;</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универсальные спортивно-зрелищные залы.</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proofErr w:type="gramStart"/>
      <w:r w:rsidRPr="00353E95">
        <w:rPr>
          <w:rFonts w:eastAsia="Times New Roman"/>
          <w:szCs w:val="24"/>
          <w:lang w:eastAsia="ru-RU"/>
        </w:rPr>
        <w:t xml:space="preserve">Нормативы обеспеченности библиотеками, учреждениями культуры клубного типа, музеями, выставочными залами, картинными галереями, театрами, концертными залами, универсальными спортивно-зрелищными залами местного значения установлены на основании </w:t>
      </w:r>
      <w:r w:rsidR="003B469E" w:rsidRPr="003B469E">
        <w:rPr>
          <w:rFonts w:eastAsia="Times New Roman"/>
          <w:szCs w:val="24"/>
          <w:lang w:eastAsia="ru-RU"/>
        </w:rPr>
        <w:t>распоряжени</w:t>
      </w:r>
      <w:r w:rsidR="003B469E">
        <w:rPr>
          <w:rFonts w:eastAsia="Times New Roman"/>
          <w:szCs w:val="24"/>
          <w:lang w:eastAsia="ru-RU"/>
        </w:rPr>
        <w:t>я</w:t>
      </w:r>
      <w:r w:rsidR="003B469E" w:rsidRPr="003B469E">
        <w:rPr>
          <w:rFonts w:eastAsia="Times New Roman"/>
          <w:szCs w:val="24"/>
          <w:lang w:eastAsia="ru-RU"/>
        </w:rPr>
        <w:t xml:space="preserve"> Министерства культуры РФ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353E95">
        <w:rPr>
          <w:rFonts w:eastAsia="Times New Roman"/>
          <w:szCs w:val="24"/>
          <w:lang w:eastAsia="ru-RU"/>
        </w:rPr>
        <w:t>(Таблица 1</w:t>
      </w:r>
      <w:r w:rsidR="00C20E96">
        <w:rPr>
          <w:rFonts w:eastAsia="Times New Roman"/>
          <w:szCs w:val="24"/>
          <w:lang w:eastAsia="ru-RU"/>
        </w:rPr>
        <w:t>2</w:t>
      </w:r>
      <w:r w:rsidRPr="00353E95">
        <w:rPr>
          <w:rFonts w:eastAsia="Times New Roman"/>
          <w:szCs w:val="24"/>
          <w:lang w:eastAsia="ru-RU"/>
        </w:rPr>
        <w:t>).</w:t>
      </w:r>
      <w:proofErr w:type="gramEnd"/>
    </w:p>
    <w:p w:rsidR="001B587C" w:rsidRDefault="001B587C" w:rsidP="001B587C">
      <w:pPr>
        <w:widowControl w:val="0"/>
        <w:autoSpaceDE w:val="0"/>
        <w:autoSpaceDN w:val="0"/>
        <w:adjustRightInd w:val="0"/>
        <w:spacing w:line="240" w:lineRule="auto"/>
        <w:rPr>
          <w:rFonts w:eastAsia="Times New Roman"/>
          <w:szCs w:val="24"/>
          <w:lang w:eastAsia="ru-RU"/>
        </w:rPr>
      </w:pPr>
    </w:p>
    <w:p w:rsidR="00353E95" w:rsidRPr="00353E95" w:rsidRDefault="00353E95" w:rsidP="001B587C">
      <w:pPr>
        <w:widowControl w:val="0"/>
        <w:autoSpaceDE w:val="0"/>
        <w:autoSpaceDN w:val="0"/>
        <w:adjustRightInd w:val="0"/>
        <w:spacing w:line="240" w:lineRule="auto"/>
        <w:rPr>
          <w:rFonts w:eastAsia="Times New Roman"/>
          <w:szCs w:val="24"/>
          <w:lang w:eastAsia="ru-RU"/>
        </w:rPr>
      </w:pPr>
      <w:r w:rsidRPr="00353E95">
        <w:rPr>
          <w:rFonts w:eastAsia="Times New Roman"/>
          <w:szCs w:val="24"/>
          <w:lang w:eastAsia="ru-RU"/>
        </w:rPr>
        <w:t>Таблица 1</w:t>
      </w:r>
      <w:r w:rsidR="00C20E96">
        <w:rPr>
          <w:rFonts w:eastAsia="Times New Roman"/>
          <w:szCs w:val="24"/>
          <w:lang w:eastAsia="ru-RU"/>
        </w:rPr>
        <w:t>2</w:t>
      </w:r>
      <w:r w:rsidRPr="00353E95">
        <w:rPr>
          <w:rFonts w:eastAsia="Times New Roman"/>
          <w:szCs w:val="24"/>
          <w:lang w:eastAsia="ru-RU"/>
        </w:rPr>
        <w:t>. Объекты местного значения в области культуры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23"/>
        <w:gridCol w:w="2767"/>
        <w:gridCol w:w="4647"/>
      </w:tblGrid>
      <w:tr w:rsidR="00353E95" w:rsidRPr="00353E95" w:rsidTr="00353E95">
        <w:tc>
          <w:tcPr>
            <w:tcW w:w="2708" w:type="pct"/>
            <w:gridSpan w:val="2"/>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Вид объекта</w:t>
            </w:r>
          </w:p>
        </w:tc>
        <w:tc>
          <w:tcPr>
            <w:tcW w:w="2292" w:type="pct"/>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Норматив</w:t>
            </w:r>
          </w:p>
        </w:tc>
      </w:tr>
      <w:tr w:rsidR="00353E95" w:rsidRPr="00353E95" w:rsidTr="00353E95">
        <w:tc>
          <w:tcPr>
            <w:tcW w:w="1343" w:type="pct"/>
            <w:vMerge w:val="restart"/>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Библиотеки</w:t>
            </w:r>
          </w:p>
        </w:tc>
        <w:tc>
          <w:tcPr>
            <w:tcW w:w="1365" w:type="pct"/>
            <w:tcBorders>
              <w:top w:val="single" w:sz="4" w:space="0" w:color="auto"/>
              <w:left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Общедоступная</w:t>
            </w:r>
          </w:p>
        </w:tc>
        <w:tc>
          <w:tcPr>
            <w:tcW w:w="2292" w:type="pct"/>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 xml:space="preserve">1 объект </w:t>
            </w:r>
            <w:r w:rsidR="001B587C" w:rsidRPr="001B587C">
              <w:rPr>
                <w:rFonts w:eastAsia="Times New Roman"/>
                <w:szCs w:val="24"/>
                <w:lang w:eastAsia="ru-RU"/>
              </w:rPr>
              <w:t>на 25 тыс. чел</w:t>
            </w:r>
            <w:r w:rsidR="009C69D7">
              <w:rPr>
                <w:rFonts w:eastAsia="Times New Roman"/>
                <w:szCs w:val="24"/>
                <w:lang w:eastAsia="ru-RU"/>
              </w:rPr>
              <w:t>овек</w:t>
            </w:r>
          </w:p>
        </w:tc>
      </w:tr>
      <w:tr w:rsidR="00353E95" w:rsidRPr="00353E95" w:rsidTr="00353E95">
        <w:tc>
          <w:tcPr>
            <w:tcW w:w="1343" w:type="pct"/>
            <w:vMerge/>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rPr>
                <w:rFonts w:eastAsia="Times New Roman"/>
                <w:szCs w:val="24"/>
                <w:lang w:eastAsia="ru-RU"/>
              </w:rPr>
            </w:pPr>
          </w:p>
        </w:tc>
        <w:tc>
          <w:tcPr>
            <w:tcW w:w="1365" w:type="pct"/>
            <w:tcBorders>
              <w:top w:val="single" w:sz="4" w:space="0" w:color="auto"/>
              <w:left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Детская</w:t>
            </w:r>
          </w:p>
        </w:tc>
        <w:tc>
          <w:tcPr>
            <w:tcW w:w="2292" w:type="pct"/>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 xml:space="preserve">1 объект </w:t>
            </w:r>
            <w:r w:rsidR="009C69D7" w:rsidRPr="009C69D7">
              <w:rPr>
                <w:rFonts w:eastAsia="Times New Roman"/>
                <w:szCs w:val="24"/>
                <w:lang w:eastAsia="ru-RU"/>
              </w:rPr>
              <w:t>на 15 тыс. детей до 14 лет</w:t>
            </w:r>
          </w:p>
        </w:tc>
      </w:tr>
      <w:tr w:rsidR="00353E95" w:rsidRPr="00353E95" w:rsidTr="00353E95">
        <w:tc>
          <w:tcPr>
            <w:tcW w:w="1343" w:type="pct"/>
            <w:vMerge/>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rPr>
                <w:rFonts w:eastAsia="Times New Roman"/>
                <w:szCs w:val="24"/>
                <w:lang w:eastAsia="ru-RU"/>
              </w:rPr>
            </w:pPr>
          </w:p>
        </w:tc>
        <w:tc>
          <w:tcPr>
            <w:tcW w:w="1365" w:type="pct"/>
            <w:tcBorders>
              <w:top w:val="single" w:sz="4" w:space="0" w:color="auto"/>
              <w:left w:val="single" w:sz="4" w:space="0" w:color="auto"/>
              <w:bottom w:val="single" w:sz="4" w:space="0" w:color="auto"/>
              <w:right w:val="single" w:sz="4" w:space="0" w:color="auto"/>
            </w:tcBorders>
          </w:tcPr>
          <w:p w:rsidR="00353E95"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r w:rsidRPr="009C69D7">
              <w:rPr>
                <w:rFonts w:eastAsia="Times New Roman"/>
                <w:szCs w:val="24"/>
                <w:lang w:eastAsia="ru-RU"/>
              </w:rPr>
              <w:t>Точка доступа к полнотекстовым информационным ресурсам</w:t>
            </w:r>
          </w:p>
        </w:tc>
        <w:tc>
          <w:tcPr>
            <w:tcW w:w="2292" w:type="pct"/>
            <w:tcBorders>
              <w:top w:val="single" w:sz="4" w:space="0" w:color="auto"/>
              <w:left w:val="single" w:sz="4" w:space="0" w:color="auto"/>
              <w:bottom w:val="single" w:sz="4" w:space="0" w:color="auto"/>
            </w:tcBorders>
          </w:tcPr>
          <w:p w:rsidR="00353E95" w:rsidRPr="00353E95" w:rsidRDefault="009C69D7" w:rsidP="00353E9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2</w:t>
            </w:r>
          </w:p>
        </w:tc>
      </w:tr>
      <w:tr w:rsidR="00353E95" w:rsidRPr="00353E95" w:rsidTr="00353E95">
        <w:tc>
          <w:tcPr>
            <w:tcW w:w="1343" w:type="pct"/>
            <w:tcBorders>
              <w:top w:val="single" w:sz="4" w:space="0" w:color="auto"/>
              <w:bottom w:val="single" w:sz="4" w:space="0" w:color="auto"/>
              <w:right w:val="single" w:sz="4" w:space="0" w:color="auto"/>
            </w:tcBorders>
          </w:tcPr>
          <w:p w:rsidR="00353E95"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r w:rsidRPr="009C69D7">
              <w:rPr>
                <w:rFonts w:eastAsia="Times New Roman"/>
                <w:szCs w:val="24"/>
                <w:lang w:eastAsia="ru-RU"/>
              </w:rPr>
              <w:t>Дом</w:t>
            </w:r>
            <w:r>
              <w:rPr>
                <w:rFonts w:eastAsia="Times New Roman"/>
                <w:szCs w:val="24"/>
                <w:lang w:eastAsia="ru-RU"/>
              </w:rPr>
              <w:t>а</w:t>
            </w:r>
            <w:r w:rsidRPr="009C69D7">
              <w:rPr>
                <w:rFonts w:eastAsia="Times New Roman"/>
                <w:szCs w:val="24"/>
                <w:lang w:eastAsia="ru-RU"/>
              </w:rPr>
              <w:t xml:space="preserve"> культуры</w:t>
            </w:r>
          </w:p>
        </w:tc>
        <w:tc>
          <w:tcPr>
            <w:tcW w:w="1365" w:type="pct"/>
            <w:tcBorders>
              <w:top w:val="single" w:sz="4" w:space="0" w:color="auto"/>
              <w:left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w:t>
            </w:r>
          </w:p>
        </w:tc>
        <w:tc>
          <w:tcPr>
            <w:tcW w:w="2292" w:type="pct"/>
            <w:tcBorders>
              <w:top w:val="single" w:sz="4" w:space="0" w:color="auto"/>
              <w:left w:val="single" w:sz="4" w:space="0" w:color="auto"/>
              <w:bottom w:val="single" w:sz="4" w:space="0" w:color="auto"/>
            </w:tcBorders>
          </w:tcPr>
          <w:p w:rsidR="00353E95" w:rsidRPr="00353E95" w:rsidRDefault="009C69D7" w:rsidP="00353E9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1 на 20 тыс. </w:t>
            </w:r>
            <w:r w:rsidRPr="009C69D7">
              <w:rPr>
                <w:rFonts w:eastAsia="Times New Roman"/>
                <w:szCs w:val="24"/>
                <w:lang w:eastAsia="ru-RU"/>
              </w:rPr>
              <w:t>человек</w:t>
            </w:r>
          </w:p>
        </w:tc>
      </w:tr>
      <w:tr w:rsidR="009C69D7" w:rsidRPr="00353E95" w:rsidTr="006707F7">
        <w:tc>
          <w:tcPr>
            <w:tcW w:w="1343" w:type="pct"/>
            <w:vMerge w:val="restart"/>
            <w:tcBorders>
              <w:top w:val="single" w:sz="4" w:space="0" w:color="auto"/>
              <w:right w:val="single" w:sz="4" w:space="0" w:color="auto"/>
            </w:tcBorders>
          </w:tcPr>
          <w:p w:rsidR="009C69D7"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Музеи</w:t>
            </w:r>
          </w:p>
        </w:tc>
        <w:tc>
          <w:tcPr>
            <w:tcW w:w="1365" w:type="pct"/>
            <w:tcBorders>
              <w:top w:val="single" w:sz="4" w:space="0" w:color="auto"/>
              <w:left w:val="single" w:sz="4" w:space="0" w:color="auto"/>
              <w:bottom w:val="single" w:sz="4" w:space="0" w:color="auto"/>
              <w:right w:val="single" w:sz="4" w:space="0" w:color="auto"/>
            </w:tcBorders>
          </w:tcPr>
          <w:p w:rsidR="009C69D7"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r w:rsidRPr="009C69D7">
              <w:rPr>
                <w:rFonts w:eastAsia="Times New Roman"/>
                <w:szCs w:val="24"/>
                <w:lang w:eastAsia="ru-RU"/>
              </w:rPr>
              <w:t>Краеведческий музей</w:t>
            </w:r>
          </w:p>
        </w:tc>
        <w:tc>
          <w:tcPr>
            <w:tcW w:w="2292" w:type="pct"/>
            <w:tcBorders>
              <w:top w:val="single" w:sz="4" w:space="0" w:color="auto"/>
              <w:left w:val="single" w:sz="4" w:space="0" w:color="auto"/>
              <w:bottom w:val="single" w:sz="4" w:space="0" w:color="auto"/>
            </w:tcBorders>
          </w:tcPr>
          <w:p w:rsidR="009C69D7" w:rsidRPr="00353E95" w:rsidRDefault="009C69D7" w:rsidP="00353E9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w:t>
            </w:r>
            <w:r w:rsidRPr="00353E95">
              <w:rPr>
                <w:rFonts w:eastAsia="Times New Roman"/>
                <w:szCs w:val="24"/>
                <w:lang w:eastAsia="ru-RU"/>
              </w:rPr>
              <w:t xml:space="preserve"> </w:t>
            </w:r>
            <w:r w:rsidRPr="009C69D7">
              <w:rPr>
                <w:rFonts w:eastAsia="Times New Roman"/>
                <w:szCs w:val="24"/>
                <w:lang w:eastAsia="ru-RU"/>
              </w:rPr>
              <w:t>независимо от количества населения</w:t>
            </w:r>
          </w:p>
        </w:tc>
      </w:tr>
      <w:tr w:rsidR="009C69D7" w:rsidRPr="00353E95" w:rsidTr="006707F7">
        <w:tc>
          <w:tcPr>
            <w:tcW w:w="1343" w:type="pct"/>
            <w:vMerge/>
            <w:tcBorders>
              <w:bottom w:val="single" w:sz="4" w:space="0" w:color="auto"/>
              <w:right w:val="single" w:sz="4" w:space="0" w:color="auto"/>
            </w:tcBorders>
          </w:tcPr>
          <w:p w:rsidR="009C69D7"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p>
        </w:tc>
        <w:tc>
          <w:tcPr>
            <w:tcW w:w="1365" w:type="pct"/>
            <w:tcBorders>
              <w:top w:val="single" w:sz="4" w:space="0" w:color="auto"/>
              <w:left w:val="single" w:sz="4" w:space="0" w:color="auto"/>
              <w:bottom w:val="single" w:sz="4" w:space="0" w:color="auto"/>
              <w:right w:val="single" w:sz="4" w:space="0" w:color="auto"/>
            </w:tcBorders>
          </w:tcPr>
          <w:p w:rsidR="009C69D7"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r w:rsidRPr="009C69D7">
              <w:rPr>
                <w:rFonts w:eastAsia="Times New Roman"/>
                <w:szCs w:val="24"/>
                <w:lang w:eastAsia="ru-RU"/>
              </w:rPr>
              <w:t>Тематический музей</w:t>
            </w:r>
          </w:p>
        </w:tc>
        <w:tc>
          <w:tcPr>
            <w:tcW w:w="2292" w:type="pct"/>
            <w:tcBorders>
              <w:top w:val="single" w:sz="4" w:space="0" w:color="auto"/>
              <w:left w:val="single" w:sz="4" w:space="0" w:color="auto"/>
              <w:bottom w:val="single" w:sz="4" w:space="0" w:color="auto"/>
            </w:tcBorders>
          </w:tcPr>
          <w:p w:rsidR="009C69D7" w:rsidRPr="00353E95" w:rsidRDefault="009C69D7" w:rsidP="00353E95">
            <w:pPr>
              <w:widowControl w:val="0"/>
              <w:autoSpaceDE w:val="0"/>
              <w:autoSpaceDN w:val="0"/>
              <w:adjustRightInd w:val="0"/>
              <w:spacing w:line="240" w:lineRule="auto"/>
              <w:ind w:firstLine="0"/>
              <w:jc w:val="center"/>
              <w:rPr>
                <w:rFonts w:eastAsia="Times New Roman"/>
                <w:szCs w:val="24"/>
                <w:lang w:eastAsia="ru-RU"/>
              </w:rPr>
            </w:pPr>
            <w:r w:rsidRPr="009C69D7">
              <w:rPr>
                <w:rFonts w:eastAsia="Times New Roman"/>
                <w:szCs w:val="24"/>
                <w:lang w:eastAsia="ru-RU"/>
              </w:rPr>
              <w:t>1 независимо от количества населения</w:t>
            </w:r>
          </w:p>
        </w:tc>
      </w:tr>
      <w:tr w:rsidR="00353E95" w:rsidRPr="00353E95" w:rsidTr="00353E95">
        <w:tc>
          <w:tcPr>
            <w:tcW w:w="1343" w:type="pct"/>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Выставочные залы, картинные галереи</w:t>
            </w:r>
          </w:p>
        </w:tc>
        <w:tc>
          <w:tcPr>
            <w:tcW w:w="1365" w:type="pct"/>
            <w:tcBorders>
              <w:top w:val="single" w:sz="4" w:space="0" w:color="auto"/>
              <w:left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w:t>
            </w:r>
          </w:p>
        </w:tc>
        <w:tc>
          <w:tcPr>
            <w:tcW w:w="2292" w:type="pct"/>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1 объект на городской округ</w:t>
            </w:r>
          </w:p>
        </w:tc>
      </w:tr>
      <w:tr w:rsidR="00353E95" w:rsidRPr="00353E95" w:rsidTr="00353E95">
        <w:tc>
          <w:tcPr>
            <w:tcW w:w="1343" w:type="pct"/>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Концертные залы</w:t>
            </w:r>
          </w:p>
        </w:tc>
        <w:tc>
          <w:tcPr>
            <w:tcW w:w="1365" w:type="pct"/>
            <w:tcBorders>
              <w:top w:val="single" w:sz="4" w:space="0" w:color="auto"/>
              <w:left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w:t>
            </w:r>
          </w:p>
        </w:tc>
        <w:tc>
          <w:tcPr>
            <w:tcW w:w="2292" w:type="pct"/>
            <w:tcBorders>
              <w:top w:val="single" w:sz="4" w:space="0" w:color="auto"/>
              <w:left w:val="single" w:sz="4" w:space="0" w:color="auto"/>
              <w:bottom w:val="single" w:sz="4" w:space="0" w:color="auto"/>
            </w:tcBorders>
          </w:tcPr>
          <w:p w:rsidR="00353E95" w:rsidRPr="00353E95" w:rsidRDefault="008547AD" w:rsidP="00353E95">
            <w:pPr>
              <w:widowControl w:val="0"/>
              <w:autoSpaceDE w:val="0"/>
              <w:autoSpaceDN w:val="0"/>
              <w:adjustRightInd w:val="0"/>
              <w:spacing w:line="240" w:lineRule="auto"/>
              <w:ind w:firstLine="0"/>
              <w:jc w:val="center"/>
              <w:rPr>
                <w:rFonts w:eastAsia="Times New Roman"/>
                <w:szCs w:val="24"/>
                <w:lang w:eastAsia="ru-RU"/>
              </w:rPr>
            </w:pPr>
            <w:r w:rsidRPr="008547AD">
              <w:rPr>
                <w:rFonts w:eastAsia="Times New Roman"/>
                <w:szCs w:val="24"/>
                <w:lang w:eastAsia="ru-RU"/>
              </w:rPr>
              <w:t xml:space="preserve">1 на городской округ с численностью </w:t>
            </w:r>
            <w:r w:rsidRPr="008547AD">
              <w:rPr>
                <w:rFonts w:eastAsia="Times New Roman"/>
                <w:szCs w:val="24"/>
                <w:lang w:eastAsia="ru-RU"/>
              </w:rPr>
              <w:lastRenderedPageBreak/>
              <w:t>населения до 300 тыс. человек</w:t>
            </w:r>
          </w:p>
        </w:tc>
      </w:tr>
      <w:tr w:rsidR="009C69D7" w:rsidRPr="00353E95" w:rsidTr="00353E95">
        <w:tc>
          <w:tcPr>
            <w:tcW w:w="1343" w:type="pct"/>
            <w:tcBorders>
              <w:top w:val="single" w:sz="4" w:space="0" w:color="auto"/>
              <w:bottom w:val="single" w:sz="4" w:space="0" w:color="auto"/>
              <w:right w:val="single" w:sz="4" w:space="0" w:color="auto"/>
            </w:tcBorders>
          </w:tcPr>
          <w:p w:rsidR="009C69D7"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r w:rsidRPr="009C69D7">
              <w:rPr>
                <w:rFonts w:eastAsia="Times New Roman"/>
                <w:szCs w:val="24"/>
                <w:lang w:eastAsia="ru-RU"/>
              </w:rPr>
              <w:lastRenderedPageBreak/>
              <w:t>Концертный творческий коллектив</w:t>
            </w:r>
          </w:p>
        </w:tc>
        <w:tc>
          <w:tcPr>
            <w:tcW w:w="1365" w:type="pct"/>
            <w:tcBorders>
              <w:top w:val="single" w:sz="4" w:space="0" w:color="auto"/>
              <w:left w:val="single" w:sz="4" w:space="0" w:color="auto"/>
              <w:bottom w:val="single" w:sz="4" w:space="0" w:color="auto"/>
              <w:right w:val="single" w:sz="4" w:space="0" w:color="auto"/>
            </w:tcBorders>
          </w:tcPr>
          <w:p w:rsidR="009C69D7"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p>
        </w:tc>
        <w:tc>
          <w:tcPr>
            <w:tcW w:w="2292" w:type="pct"/>
            <w:tcBorders>
              <w:top w:val="single" w:sz="4" w:space="0" w:color="auto"/>
              <w:left w:val="single" w:sz="4" w:space="0" w:color="auto"/>
              <w:bottom w:val="single" w:sz="4" w:space="0" w:color="auto"/>
            </w:tcBorders>
          </w:tcPr>
          <w:p w:rsidR="009C69D7" w:rsidRPr="00353E95" w:rsidRDefault="009C69D7" w:rsidP="00353E95">
            <w:pPr>
              <w:widowControl w:val="0"/>
              <w:autoSpaceDE w:val="0"/>
              <w:autoSpaceDN w:val="0"/>
              <w:adjustRightInd w:val="0"/>
              <w:spacing w:line="240" w:lineRule="auto"/>
              <w:ind w:firstLine="0"/>
              <w:jc w:val="center"/>
              <w:rPr>
                <w:rFonts w:eastAsia="Times New Roman"/>
                <w:szCs w:val="24"/>
                <w:lang w:eastAsia="ru-RU"/>
              </w:rPr>
            </w:pPr>
            <w:r w:rsidRPr="009C69D7">
              <w:rPr>
                <w:rFonts w:eastAsia="Times New Roman"/>
                <w:szCs w:val="24"/>
                <w:lang w:eastAsia="ru-RU"/>
              </w:rPr>
              <w:t>1 независимо от количества населения</w:t>
            </w:r>
          </w:p>
        </w:tc>
      </w:tr>
      <w:tr w:rsidR="00353E95" w:rsidRPr="00353E95" w:rsidTr="00353E95">
        <w:tc>
          <w:tcPr>
            <w:tcW w:w="1343" w:type="pct"/>
            <w:tcBorders>
              <w:top w:val="single" w:sz="4" w:space="0" w:color="auto"/>
              <w:bottom w:val="single" w:sz="4" w:space="0" w:color="auto"/>
              <w:right w:val="single" w:sz="4" w:space="0" w:color="auto"/>
            </w:tcBorders>
          </w:tcPr>
          <w:p w:rsidR="00353E95"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r w:rsidRPr="009C69D7">
              <w:rPr>
                <w:rFonts w:eastAsia="Times New Roman"/>
                <w:szCs w:val="24"/>
                <w:lang w:eastAsia="ru-RU"/>
              </w:rPr>
              <w:t>Парк культуры и отдыха</w:t>
            </w:r>
          </w:p>
        </w:tc>
        <w:tc>
          <w:tcPr>
            <w:tcW w:w="1365" w:type="pct"/>
            <w:tcBorders>
              <w:top w:val="single" w:sz="4" w:space="0" w:color="auto"/>
              <w:left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left"/>
              <w:rPr>
                <w:rFonts w:eastAsia="Times New Roman"/>
                <w:szCs w:val="24"/>
                <w:lang w:eastAsia="ru-RU"/>
              </w:rPr>
            </w:pPr>
            <w:r w:rsidRPr="00353E95">
              <w:rPr>
                <w:rFonts w:eastAsia="Times New Roman"/>
                <w:szCs w:val="24"/>
                <w:lang w:eastAsia="ru-RU"/>
              </w:rPr>
              <w:t>-</w:t>
            </w:r>
          </w:p>
        </w:tc>
        <w:tc>
          <w:tcPr>
            <w:tcW w:w="2292" w:type="pct"/>
            <w:tcBorders>
              <w:top w:val="single" w:sz="4" w:space="0" w:color="auto"/>
              <w:left w:val="single" w:sz="4" w:space="0" w:color="auto"/>
              <w:bottom w:val="single" w:sz="4" w:space="0" w:color="auto"/>
            </w:tcBorders>
          </w:tcPr>
          <w:p w:rsidR="00353E95" w:rsidRPr="00353E95" w:rsidRDefault="009C69D7" w:rsidP="00353E9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1на 30</w:t>
            </w:r>
            <w:r w:rsidRPr="009C69D7">
              <w:rPr>
                <w:rFonts w:eastAsia="Times New Roman"/>
                <w:szCs w:val="24"/>
                <w:lang w:eastAsia="ru-RU"/>
              </w:rPr>
              <w:t xml:space="preserve"> </w:t>
            </w:r>
            <w:r w:rsidR="00353E95" w:rsidRPr="00353E95">
              <w:rPr>
                <w:rFonts w:eastAsia="Times New Roman"/>
                <w:szCs w:val="24"/>
                <w:lang w:eastAsia="ru-RU"/>
              </w:rPr>
              <w:t>тыс. человек</w:t>
            </w:r>
          </w:p>
        </w:tc>
      </w:tr>
      <w:tr w:rsidR="009C69D7" w:rsidRPr="00353E95" w:rsidTr="00353E95">
        <w:tc>
          <w:tcPr>
            <w:tcW w:w="1343" w:type="pct"/>
            <w:tcBorders>
              <w:top w:val="single" w:sz="4" w:space="0" w:color="auto"/>
              <w:bottom w:val="single" w:sz="4" w:space="0" w:color="auto"/>
              <w:right w:val="single" w:sz="4" w:space="0" w:color="auto"/>
            </w:tcBorders>
          </w:tcPr>
          <w:p w:rsidR="009C69D7" w:rsidRPr="009C69D7" w:rsidRDefault="009C69D7" w:rsidP="00353E95">
            <w:pPr>
              <w:widowControl w:val="0"/>
              <w:autoSpaceDE w:val="0"/>
              <w:autoSpaceDN w:val="0"/>
              <w:adjustRightInd w:val="0"/>
              <w:spacing w:line="240" w:lineRule="auto"/>
              <w:ind w:firstLine="0"/>
              <w:jc w:val="left"/>
              <w:rPr>
                <w:rFonts w:eastAsia="Times New Roman"/>
                <w:szCs w:val="24"/>
                <w:lang w:eastAsia="ru-RU"/>
              </w:rPr>
            </w:pPr>
            <w:r w:rsidRPr="009C69D7">
              <w:rPr>
                <w:rFonts w:eastAsia="Times New Roman"/>
                <w:szCs w:val="24"/>
                <w:lang w:eastAsia="ru-RU"/>
              </w:rPr>
              <w:t>Кинозал</w:t>
            </w:r>
          </w:p>
        </w:tc>
        <w:tc>
          <w:tcPr>
            <w:tcW w:w="1365" w:type="pct"/>
            <w:tcBorders>
              <w:top w:val="single" w:sz="4" w:space="0" w:color="auto"/>
              <w:left w:val="single" w:sz="4" w:space="0" w:color="auto"/>
              <w:bottom w:val="single" w:sz="4" w:space="0" w:color="auto"/>
              <w:right w:val="single" w:sz="4" w:space="0" w:color="auto"/>
            </w:tcBorders>
          </w:tcPr>
          <w:p w:rsidR="009C69D7" w:rsidRPr="00353E95" w:rsidRDefault="009C69D7" w:rsidP="00353E95">
            <w:pPr>
              <w:widowControl w:val="0"/>
              <w:autoSpaceDE w:val="0"/>
              <w:autoSpaceDN w:val="0"/>
              <w:adjustRightInd w:val="0"/>
              <w:spacing w:line="240" w:lineRule="auto"/>
              <w:ind w:firstLine="0"/>
              <w:jc w:val="left"/>
              <w:rPr>
                <w:rFonts w:eastAsia="Times New Roman"/>
                <w:szCs w:val="24"/>
                <w:lang w:eastAsia="ru-RU"/>
              </w:rPr>
            </w:pPr>
          </w:p>
        </w:tc>
        <w:tc>
          <w:tcPr>
            <w:tcW w:w="2292" w:type="pct"/>
            <w:tcBorders>
              <w:top w:val="single" w:sz="4" w:space="0" w:color="auto"/>
              <w:left w:val="single" w:sz="4" w:space="0" w:color="auto"/>
              <w:bottom w:val="single" w:sz="4" w:space="0" w:color="auto"/>
            </w:tcBorders>
          </w:tcPr>
          <w:p w:rsidR="009C69D7" w:rsidRDefault="009C69D7" w:rsidP="009C69D7">
            <w:pPr>
              <w:widowControl w:val="0"/>
              <w:autoSpaceDE w:val="0"/>
              <w:autoSpaceDN w:val="0"/>
              <w:adjustRightInd w:val="0"/>
              <w:spacing w:line="240" w:lineRule="auto"/>
              <w:ind w:firstLine="0"/>
              <w:jc w:val="center"/>
              <w:rPr>
                <w:rFonts w:eastAsia="Times New Roman"/>
                <w:szCs w:val="24"/>
                <w:lang w:eastAsia="ru-RU"/>
              </w:rPr>
            </w:pPr>
            <w:r w:rsidRPr="009C69D7">
              <w:rPr>
                <w:rFonts w:eastAsia="Times New Roman"/>
                <w:szCs w:val="24"/>
                <w:lang w:eastAsia="ru-RU"/>
              </w:rPr>
              <w:t xml:space="preserve">1на </w:t>
            </w:r>
            <w:r>
              <w:rPr>
                <w:rFonts w:eastAsia="Times New Roman"/>
                <w:szCs w:val="24"/>
                <w:lang w:eastAsia="ru-RU"/>
              </w:rPr>
              <w:t>15</w:t>
            </w:r>
            <w:r w:rsidRPr="009C69D7">
              <w:rPr>
                <w:rFonts w:eastAsia="Times New Roman"/>
                <w:szCs w:val="24"/>
                <w:lang w:eastAsia="ru-RU"/>
              </w:rPr>
              <w:t xml:space="preserve"> тыс. человек</w:t>
            </w:r>
          </w:p>
        </w:tc>
      </w:tr>
    </w:tbl>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Согласно Стратегии развития культуры </w:t>
      </w:r>
      <w:proofErr w:type="gramStart"/>
      <w:r w:rsidRPr="00353E95">
        <w:rPr>
          <w:rFonts w:eastAsia="Times New Roman"/>
          <w:szCs w:val="24"/>
          <w:lang w:eastAsia="ru-RU"/>
        </w:rPr>
        <w:t>в</w:t>
      </w:r>
      <w:proofErr w:type="gramEnd"/>
      <w:r w:rsidRPr="00353E95">
        <w:rPr>
          <w:rFonts w:eastAsia="Times New Roman"/>
          <w:szCs w:val="24"/>
          <w:lang w:eastAsia="ru-RU"/>
        </w:rPr>
        <w:t xml:space="preserve"> </w:t>
      </w:r>
      <w:proofErr w:type="gramStart"/>
      <w:r w:rsidRPr="00353E95">
        <w:rPr>
          <w:rFonts w:eastAsia="Times New Roman"/>
          <w:szCs w:val="24"/>
          <w:lang w:eastAsia="ru-RU"/>
        </w:rPr>
        <w:t>Ханты-Мансийском</w:t>
      </w:r>
      <w:proofErr w:type="gramEnd"/>
      <w:r w:rsidRPr="00353E95">
        <w:rPr>
          <w:rFonts w:eastAsia="Times New Roman"/>
          <w:szCs w:val="24"/>
          <w:lang w:eastAsia="ru-RU"/>
        </w:rPr>
        <w:t xml:space="preserve"> автономном округе - Югре до 2020 года и на период до 2030 года библиотечный фонд на 1000 жителей должен составить 3300 экземпляров.</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Вместе с тем, в региональных нормах градостроительного проектирования установлен норматив, используемый в </w:t>
      </w:r>
      <w:hyperlink r:id="rId182" w:history="1">
        <w:r w:rsidRPr="00353E95">
          <w:rPr>
            <w:rFonts w:eastAsia="Times New Roman"/>
            <w:color w:val="106BBE"/>
            <w:szCs w:val="24"/>
            <w:lang w:eastAsia="ru-RU"/>
          </w:rPr>
          <w:t>СП 42.13330.201</w:t>
        </w:r>
        <w:r w:rsidR="009A1E74">
          <w:rPr>
            <w:rFonts w:eastAsia="Times New Roman"/>
            <w:color w:val="106BBE"/>
            <w:szCs w:val="24"/>
            <w:lang w:eastAsia="ru-RU"/>
          </w:rPr>
          <w:t>6</w:t>
        </w:r>
      </w:hyperlink>
      <w:r w:rsidRPr="00353E95">
        <w:rPr>
          <w:rFonts w:eastAsia="Times New Roman"/>
          <w:szCs w:val="24"/>
          <w:lang w:eastAsia="ru-RU"/>
        </w:rPr>
        <w:t xml:space="preserve"> </w:t>
      </w:r>
      <w:r w:rsidR="009A1E74">
        <w:rPr>
          <w:rFonts w:eastAsia="Times New Roman"/>
          <w:szCs w:val="24"/>
          <w:lang w:eastAsia="ru-RU"/>
        </w:rPr>
        <w:t>«</w:t>
      </w:r>
      <w:r w:rsidRPr="00353E95">
        <w:rPr>
          <w:rFonts w:eastAsia="Times New Roman"/>
          <w:szCs w:val="24"/>
          <w:lang w:eastAsia="ru-RU"/>
        </w:rPr>
        <w:t>Градостроительство. Планировка и застройка городских и сельских поселений</w:t>
      </w:r>
      <w:r w:rsidR="009A1E74">
        <w:rPr>
          <w:rFonts w:eastAsia="Times New Roman"/>
          <w:szCs w:val="24"/>
          <w:lang w:eastAsia="ru-RU"/>
        </w:rPr>
        <w:t>»</w:t>
      </w:r>
      <w:r w:rsidRPr="00353E95">
        <w:rPr>
          <w:rFonts w:eastAsia="Times New Roman"/>
          <w:szCs w:val="24"/>
          <w:lang w:eastAsia="ru-RU"/>
        </w:rPr>
        <w:t xml:space="preserve"> - 4 </w:t>
      </w:r>
      <w:r w:rsidR="00A047AC">
        <w:rPr>
          <w:rFonts w:eastAsia="Times New Roman"/>
          <w:szCs w:val="24"/>
          <w:lang w:eastAsia="ru-RU"/>
        </w:rPr>
        <w:t>-</w:t>
      </w:r>
      <w:r w:rsidR="004859AD">
        <w:rPr>
          <w:rFonts w:eastAsia="Times New Roman"/>
          <w:szCs w:val="24"/>
          <w:lang w:eastAsia="ru-RU"/>
        </w:rPr>
        <w:t xml:space="preserve"> </w:t>
      </w:r>
      <w:r w:rsidR="00A047AC">
        <w:rPr>
          <w:rFonts w:eastAsia="Times New Roman"/>
          <w:szCs w:val="24"/>
          <w:lang w:eastAsia="ru-RU"/>
        </w:rPr>
        <w:t xml:space="preserve">4,5 </w:t>
      </w:r>
      <w:r w:rsidRPr="00353E95">
        <w:rPr>
          <w:rFonts w:eastAsia="Times New Roman"/>
          <w:szCs w:val="24"/>
          <w:lang w:eastAsia="ru-RU"/>
        </w:rPr>
        <w:t>тыс. единиц хранения на 1 тыс. человек и дополнительно 0,</w:t>
      </w:r>
      <w:r w:rsidR="00A047AC">
        <w:rPr>
          <w:rFonts w:eastAsia="Times New Roman"/>
          <w:szCs w:val="24"/>
          <w:lang w:eastAsia="ru-RU"/>
        </w:rPr>
        <w:t>5</w:t>
      </w:r>
      <w:r w:rsidRPr="00353E95">
        <w:rPr>
          <w:rFonts w:eastAsia="Times New Roman"/>
          <w:szCs w:val="24"/>
          <w:lang w:eastAsia="ru-RU"/>
        </w:rPr>
        <w:t xml:space="preserve"> тыс. ед. хранения на 1 тыс. человек в центральной библиотеке.</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Так как местный норматив по действующему законодательству не может быть меньше регионального, минимально допустимый уровень обеспеченности библиотечным фондом принят на уровне 4</w:t>
      </w:r>
      <w:r w:rsidR="004859AD">
        <w:rPr>
          <w:rFonts w:eastAsia="Times New Roman"/>
          <w:szCs w:val="24"/>
          <w:lang w:eastAsia="ru-RU"/>
        </w:rPr>
        <w:t xml:space="preserve"> – 4,5</w:t>
      </w:r>
      <w:r w:rsidRPr="00353E95">
        <w:rPr>
          <w:rFonts w:eastAsia="Times New Roman"/>
          <w:szCs w:val="24"/>
          <w:lang w:eastAsia="ru-RU"/>
        </w:rPr>
        <w:t xml:space="preserve"> тыс. единиц хранения на 1 тыс. человек и дополнительно 0,</w:t>
      </w:r>
      <w:r w:rsidR="004859AD">
        <w:rPr>
          <w:rFonts w:eastAsia="Times New Roman"/>
          <w:szCs w:val="24"/>
          <w:lang w:eastAsia="ru-RU"/>
        </w:rPr>
        <w:t>5</w:t>
      </w:r>
      <w:r w:rsidRPr="00353E95">
        <w:rPr>
          <w:rFonts w:eastAsia="Times New Roman"/>
          <w:szCs w:val="24"/>
          <w:lang w:eastAsia="ru-RU"/>
        </w:rPr>
        <w:t xml:space="preserve"> тыс. ед. хранения на 1 тыс. человек в центральной библиотеке.</w:t>
      </w:r>
    </w:p>
    <w:p w:rsidR="00A047AC" w:rsidRPr="00A047AC" w:rsidRDefault="00353E95" w:rsidP="00A047AC">
      <w:pPr>
        <w:widowControl w:val="0"/>
        <w:autoSpaceDE w:val="0"/>
        <w:autoSpaceDN w:val="0"/>
        <w:adjustRightInd w:val="0"/>
        <w:spacing w:line="240" w:lineRule="auto"/>
        <w:ind w:firstLine="720"/>
        <w:rPr>
          <w:rFonts w:eastAsia="Times New Roman"/>
          <w:szCs w:val="24"/>
          <w:lang w:eastAsia="ru-RU"/>
        </w:rPr>
      </w:pPr>
      <w:proofErr w:type="gramStart"/>
      <w:r w:rsidRPr="00353E95">
        <w:rPr>
          <w:rFonts w:eastAsia="Times New Roman"/>
          <w:szCs w:val="24"/>
          <w:lang w:eastAsia="ru-RU"/>
        </w:rPr>
        <w:t xml:space="preserve">В соответствии </w:t>
      </w:r>
      <w:r w:rsidR="002602FE">
        <w:rPr>
          <w:rFonts w:eastAsia="Times New Roman"/>
          <w:szCs w:val="24"/>
          <w:lang w:eastAsia="ru-RU"/>
        </w:rPr>
        <w:t xml:space="preserve">с </w:t>
      </w:r>
      <w:r w:rsidR="00A047AC" w:rsidRPr="00A047AC">
        <w:rPr>
          <w:rFonts w:eastAsia="Times New Roman"/>
          <w:szCs w:val="24"/>
          <w:lang w:eastAsia="ru-RU"/>
        </w:rPr>
        <w:t>распоряжени</w:t>
      </w:r>
      <w:r w:rsidR="00A047AC">
        <w:rPr>
          <w:rFonts w:eastAsia="Times New Roman"/>
          <w:szCs w:val="24"/>
          <w:lang w:eastAsia="ru-RU"/>
        </w:rPr>
        <w:t>ем</w:t>
      </w:r>
      <w:r w:rsidR="00A047AC" w:rsidRPr="00A047AC">
        <w:rPr>
          <w:rFonts w:eastAsia="Times New Roman"/>
          <w:szCs w:val="24"/>
          <w:lang w:eastAsia="ru-RU"/>
        </w:rPr>
        <w:t xml:space="preserve"> </w:t>
      </w:r>
      <w:r w:rsidR="002602FE" w:rsidRPr="002602FE">
        <w:rPr>
          <w:rFonts w:eastAsia="Times New Roman"/>
          <w:szCs w:val="24"/>
          <w:lang w:eastAsia="ru-RU"/>
        </w:rPr>
        <w:t>Минист</w:t>
      </w:r>
      <w:r w:rsidR="002602FE">
        <w:rPr>
          <w:rFonts w:eastAsia="Times New Roman"/>
          <w:szCs w:val="24"/>
          <w:lang w:eastAsia="ru-RU"/>
        </w:rPr>
        <w:t>ерства культуры РФ от 02.08.2017 №</w:t>
      </w:r>
      <w:r w:rsidR="002602FE" w:rsidRPr="002602FE">
        <w:rPr>
          <w:rFonts w:eastAsia="Times New Roman"/>
          <w:szCs w:val="24"/>
          <w:lang w:eastAsia="ru-RU"/>
        </w:rPr>
        <w:t xml:space="preserve"> </w:t>
      </w:r>
      <w:r w:rsidR="002602FE">
        <w:rPr>
          <w:rFonts w:eastAsia="Times New Roman"/>
          <w:szCs w:val="24"/>
          <w:lang w:eastAsia="ru-RU"/>
        </w:rPr>
        <w:t xml:space="preserve"> </w:t>
      </w:r>
      <w:r w:rsidR="002602FE" w:rsidRPr="002602FE">
        <w:rPr>
          <w:rFonts w:eastAsia="Times New Roman"/>
          <w:szCs w:val="24"/>
          <w:lang w:eastAsia="ru-RU"/>
        </w:rPr>
        <w:t>Р-965</w:t>
      </w:r>
      <w:r w:rsidR="00A047AC" w:rsidRPr="00A047AC">
        <w:rPr>
          <w:rFonts w:eastAsia="Times New Roman"/>
          <w:szCs w:val="24"/>
          <w:lang w:eastAsia="ru-RU"/>
        </w:rPr>
        <w:t xml:space="preserve"> «Об утверждении </w:t>
      </w:r>
      <w:r w:rsidR="002602FE">
        <w:rPr>
          <w:rFonts w:eastAsia="Times New Roman"/>
          <w:szCs w:val="24"/>
          <w:lang w:eastAsia="ru-RU"/>
        </w:rPr>
        <w:t>методических</w:t>
      </w:r>
      <w:r w:rsidR="002602FE" w:rsidRPr="002602FE">
        <w:rPr>
          <w:rFonts w:eastAsia="Times New Roman"/>
          <w:szCs w:val="24"/>
          <w:lang w:eastAsia="ru-RU"/>
        </w:rPr>
        <w:t xml:space="preserve"> рекомендаци</w:t>
      </w:r>
      <w:r w:rsidR="002602FE">
        <w:rPr>
          <w:rFonts w:eastAsia="Times New Roman"/>
          <w:szCs w:val="24"/>
          <w:lang w:eastAsia="ru-RU"/>
        </w:rPr>
        <w:t>й</w:t>
      </w:r>
      <w:r w:rsidR="002602FE" w:rsidRPr="002602FE">
        <w:rPr>
          <w:rFonts w:eastAsia="Times New Roman"/>
          <w:szCs w:val="24"/>
          <w:lang w:eastAsia="ru-RU"/>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A047AC" w:rsidRPr="00A047AC">
        <w:rPr>
          <w:rFonts w:eastAsia="Times New Roman"/>
          <w:szCs w:val="24"/>
          <w:lang w:eastAsia="ru-RU"/>
        </w:rPr>
        <w:t xml:space="preserve">» </w:t>
      </w:r>
      <w:r w:rsidR="00A047AC">
        <w:rPr>
          <w:rFonts w:eastAsia="Times New Roman"/>
          <w:szCs w:val="24"/>
          <w:lang w:eastAsia="ru-RU"/>
        </w:rPr>
        <w:t>в</w:t>
      </w:r>
      <w:r w:rsidR="00A047AC" w:rsidRPr="00A047AC">
        <w:rPr>
          <w:rFonts w:eastAsia="Times New Roman"/>
          <w:szCs w:val="24"/>
          <w:lang w:eastAsia="ru-RU"/>
        </w:rPr>
        <w:t xml:space="preserve"> городском округе создается общедоступная библиотека, которая наделяется статусом центральной библиотеки и осуществляет функции по обеспечению комплектования, обработки и хранения библиотечных фондов, создания и ведения электронного каталога и</w:t>
      </w:r>
      <w:proofErr w:type="gramEnd"/>
      <w:r w:rsidR="00A047AC" w:rsidRPr="00A047AC">
        <w:rPr>
          <w:rFonts w:eastAsia="Times New Roman"/>
          <w:szCs w:val="24"/>
          <w:lang w:eastAsia="ru-RU"/>
        </w:rPr>
        <w:t xml:space="preserve"> специализированных баз данных, методического обеспечения библиотечной деятельности, поп</w:t>
      </w:r>
      <w:r w:rsidR="00A047AC">
        <w:rPr>
          <w:rFonts w:eastAsia="Times New Roman"/>
          <w:szCs w:val="24"/>
          <w:lang w:eastAsia="ru-RU"/>
        </w:rPr>
        <w:t>уляризации литературы и чтения.</w:t>
      </w:r>
    </w:p>
    <w:p w:rsidR="00A047AC" w:rsidRDefault="00A047AC" w:rsidP="00A047AC">
      <w:pPr>
        <w:widowControl w:val="0"/>
        <w:autoSpaceDE w:val="0"/>
        <w:autoSpaceDN w:val="0"/>
        <w:adjustRightInd w:val="0"/>
        <w:spacing w:line="240" w:lineRule="auto"/>
        <w:ind w:firstLine="720"/>
        <w:rPr>
          <w:rFonts w:eastAsia="Times New Roman"/>
          <w:szCs w:val="24"/>
          <w:lang w:eastAsia="ru-RU"/>
        </w:rPr>
      </w:pPr>
      <w:r w:rsidRPr="00A047AC">
        <w:rPr>
          <w:rFonts w:eastAsia="Times New Roman"/>
          <w:szCs w:val="24"/>
          <w:lang w:eastAsia="ru-RU"/>
        </w:rPr>
        <w:t xml:space="preserve">В жилых районах городского округа создаются филиалы центральной библиотеки или ее структурные подразделения, осуществляющие функции выдачи документов библиотечного фонда </w:t>
      </w:r>
      <w:r>
        <w:rPr>
          <w:rFonts w:eastAsia="Times New Roman"/>
          <w:szCs w:val="24"/>
          <w:lang w:eastAsia="ru-RU"/>
        </w:rPr>
        <w:t>и популяризацию книги и чтения.</w:t>
      </w:r>
      <w:r w:rsidRPr="00A047AC">
        <w:rPr>
          <w:rFonts w:eastAsia="Times New Roman"/>
          <w:szCs w:val="24"/>
          <w:lang w:eastAsia="ru-RU"/>
        </w:rPr>
        <w:t xml:space="preserve"> </w:t>
      </w:r>
    </w:p>
    <w:p w:rsidR="00A047AC" w:rsidRDefault="00A047AC" w:rsidP="00A047AC">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В </w:t>
      </w:r>
      <w:r w:rsidRPr="00A047AC">
        <w:rPr>
          <w:rFonts w:eastAsia="Times New Roman"/>
          <w:szCs w:val="24"/>
          <w:lang w:eastAsia="ru-RU"/>
        </w:rPr>
        <w:t>городских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при условии, если количество детей до 14 лет составляет не менее 15 тыс. чел.</w:t>
      </w:r>
    </w:p>
    <w:p w:rsidR="00DB45D7" w:rsidRDefault="004859AD" w:rsidP="00353E95">
      <w:pPr>
        <w:widowControl w:val="0"/>
        <w:autoSpaceDE w:val="0"/>
        <w:autoSpaceDN w:val="0"/>
        <w:adjustRightInd w:val="0"/>
        <w:spacing w:line="240" w:lineRule="auto"/>
        <w:ind w:firstLine="720"/>
        <w:rPr>
          <w:rFonts w:eastAsia="Times New Roman"/>
          <w:szCs w:val="24"/>
          <w:lang w:eastAsia="ru-RU"/>
        </w:rPr>
      </w:pPr>
      <w:proofErr w:type="gramStart"/>
      <w:r w:rsidRPr="004859AD">
        <w:rPr>
          <w:rFonts w:eastAsia="Times New Roman"/>
          <w:szCs w:val="24"/>
          <w:lang w:eastAsia="ru-RU"/>
        </w:rPr>
        <w:t xml:space="preserve">В соответствии </w:t>
      </w:r>
      <w:r w:rsidR="002602FE">
        <w:rPr>
          <w:rFonts w:eastAsia="Times New Roman"/>
          <w:szCs w:val="24"/>
          <w:lang w:eastAsia="ru-RU"/>
        </w:rPr>
        <w:t xml:space="preserve">с </w:t>
      </w:r>
      <w:r w:rsidR="002602FE" w:rsidRPr="002602FE">
        <w:rPr>
          <w:rFonts w:eastAsia="Times New Roman"/>
          <w:szCs w:val="24"/>
          <w:lang w:eastAsia="ru-RU"/>
        </w:rPr>
        <w:t xml:space="preserve">распоряжением Министерства культуры РФ от 02.08.2017 № </w:t>
      </w:r>
      <w:r w:rsidR="002602FE">
        <w:rPr>
          <w:rFonts w:eastAsia="Times New Roman"/>
          <w:szCs w:val="24"/>
          <w:lang w:eastAsia="ru-RU"/>
        </w:rPr>
        <w:t xml:space="preserve"> </w:t>
      </w:r>
      <w:r w:rsidR="002602FE" w:rsidRPr="002602FE">
        <w:rPr>
          <w:rFonts w:eastAsia="Times New Roman"/>
          <w:szCs w:val="24"/>
          <w:lang w:eastAsia="ru-RU"/>
        </w:rPr>
        <w:t xml:space="preserve">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00DB45D7" w:rsidRPr="00DB45D7">
        <w:rPr>
          <w:rFonts w:eastAsia="Times New Roman"/>
          <w:szCs w:val="24"/>
          <w:lang w:eastAsia="ru-RU"/>
        </w:rPr>
        <w:t>предусматрива</w:t>
      </w:r>
      <w:r w:rsidR="00DB45D7">
        <w:rPr>
          <w:rFonts w:eastAsia="Times New Roman"/>
          <w:szCs w:val="24"/>
          <w:lang w:eastAsia="ru-RU"/>
        </w:rPr>
        <w:t>ется</w:t>
      </w:r>
      <w:r w:rsidR="00DB45D7" w:rsidRPr="00DB45D7">
        <w:rPr>
          <w:rFonts w:eastAsia="Times New Roman"/>
          <w:szCs w:val="24"/>
          <w:lang w:eastAsia="ru-RU"/>
        </w:rPr>
        <w:t xml:space="preserve"> наличие </w:t>
      </w:r>
      <w:r w:rsidR="00E519AC">
        <w:rPr>
          <w:rFonts w:eastAsia="Times New Roman"/>
          <w:szCs w:val="24"/>
          <w:lang w:eastAsia="ru-RU"/>
        </w:rPr>
        <w:t>одного</w:t>
      </w:r>
      <w:r w:rsidR="00DB45D7" w:rsidRPr="00DB45D7">
        <w:rPr>
          <w:rFonts w:eastAsia="Times New Roman"/>
          <w:szCs w:val="24"/>
          <w:lang w:eastAsia="ru-RU"/>
        </w:rPr>
        <w:t xml:space="preserve"> Дома культуры на население от 10 до 200 тыс. чел. в зависимости от плотности населения и разнообразия культурно-досуговой инфраструктуры населенного пункта.</w:t>
      </w:r>
      <w:proofErr w:type="gramEnd"/>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Нормативы обеспеченности концертными залами</w:t>
      </w:r>
      <w:r w:rsidR="00E519AC">
        <w:rPr>
          <w:rFonts w:eastAsia="Times New Roman"/>
          <w:szCs w:val="24"/>
          <w:lang w:eastAsia="ru-RU"/>
        </w:rPr>
        <w:t>, музеями и кинозалами приняты в соответствии с</w:t>
      </w:r>
      <w:r w:rsidRPr="00353E95">
        <w:rPr>
          <w:rFonts w:eastAsia="Times New Roman"/>
          <w:szCs w:val="24"/>
          <w:lang w:eastAsia="ru-RU"/>
        </w:rPr>
        <w:t xml:space="preserve"> </w:t>
      </w:r>
      <w:proofErr w:type="spellStart"/>
      <w:proofErr w:type="gramStart"/>
      <w:r w:rsidR="002B47F6" w:rsidRPr="002B47F6">
        <w:rPr>
          <w:rFonts w:eastAsia="Times New Roman"/>
          <w:szCs w:val="24"/>
          <w:lang w:eastAsia="ru-RU"/>
        </w:rPr>
        <w:t>с</w:t>
      </w:r>
      <w:proofErr w:type="spellEnd"/>
      <w:proofErr w:type="gramEnd"/>
      <w:r w:rsidR="002B47F6" w:rsidRPr="002B47F6">
        <w:rPr>
          <w:rFonts w:eastAsia="Times New Roman"/>
          <w:szCs w:val="24"/>
          <w:lang w:eastAsia="ru-RU"/>
        </w:rPr>
        <w:t xml:space="preserve"> распоряжением Министерства культуры РФ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E519AC">
        <w:rPr>
          <w:rFonts w:eastAsia="Times New Roman"/>
          <w:szCs w:val="24"/>
          <w:lang w:eastAsia="ru-RU"/>
        </w:rPr>
        <w:t>.</w:t>
      </w:r>
      <w:r w:rsidR="00E519AC" w:rsidRPr="00E519AC">
        <w:rPr>
          <w:rFonts w:eastAsia="Times New Roman"/>
          <w:szCs w:val="24"/>
          <w:lang w:eastAsia="ru-RU"/>
        </w:rPr>
        <w:t xml:space="preserve"> </w:t>
      </w:r>
      <w:r w:rsidRPr="00353E95">
        <w:rPr>
          <w:rFonts w:eastAsia="Times New Roman"/>
          <w:szCs w:val="24"/>
          <w:lang w:eastAsia="ru-RU"/>
        </w:rPr>
        <w:t>Данные виды объектов предлагается размещать в городском округе с учетом обслуживания сопряженного населения.</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Минимальные размеры земельных участков для библиотек установлены согласно </w:t>
      </w:r>
      <w:r w:rsidR="002C148F">
        <w:rPr>
          <w:rFonts w:eastAsia="Times New Roman"/>
          <w:szCs w:val="24"/>
          <w:lang w:eastAsia="ru-RU"/>
        </w:rPr>
        <w:t>региональным нормативам</w:t>
      </w:r>
      <w:r w:rsidRPr="00353E95">
        <w:rPr>
          <w:rFonts w:eastAsia="Times New Roman"/>
          <w:szCs w:val="24"/>
          <w:lang w:eastAsia="ru-RU"/>
        </w:rPr>
        <w:t>:</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 детские библиотеки </w:t>
      </w:r>
      <w:r w:rsidR="00180D6C">
        <w:rPr>
          <w:rFonts w:eastAsia="Times New Roman"/>
          <w:szCs w:val="24"/>
          <w:lang w:eastAsia="ru-RU"/>
        </w:rPr>
        <w:t>–</w:t>
      </w:r>
      <w:r w:rsidRPr="00353E95">
        <w:rPr>
          <w:rFonts w:eastAsia="Times New Roman"/>
          <w:szCs w:val="24"/>
          <w:lang w:eastAsia="ru-RU"/>
        </w:rPr>
        <w:t xml:space="preserve"> </w:t>
      </w:r>
      <w:r w:rsidR="00180D6C">
        <w:rPr>
          <w:rFonts w:eastAsia="Times New Roman"/>
          <w:szCs w:val="24"/>
          <w:lang w:eastAsia="ru-RU"/>
        </w:rPr>
        <w:t>0,3 га</w:t>
      </w:r>
      <w:proofErr w:type="gramStart"/>
      <w:r w:rsidRPr="00353E95">
        <w:rPr>
          <w:rFonts w:eastAsia="Times New Roman"/>
          <w:szCs w:val="24"/>
          <w:lang w:eastAsia="ru-RU"/>
        </w:rPr>
        <w:t>.</w:t>
      </w:r>
      <w:proofErr w:type="gramEnd"/>
      <w:r w:rsidRPr="00353E95">
        <w:rPr>
          <w:rFonts w:eastAsia="Times New Roman"/>
          <w:szCs w:val="24"/>
          <w:lang w:eastAsia="ru-RU"/>
        </w:rPr>
        <w:t xml:space="preserve"> </w:t>
      </w:r>
      <w:proofErr w:type="gramStart"/>
      <w:r w:rsidRPr="00353E95">
        <w:rPr>
          <w:rFonts w:eastAsia="Times New Roman"/>
          <w:szCs w:val="24"/>
          <w:lang w:eastAsia="ru-RU"/>
        </w:rPr>
        <w:t>н</w:t>
      </w:r>
      <w:proofErr w:type="gramEnd"/>
      <w:r w:rsidRPr="00353E95">
        <w:rPr>
          <w:rFonts w:eastAsia="Times New Roman"/>
          <w:szCs w:val="24"/>
          <w:lang w:eastAsia="ru-RU"/>
        </w:rPr>
        <w:t>а 1 тыс. ед. хранения;</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 общедоступные библиотеки </w:t>
      </w:r>
      <w:r w:rsidR="00180D6C">
        <w:rPr>
          <w:rFonts w:eastAsia="Times New Roman"/>
          <w:szCs w:val="24"/>
          <w:lang w:eastAsia="ru-RU"/>
        </w:rPr>
        <w:t>–</w:t>
      </w:r>
      <w:r w:rsidRPr="00353E95">
        <w:rPr>
          <w:rFonts w:eastAsia="Times New Roman"/>
          <w:szCs w:val="24"/>
          <w:lang w:eastAsia="ru-RU"/>
        </w:rPr>
        <w:t xml:space="preserve"> </w:t>
      </w:r>
      <w:r w:rsidR="00180D6C">
        <w:rPr>
          <w:rFonts w:eastAsia="Times New Roman"/>
          <w:szCs w:val="24"/>
          <w:lang w:eastAsia="ru-RU"/>
        </w:rPr>
        <w:t>0,3 га</w:t>
      </w:r>
      <w:r w:rsidRPr="00353E95">
        <w:rPr>
          <w:rFonts w:eastAsia="Times New Roman"/>
          <w:szCs w:val="24"/>
          <w:lang w:eastAsia="ru-RU"/>
        </w:rPr>
        <w:t xml:space="preserve"> на 1 тыс. ед. хранения;</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w:t>
      </w:r>
      <w:r w:rsidR="00FA0343">
        <w:rPr>
          <w:rFonts w:eastAsia="Times New Roman"/>
          <w:szCs w:val="24"/>
          <w:lang w:eastAsia="ru-RU"/>
        </w:rPr>
        <w:t>на 01.01.</w:t>
      </w:r>
      <w:r w:rsidRPr="00353E95">
        <w:rPr>
          <w:rFonts w:eastAsia="Times New Roman"/>
          <w:szCs w:val="24"/>
          <w:lang w:eastAsia="ru-RU"/>
        </w:rPr>
        <w:t>20</w:t>
      </w:r>
      <w:r w:rsidR="00FA0343">
        <w:rPr>
          <w:rFonts w:eastAsia="Times New Roman"/>
          <w:szCs w:val="24"/>
          <w:lang w:eastAsia="ru-RU"/>
        </w:rPr>
        <w:t>18 года</w:t>
      </w:r>
      <w:r w:rsidRPr="00353E95">
        <w:rPr>
          <w:rFonts w:eastAsia="Times New Roman"/>
          <w:szCs w:val="24"/>
          <w:lang w:eastAsia="ru-RU"/>
        </w:rPr>
        <w:t>.</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p>
    <w:p w:rsid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Таблица 1</w:t>
      </w:r>
      <w:r w:rsidR="003B469E">
        <w:rPr>
          <w:rFonts w:eastAsia="Times New Roman"/>
          <w:szCs w:val="24"/>
          <w:lang w:eastAsia="ru-RU"/>
        </w:rPr>
        <w:t>3</w:t>
      </w:r>
      <w:r w:rsidRPr="00353E95">
        <w:rPr>
          <w:rFonts w:eastAsia="Times New Roman"/>
          <w:szCs w:val="24"/>
          <w:lang w:eastAsia="ru-RU"/>
        </w:rPr>
        <w:t>. Зависимость размера земельного участка музея, выставочного комплекса от экспозиционной площади</w:t>
      </w:r>
    </w:p>
    <w:p w:rsidR="002B47F6" w:rsidRPr="00353E95" w:rsidRDefault="002B47F6" w:rsidP="00353E95">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5"/>
        <w:gridCol w:w="5274"/>
      </w:tblGrid>
      <w:tr w:rsidR="00353E95" w:rsidRPr="00353E95" w:rsidTr="002E047E">
        <w:tc>
          <w:tcPr>
            <w:tcW w:w="10079" w:type="dxa"/>
            <w:gridSpan w:val="2"/>
            <w:tcBorders>
              <w:top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Зависимость площадей экспозиции и участка:</w:t>
            </w:r>
          </w:p>
        </w:tc>
      </w:tr>
      <w:tr w:rsidR="00353E95" w:rsidRPr="00353E95" w:rsidTr="002E047E">
        <w:tc>
          <w:tcPr>
            <w:tcW w:w="4805" w:type="dxa"/>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 xml:space="preserve">Площадь участка, </w:t>
            </w:r>
            <w:proofErr w:type="gramStart"/>
            <w:r w:rsidRPr="00353E95">
              <w:rPr>
                <w:rFonts w:eastAsia="Times New Roman"/>
                <w:szCs w:val="24"/>
                <w:lang w:eastAsia="ru-RU"/>
              </w:rPr>
              <w:t>га</w:t>
            </w:r>
            <w:proofErr w:type="gramEnd"/>
            <w:r w:rsidRPr="00353E95">
              <w:rPr>
                <w:rFonts w:eastAsia="Times New Roman"/>
                <w:szCs w:val="24"/>
                <w:lang w:eastAsia="ru-RU"/>
              </w:rPr>
              <w:t>.</w:t>
            </w:r>
          </w:p>
        </w:tc>
        <w:tc>
          <w:tcPr>
            <w:tcW w:w="5274" w:type="dxa"/>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Экспозиционная площадь, кв. м</w:t>
            </w:r>
          </w:p>
        </w:tc>
      </w:tr>
      <w:tr w:rsidR="00353E95" w:rsidRPr="00353E95" w:rsidTr="002E047E">
        <w:tc>
          <w:tcPr>
            <w:tcW w:w="4805" w:type="dxa"/>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0,5</w:t>
            </w:r>
          </w:p>
        </w:tc>
        <w:tc>
          <w:tcPr>
            <w:tcW w:w="5274" w:type="dxa"/>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500</w:t>
            </w:r>
          </w:p>
        </w:tc>
      </w:tr>
      <w:tr w:rsidR="00353E95" w:rsidRPr="00353E95" w:rsidTr="002E047E">
        <w:tc>
          <w:tcPr>
            <w:tcW w:w="4805" w:type="dxa"/>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0,8</w:t>
            </w:r>
          </w:p>
        </w:tc>
        <w:tc>
          <w:tcPr>
            <w:tcW w:w="5274" w:type="dxa"/>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1000</w:t>
            </w:r>
          </w:p>
        </w:tc>
      </w:tr>
      <w:tr w:rsidR="00353E95" w:rsidRPr="00353E95" w:rsidTr="002E047E">
        <w:tc>
          <w:tcPr>
            <w:tcW w:w="4805" w:type="dxa"/>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1,2</w:t>
            </w:r>
          </w:p>
        </w:tc>
        <w:tc>
          <w:tcPr>
            <w:tcW w:w="5274" w:type="dxa"/>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1500</w:t>
            </w:r>
          </w:p>
        </w:tc>
      </w:tr>
      <w:tr w:rsidR="00353E95" w:rsidRPr="00353E95" w:rsidTr="002E047E">
        <w:tc>
          <w:tcPr>
            <w:tcW w:w="4805" w:type="dxa"/>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1,5</w:t>
            </w:r>
          </w:p>
        </w:tc>
        <w:tc>
          <w:tcPr>
            <w:tcW w:w="5274" w:type="dxa"/>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2000</w:t>
            </w:r>
          </w:p>
        </w:tc>
      </w:tr>
      <w:tr w:rsidR="00353E95" w:rsidRPr="00353E95" w:rsidTr="002E047E">
        <w:tc>
          <w:tcPr>
            <w:tcW w:w="4805" w:type="dxa"/>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1,8</w:t>
            </w:r>
          </w:p>
        </w:tc>
        <w:tc>
          <w:tcPr>
            <w:tcW w:w="5274" w:type="dxa"/>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2500</w:t>
            </w:r>
          </w:p>
        </w:tc>
      </w:tr>
      <w:tr w:rsidR="00353E95" w:rsidRPr="00353E95" w:rsidTr="002E047E">
        <w:tc>
          <w:tcPr>
            <w:tcW w:w="4805" w:type="dxa"/>
            <w:tcBorders>
              <w:top w:val="single" w:sz="4" w:space="0" w:color="auto"/>
              <w:bottom w:val="single" w:sz="4" w:space="0" w:color="auto"/>
              <w:right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2,0</w:t>
            </w:r>
          </w:p>
        </w:tc>
        <w:tc>
          <w:tcPr>
            <w:tcW w:w="5274" w:type="dxa"/>
            <w:tcBorders>
              <w:top w:val="single" w:sz="4" w:space="0" w:color="auto"/>
              <w:left w:val="single" w:sz="4" w:space="0" w:color="auto"/>
              <w:bottom w:val="single" w:sz="4" w:space="0" w:color="auto"/>
            </w:tcBorders>
          </w:tcPr>
          <w:p w:rsidR="00353E95" w:rsidRPr="00353E95" w:rsidRDefault="00353E95" w:rsidP="00353E95">
            <w:pPr>
              <w:widowControl w:val="0"/>
              <w:autoSpaceDE w:val="0"/>
              <w:autoSpaceDN w:val="0"/>
              <w:adjustRightInd w:val="0"/>
              <w:spacing w:line="240" w:lineRule="auto"/>
              <w:ind w:firstLine="0"/>
              <w:jc w:val="center"/>
              <w:rPr>
                <w:rFonts w:eastAsia="Times New Roman"/>
                <w:szCs w:val="24"/>
                <w:lang w:eastAsia="ru-RU"/>
              </w:rPr>
            </w:pPr>
            <w:r w:rsidRPr="00353E95">
              <w:rPr>
                <w:rFonts w:eastAsia="Times New Roman"/>
                <w:szCs w:val="24"/>
                <w:lang w:eastAsia="ru-RU"/>
              </w:rPr>
              <w:t>3000</w:t>
            </w:r>
          </w:p>
        </w:tc>
      </w:tr>
      <w:tr w:rsidR="00353E95" w:rsidRPr="00353E95" w:rsidTr="002E047E">
        <w:tc>
          <w:tcPr>
            <w:tcW w:w="10079" w:type="dxa"/>
            <w:gridSpan w:val="2"/>
            <w:tcBorders>
              <w:top w:val="single" w:sz="4" w:space="0" w:color="auto"/>
              <w:bottom w:val="single" w:sz="4" w:space="0" w:color="auto"/>
            </w:tcBorders>
          </w:tcPr>
          <w:p w:rsidR="00353E95" w:rsidRPr="00353E95" w:rsidRDefault="00353E95" w:rsidP="00747FE6">
            <w:pPr>
              <w:widowControl w:val="0"/>
              <w:autoSpaceDE w:val="0"/>
              <w:autoSpaceDN w:val="0"/>
              <w:adjustRightInd w:val="0"/>
              <w:spacing w:line="240" w:lineRule="auto"/>
              <w:ind w:firstLine="0"/>
              <w:rPr>
                <w:rFonts w:eastAsia="Times New Roman"/>
                <w:szCs w:val="24"/>
                <w:lang w:eastAsia="ru-RU"/>
              </w:rPr>
            </w:pPr>
            <w:r w:rsidRPr="00353E95">
              <w:rPr>
                <w:rFonts w:eastAsia="Times New Roman"/>
                <w:szCs w:val="24"/>
                <w:lang w:eastAsia="ru-RU"/>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353E95" w:rsidRDefault="00353E95" w:rsidP="00353E95">
      <w:pPr>
        <w:widowControl w:val="0"/>
        <w:autoSpaceDE w:val="0"/>
        <w:autoSpaceDN w:val="0"/>
        <w:adjustRightInd w:val="0"/>
        <w:spacing w:line="240" w:lineRule="auto"/>
        <w:rPr>
          <w:lang w:eastAsia="ru-RU"/>
        </w:rPr>
      </w:pPr>
    </w:p>
    <w:p w:rsidR="00353E95" w:rsidRPr="00353E95" w:rsidRDefault="00747FE6" w:rsidP="00353E95">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В соответствии с</w:t>
      </w:r>
      <w:r w:rsidR="00353E95" w:rsidRPr="00353E95">
        <w:rPr>
          <w:rFonts w:eastAsia="Times New Roman"/>
          <w:szCs w:val="24"/>
          <w:lang w:eastAsia="ru-RU"/>
        </w:rPr>
        <w:t xml:space="preserve"> </w:t>
      </w:r>
      <w:r>
        <w:rPr>
          <w:rFonts w:eastAsia="Times New Roman"/>
          <w:szCs w:val="24"/>
          <w:lang w:eastAsia="ru-RU"/>
        </w:rPr>
        <w:t>региональными нормативами</w:t>
      </w:r>
      <w:r w:rsidR="00353E95" w:rsidRPr="00353E95">
        <w:rPr>
          <w:rFonts w:eastAsia="Times New Roman"/>
          <w:szCs w:val="24"/>
          <w:lang w:eastAsia="ru-RU"/>
        </w:rPr>
        <w:t xml:space="preserve"> установлены расчетные показатели минимально допустимых размеров земельных участков </w:t>
      </w:r>
      <w:proofErr w:type="gramStart"/>
      <w:r w:rsidR="00353E95" w:rsidRPr="00353E95">
        <w:rPr>
          <w:rFonts w:eastAsia="Times New Roman"/>
          <w:szCs w:val="24"/>
          <w:lang w:eastAsia="ru-RU"/>
        </w:rPr>
        <w:t>для</w:t>
      </w:r>
      <w:proofErr w:type="gramEnd"/>
      <w:r w:rsidR="00353E95" w:rsidRPr="00353E95">
        <w:rPr>
          <w:rFonts w:eastAsia="Times New Roman"/>
          <w:szCs w:val="24"/>
          <w:lang w:eastAsia="ru-RU"/>
        </w:rPr>
        <w:t>:</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 </w:t>
      </w:r>
      <w:r w:rsidR="00747FE6">
        <w:rPr>
          <w:rFonts w:eastAsia="Times New Roman"/>
          <w:szCs w:val="24"/>
          <w:lang w:eastAsia="ru-RU"/>
        </w:rPr>
        <w:t>домов культуры</w:t>
      </w:r>
      <w:r w:rsidRPr="00353E95">
        <w:rPr>
          <w:rFonts w:eastAsia="Times New Roman"/>
          <w:szCs w:val="24"/>
          <w:lang w:eastAsia="ru-RU"/>
        </w:rPr>
        <w:t xml:space="preserve"> -0,4-0,5 га на 1 объект;</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концертных залов- 0,7 га на 1 объект;</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к</w:t>
      </w:r>
      <w:r w:rsidR="00747FE6">
        <w:rPr>
          <w:rFonts w:eastAsia="Times New Roman"/>
          <w:szCs w:val="24"/>
          <w:lang w:eastAsia="ru-RU"/>
        </w:rPr>
        <w:t>инотеатров - 4 кв. м на 1 место.</w:t>
      </w:r>
    </w:p>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p>
    <w:p w:rsidR="00353E95" w:rsidRDefault="00353E95" w:rsidP="00353E95">
      <w:pPr>
        <w:widowControl w:val="0"/>
        <w:autoSpaceDE w:val="0"/>
        <w:autoSpaceDN w:val="0"/>
        <w:adjustRightInd w:val="0"/>
        <w:spacing w:line="240" w:lineRule="auto"/>
        <w:ind w:firstLine="0"/>
        <w:jc w:val="center"/>
        <w:rPr>
          <w:rFonts w:eastAsia="Times New Roman"/>
          <w:szCs w:val="24"/>
          <w:lang w:eastAsia="ru-RU"/>
        </w:rPr>
      </w:pPr>
      <w:bookmarkStart w:id="36" w:name="sub_1019"/>
      <w:r w:rsidRPr="00353E95">
        <w:rPr>
          <w:rFonts w:eastAsia="Times New Roman"/>
          <w:b/>
          <w:bCs/>
          <w:color w:val="26282F"/>
          <w:szCs w:val="24"/>
          <w:lang w:eastAsia="ru-RU"/>
        </w:rPr>
        <w:t>Статья 19.</w:t>
      </w:r>
      <w:r w:rsidRPr="00353E95">
        <w:rPr>
          <w:rFonts w:eastAsia="Times New Roman"/>
          <w:szCs w:val="24"/>
          <w:lang w:eastAsia="ru-RU"/>
        </w:rPr>
        <w:t xml:space="preserve"> Объекты местного значения в области электроснабжения</w:t>
      </w:r>
    </w:p>
    <w:p w:rsidR="00F26230" w:rsidRPr="00353E95" w:rsidRDefault="00F26230" w:rsidP="00353E95">
      <w:pPr>
        <w:widowControl w:val="0"/>
        <w:autoSpaceDE w:val="0"/>
        <w:autoSpaceDN w:val="0"/>
        <w:adjustRightInd w:val="0"/>
        <w:spacing w:line="240" w:lineRule="auto"/>
        <w:ind w:firstLine="0"/>
        <w:jc w:val="center"/>
        <w:rPr>
          <w:rFonts w:eastAsia="Times New Roman"/>
          <w:szCs w:val="24"/>
          <w:lang w:eastAsia="ru-RU"/>
        </w:rPr>
      </w:pPr>
    </w:p>
    <w:bookmarkEnd w:id="36"/>
    <w:p w:rsidR="00353E95" w:rsidRP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 xml:space="preserve">Расчетные показатели минимально допустимого уровня обеспеченности населения объектами местного значения в области электроснабжения установлены с учетом </w:t>
      </w:r>
      <w:hyperlink r:id="rId183" w:history="1">
        <w:r w:rsidRPr="00353E95">
          <w:rPr>
            <w:rFonts w:eastAsia="Times New Roman"/>
            <w:color w:val="106BBE"/>
            <w:szCs w:val="24"/>
            <w:lang w:eastAsia="ru-RU"/>
          </w:rPr>
          <w:t>Федерального закона</w:t>
        </w:r>
      </w:hyperlink>
      <w:r w:rsidRPr="00353E95">
        <w:rPr>
          <w:rFonts w:eastAsia="Times New Roman"/>
          <w:szCs w:val="24"/>
          <w:lang w:eastAsia="ru-RU"/>
        </w:rPr>
        <w:t xml:space="preserve"> от 26.03.2003 </w:t>
      </w:r>
      <w:r w:rsidR="007B0942">
        <w:rPr>
          <w:rFonts w:eastAsia="Times New Roman"/>
          <w:szCs w:val="24"/>
          <w:lang w:eastAsia="ru-RU"/>
        </w:rPr>
        <w:t>№</w:t>
      </w:r>
      <w:r w:rsidRPr="00353E95">
        <w:rPr>
          <w:rFonts w:eastAsia="Times New Roman"/>
          <w:szCs w:val="24"/>
          <w:lang w:eastAsia="ru-RU"/>
        </w:rPr>
        <w:t xml:space="preserve"> 35-ФЗ </w:t>
      </w:r>
      <w:r w:rsidR="00747FE6">
        <w:rPr>
          <w:rFonts w:eastAsia="Times New Roman"/>
          <w:szCs w:val="24"/>
          <w:lang w:eastAsia="ru-RU"/>
        </w:rPr>
        <w:t>«</w:t>
      </w:r>
      <w:r w:rsidRPr="00353E95">
        <w:rPr>
          <w:rFonts w:eastAsia="Times New Roman"/>
          <w:szCs w:val="24"/>
          <w:lang w:eastAsia="ru-RU"/>
        </w:rPr>
        <w:t>Об электроэнергетике</w:t>
      </w:r>
      <w:r w:rsidR="00747FE6">
        <w:rPr>
          <w:rFonts w:eastAsia="Times New Roman"/>
          <w:szCs w:val="24"/>
          <w:lang w:eastAsia="ru-RU"/>
        </w:rPr>
        <w:t>»</w:t>
      </w:r>
      <w:r w:rsidRPr="00353E95">
        <w:rPr>
          <w:rFonts w:eastAsia="Times New Roman"/>
          <w:szCs w:val="24"/>
          <w:lang w:eastAsia="ru-RU"/>
        </w:rPr>
        <w:t>.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53E95" w:rsidRDefault="00353E95" w:rsidP="00353E95">
      <w:pPr>
        <w:widowControl w:val="0"/>
        <w:autoSpaceDE w:val="0"/>
        <w:autoSpaceDN w:val="0"/>
        <w:adjustRightInd w:val="0"/>
        <w:spacing w:line="240" w:lineRule="auto"/>
        <w:ind w:firstLine="720"/>
        <w:rPr>
          <w:rFonts w:eastAsia="Times New Roman"/>
          <w:szCs w:val="24"/>
          <w:lang w:eastAsia="ru-RU"/>
        </w:rPr>
      </w:pPr>
      <w:r w:rsidRPr="00353E95">
        <w:rPr>
          <w:rFonts w:eastAsia="Times New Roman"/>
          <w:szCs w:val="24"/>
          <w:lang w:eastAsia="ru-RU"/>
        </w:rPr>
        <w:t>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B2B2D" w:rsidRDefault="00065DF3" w:rsidP="00065DF3">
      <w:pPr>
        <w:widowControl w:val="0"/>
        <w:autoSpaceDE w:val="0"/>
        <w:autoSpaceDN w:val="0"/>
        <w:adjustRightInd w:val="0"/>
        <w:spacing w:line="240" w:lineRule="auto"/>
        <w:ind w:firstLine="720"/>
        <w:rPr>
          <w:rFonts w:eastAsia="Times New Roman"/>
          <w:szCs w:val="24"/>
          <w:lang w:eastAsia="ru-RU"/>
        </w:rPr>
      </w:pPr>
      <w:r w:rsidRPr="00065DF3">
        <w:rPr>
          <w:rFonts w:eastAsia="Times New Roman"/>
          <w:szCs w:val="24"/>
          <w:lang w:eastAsia="ru-RU"/>
        </w:rPr>
        <w:t>Постановление</w:t>
      </w:r>
      <w:r>
        <w:rPr>
          <w:rFonts w:eastAsia="Times New Roman"/>
          <w:szCs w:val="24"/>
          <w:lang w:eastAsia="ru-RU"/>
        </w:rPr>
        <w:t xml:space="preserve">м </w:t>
      </w:r>
      <w:r w:rsidRPr="00065DF3">
        <w:rPr>
          <w:rFonts w:eastAsia="Times New Roman"/>
          <w:szCs w:val="24"/>
          <w:lang w:eastAsia="ru-RU"/>
        </w:rPr>
        <w:t xml:space="preserve"> Правительства Ханты-Мансий</w:t>
      </w:r>
      <w:r>
        <w:rPr>
          <w:rFonts w:eastAsia="Times New Roman"/>
          <w:szCs w:val="24"/>
          <w:lang w:eastAsia="ru-RU"/>
        </w:rPr>
        <w:t xml:space="preserve">ского АО - Югры от 02.02.2018 </w:t>
      </w:r>
      <w:r w:rsidRPr="00065DF3">
        <w:rPr>
          <w:rFonts w:eastAsia="Times New Roman"/>
          <w:szCs w:val="24"/>
          <w:lang w:eastAsia="ru-RU"/>
        </w:rPr>
        <w:t xml:space="preserve"> № 24-п «О нормативах потребления коммунальных услуг и нормативах потребления коммунальных ресурсов по электроснабжению при отсутствии приборов учета в целях содержания общего имущества в многоквартирных домах </w:t>
      </w:r>
      <w:proofErr w:type="gramStart"/>
      <w:r w:rsidRPr="00065DF3">
        <w:rPr>
          <w:rFonts w:eastAsia="Times New Roman"/>
          <w:szCs w:val="24"/>
          <w:lang w:eastAsia="ru-RU"/>
        </w:rPr>
        <w:t>в</w:t>
      </w:r>
      <w:proofErr w:type="gramEnd"/>
      <w:r w:rsidRPr="00065DF3">
        <w:rPr>
          <w:rFonts w:eastAsia="Times New Roman"/>
          <w:szCs w:val="24"/>
          <w:lang w:eastAsia="ru-RU"/>
        </w:rPr>
        <w:t xml:space="preserve"> </w:t>
      </w:r>
      <w:proofErr w:type="gramStart"/>
      <w:r w:rsidRPr="00065DF3">
        <w:rPr>
          <w:rFonts w:eastAsia="Times New Roman"/>
          <w:szCs w:val="24"/>
          <w:lang w:eastAsia="ru-RU"/>
        </w:rPr>
        <w:t>Ханты-Мансийском</w:t>
      </w:r>
      <w:proofErr w:type="gramEnd"/>
      <w:r w:rsidRPr="00065DF3">
        <w:rPr>
          <w:rFonts w:eastAsia="Times New Roman"/>
          <w:szCs w:val="24"/>
          <w:lang w:eastAsia="ru-RU"/>
        </w:rPr>
        <w:t xml:space="preserve"> автономном округе - Югре и признании утратившими силу некоторых постановлений Правительства Ханты-Мансийского автономного округа – Югры»</w:t>
      </w:r>
      <w:r>
        <w:rPr>
          <w:rFonts w:eastAsia="Times New Roman"/>
          <w:szCs w:val="24"/>
          <w:lang w:eastAsia="ru-RU"/>
        </w:rPr>
        <w:t xml:space="preserve"> установлены</w:t>
      </w:r>
      <w:r w:rsidR="005B2B2D">
        <w:rPr>
          <w:rFonts w:eastAsia="Times New Roman"/>
          <w:szCs w:val="24"/>
          <w:lang w:eastAsia="ru-RU"/>
        </w:rPr>
        <w:t>:</w:t>
      </w:r>
      <w:r>
        <w:rPr>
          <w:rFonts w:eastAsia="Times New Roman"/>
          <w:szCs w:val="24"/>
          <w:lang w:eastAsia="ru-RU"/>
        </w:rPr>
        <w:t xml:space="preserve"> </w:t>
      </w:r>
    </w:p>
    <w:p w:rsidR="00065DF3" w:rsidRPr="00065DF3" w:rsidRDefault="00065DF3" w:rsidP="00065DF3">
      <w:pPr>
        <w:widowControl w:val="0"/>
        <w:autoSpaceDE w:val="0"/>
        <w:autoSpaceDN w:val="0"/>
        <w:adjustRightInd w:val="0"/>
        <w:spacing w:line="240" w:lineRule="auto"/>
        <w:ind w:firstLine="720"/>
        <w:rPr>
          <w:rFonts w:eastAsia="Times New Roman"/>
          <w:szCs w:val="24"/>
          <w:lang w:eastAsia="ru-RU"/>
        </w:rPr>
      </w:pPr>
      <w:r w:rsidRPr="00065DF3">
        <w:rPr>
          <w:rFonts w:eastAsia="Times New Roman"/>
          <w:szCs w:val="24"/>
          <w:lang w:eastAsia="ru-RU"/>
        </w:rPr>
        <w:t>нормативы потребления в Ханты-Мансийском автономном округе - Югре коммунальной услуги по электроснабжению в жилых помещениях многоквартирных домов и жилых домах, в том числе общежитиях квартирного типа (</w:t>
      </w:r>
      <w:r>
        <w:rPr>
          <w:rFonts w:eastAsia="Times New Roman"/>
          <w:szCs w:val="24"/>
          <w:lang w:eastAsia="ru-RU"/>
        </w:rPr>
        <w:t>таблица 14</w:t>
      </w:r>
      <w:proofErr w:type="gramStart"/>
      <w:r>
        <w:rPr>
          <w:rFonts w:eastAsia="Times New Roman"/>
          <w:szCs w:val="24"/>
          <w:lang w:eastAsia="ru-RU"/>
        </w:rPr>
        <w:t xml:space="preserve"> )</w:t>
      </w:r>
      <w:proofErr w:type="gramEnd"/>
      <w:r>
        <w:rPr>
          <w:rFonts w:eastAsia="Times New Roman"/>
          <w:szCs w:val="24"/>
          <w:lang w:eastAsia="ru-RU"/>
        </w:rPr>
        <w:t>;</w:t>
      </w:r>
    </w:p>
    <w:p w:rsidR="00065DF3" w:rsidRPr="00065DF3" w:rsidRDefault="00065DF3" w:rsidP="00065DF3">
      <w:pPr>
        <w:widowControl w:val="0"/>
        <w:autoSpaceDE w:val="0"/>
        <w:autoSpaceDN w:val="0"/>
        <w:adjustRightInd w:val="0"/>
        <w:spacing w:line="240" w:lineRule="auto"/>
        <w:ind w:firstLine="720"/>
        <w:rPr>
          <w:rFonts w:eastAsia="Times New Roman"/>
          <w:szCs w:val="24"/>
          <w:lang w:eastAsia="ru-RU"/>
        </w:rPr>
      </w:pPr>
      <w:r w:rsidRPr="00065DF3">
        <w:rPr>
          <w:rFonts w:eastAsia="Times New Roman"/>
          <w:szCs w:val="24"/>
          <w:lang w:eastAsia="ru-RU"/>
        </w:rPr>
        <w:t xml:space="preserve">нормативы потребления </w:t>
      </w:r>
      <w:proofErr w:type="gramStart"/>
      <w:r w:rsidRPr="00065DF3">
        <w:rPr>
          <w:rFonts w:eastAsia="Times New Roman"/>
          <w:szCs w:val="24"/>
          <w:lang w:eastAsia="ru-RU"/>
        </w:rPr>
        <w:t>в</w:t>
      </w:r>
      <w:proofErr w:type="gramEnd"/>
      <w:r w:rsidRPr="00065DF3">
        <w:rPr>
          <w:rFonts w:eastAsia="Times New Roman"/>
          <w:szCs w:val="24"/>
          <w:lang w:eastAsia="ru-RU"/>
        </w:rPr>
        <w:t xml:space="preserve"> </w:t>
      </w:r>
      <w:proofErr w:type="gramStart"/>
      <w:r w:rsidRPr="00065DF3">
        <w:rPr>
          <w:rFonts w:eastAsia="Times New Roman"/>
          <w:szCs w:val="24"/>
          <w:lang w:eastAsia="ru-RU"/>
        </w:rPr>
        <w:t>Ханты-Мансийском</w:t>
      </w:r>
      <w:proofErr w:type="gramEnd"/>
      <w:r w:rsidRPr="00065DF3">
        <w:rPr>
          <w:rFonts w:eastAsia="Times New Roman"/>
          <w:szCs w:val="24"/>
          <w:lang w:eastAsia="ru-RU"/>
        </w:rPr>
        <w:t xml:space="preserve"> автономном округе - Югре коммунальной услуги по электроснабжению в жилых помещениях многоквартирных домов и жилых домах, оборудованных в установленном порядке электрическими отопительными и водонагревательными установками (</w:t>
      </w:r>
      <w:r>
        <w:rPr>
          <w:rFonts w:eastAsia="Times New Roman"/>
          <w:szCs w:val="24"/>
          <w:lang w:eastAsia="ru-RU"/>
        </w:rPr>
        <w:t>таблица 15);</w:t>
      </w:r>
    </w:p>
    <w:p w:rsidR="00065DF3" w:rsidRPr="00065DF3" w:rsidRDefault="00065DF3" w:rsidP="00065DF3">
      <w:pPr>
        <w:widowControl w:val="0"/>
        <w:autoSpaceDE w:val="0"/>
        <w:autoSpaceDN w:val="0"/>
        <w:adjustRightInd w:val="0"/>
        <w:spacing w:line="240" w:lineRule="auto"/>
        <w:ind w:firstLine="720"/>
        <w:rPr>
          <w:rFonts w:eastAsia="Times New Roman"/>
          <w:szCs w:val="24"/>
          <w:lang w:eastAsia="ru-RU"/>
        </w:rPr>
      </w:pPr>
      <w:r w:rsidRPr="00065DF3">
        <w:rPr>
          <w:rFonts w:eastAsia="Times New Roman"/>
          <w:szCs w:val="24"/>
          <w:lang w:eastAsia="ru-RU"/>
        </w:rPr>
        <w:t xml:space="preserve">нормативы потребления </w:t>
      </w:r>
      <w:proofErr w:type="gramStart"/>
      <w:r w:rsidRPr="00065DF3">
        <w:rPr>
          <w:rFonts w:eastAsia="Times New Roman"/>
          <w:szCs w:val="24"/>
          <w:lang w:eastAsia="ru-RU"/>
        </w:rPr>
        <w:t>в</w:t>
      </w:r>
      <w:proofErr w:type="gramEnd"/>
      <w:r w:rsidRPr="00065DF3">
        <w:rPr>
          <w:rFonts w:eastAsia="Times New Roman"/>
          <w:szCs w:val="24"/>
          <w:lang w:eastAsia="ru-RU"/>
        </w:rPr>
        <w:t xml:space="preserve"> </w:t>
      </w:r>
      <w:proofErr w:type="gramStart"/>
      <w:r w:rsidRPr="00065DF3">
        <w:rPr>
          <w:rFonts w:eastAsia="Times New Roman"/>
          <w:szCs w:val="24"/>
          <w:lang w:eastAsia="ru-RU"/>
        </w:rPr>
        <w:t>Ханты-Мансийском</w:t>
      </w:r>
      <w:proofErr w:type="gramEnd"/>
      <w:r w:rsidRPr="00065DF3">
        <w:rPr>
          <w:rFonts w:eastAsia="Times New Roman"/>
          <w:szCs w:val="24"/>
          <w:lang w:eastAsia="ru-RU"/>
        </w:rPr>
        <w:t xml:space="preserve"> автономном округе - Югре коммунальной услуги по электроснабжению в жилых помещениях в общежитиях коридорного, гостиничного и секционного типов (таблица 1</w:t>
      </w:r>
      <w:r>
        <w:rPr>
          <w:rFonts w:eastAsia="Times New Roman"/>
          <w:szCs w:val="24"/>
          <w:lang w:eastAsia="ru-RU"/>
        </w:rPr>
        <w:t>6);</w:t>
      </w:r>
    </w:p>
    <w:p w:rsidR="00065DF3" w:rsidRPr="00065DF3" w:rsidRDefault="00065DF3" w:rsidP="00065DF3">
      <w:pPr>
        <w:widowControl w:val="0"/>
        <w:autoSpaceDE w:val="0"/>
        <w:autoSpaceDN w:val="0"/>
        <w:adjustRightInd w:val="0"/>
        <w:spacing w:line="240" w:lineRule="auto"/>
        <w:ind w:firstLine="720"/>
        <w:rPr>
          <w:rFonts w:eastAsia="Times New Roman"/>
          <w:szCs w:val="24"/>
          <w:lang w:eastAsia="ru-RU"/>
        </w:rPr>
      </w:pPr>
      <w:r w:rsidRPr="00065DF3">
        <w:rPr>
          <w:rFonts w:eastAsia="Times New Roman"/>
          <w:szCs w:val="24"/>
          <w:lang w:eastAsia="ru-RU"/>
        </w:rPr>
        <w:t xml:space="preserve">нормативы потребления </w:t>
      </w:r>
      <w:proofErr w:type="gramStart"/>
      <w:r w:rsidRPr="00065DF3">
        <w:rPr>
          <w:rFonts w:eastAsia="Times New Roman"/>
          <w:szCs w:val="24"/>
          <w:lang w:eastAsia="ru-RU"/>
        </w:rPr>
        <w:t>в</w:t>
      </w:r>
      <w:proofErr w:type="gramEnd"/>
      <w:r w:rsidRPr="00065DF3">
        <w:rPr>
          <w:rFonts w:eastAsia="Times New Roman"/>
          <w:szCs w:val="24"/>
          <w:lang w:eastAsia="ru-RU"/>
        </w:rPr>
        <w:t xml:space="preserve"> </w:t>
      </w:r>
      <w:proofErr w:type="gramStart"/>
      <w:r w:rsidRPr="00065DF3">
        <w:rPr>
          <w:rFonts w:eastAsia="Times New Roman"/>
          <w:szCs w:val="24"/>
          <w:lang w:eastAsia="ru-RU"/>
        </w:rPr>
        <w:t>Ханты-Мансийском</w:t>
      </w:r>
      <w:proofErr w:type="gramEnd"/>
      <w:r w:rsidRPr="00065DF3">
        <w:rPr>
          <w:rFonts w:eastAsia="Times New Roman"/>
          <w:szCs w:val="24"/>
          <w:lang w:eastAsia="ru-RU"/>
        </w:rPr>
        <w:t xml:space="preserve"> автономном округе - Югре электрической энергии в целях содержания общего имущества в многоквартирных домах (таблица 1</w:t>
      </w:r>
      <w:r>
        <w:rPr>
          <w:rFonts w:eastAsia="Times New Roman"/>
          <w:szCs w:val="24"/>
          <w:lang w:eastAsia="ru-RU"/>
        </w:rPr>
        <w:t>7);</w:t>
      </w:r>
    </w:p>
    <w:p w:rsidR="00065DF3" w:rsidRPr="00353E95" w:rsidRDefault="00065DF3" w:rsidP="00D66415">
      <w:pPr>
        <w:widowControl w:val="0"/>
        <w:autoSpaceDE w:val="0"/>
        <w:autoSpaceDN w:val="0"/>
        <w:adjustRightInd w:val="0"/>
        <w:spacing w:line="240" w:lineRule="auto"/>
        <w:ind w:firstLine="720"/>
        <w:rPr>
          <w:rFonts w:eastAsia="Times New Roman"/>
          <w:szCs w:val="24"/>
          <w:lang w:eastAsia="ru-RU"/>
        </w:rPr>
      </w:pPr>
      <w:r w:rsidRPr="00065DF3">
        <w:rPr>
          <w:rFonts w:eastAsia="Times New Roman"/>
          <w:szCs w:val="24"/>
          <w:lang w:eastAsia="ru-RU"/>
        </w:rPr>
        <w:t xml:space="preserve">нормативы потребления </w:t>
      </w:r>
      <w:proofErr w:type="gramStart"/>
      <w:r w:rsidRPr="00065DF3">
        <w:rPr>
          <w:rFonts w:eastAsia="Times New Roman"/>
          <w:szCs w:val="24"/>
          <w:lang w:eastAsia="ru-RU"/>
        </w:rPr>
        <w:t>в</w:t>
      </w:r>
      <w:proofErr w:type="gramEnd"/>
      <w:r w:rsidRPr="00065DF3">
        <w:rPr>
          <w:rFonts w:eastAsia="Times New Roman"/>
          <w:szCs w:val="24"/>
          <w:lang w:eastAsia="ru-RU"/>
        </w:rPr>
        <w:t xml:space="preserve"> </w:t>
      </w:r>
      <w:proofErr w:type="gramStart"/>
      <w:r w:rsidRPr="00065DF3">
        <w:rPr>
          <w:rFonts w:eastAsia="Times New Roman"/>
          <w:szCs w:val="24"/>
          <w:lang w:eastAsia="ru-RU"/>
        </w:rPr>
        <w:t>Ханты-Мансийском</w:t>
      </w:r>
      <w:proofErr w:type="gramEnd"/>
      <w:r w:rsidRPr="00065DF3">
        <w:rPr>
          <w:rFonts w:eastAsia="Times New Roman"/>
          <w:szCs w:val="24"/>
          <w:lang w:eastAsia="ru-RU"/>
        </w:rPr>
        <w:t xml:space="preserve"> автономном округе - Югре коммунальной услуги по электроснабжению при использовании надворных построек, расположенных на земельном участке (таблица 1</w:t>
      </w:r>
      <w:r>
        <w:rPr>
          <w:rFonts w:eastAsia="Times New Roman"/>
          <w:szCs w:val="24"/>
          <w:lang w:eastAsia="ru-RU"/>
        </w:rPr>
        <w:t>8</w:t>
      </w:r>
      <w:r w:rsidRPr="00065DF3">
        <w:rPr>
          <w:rFonts w:eastAsia="Times New Roman"/>
          <w:szCs w:val="24"/>
          <w:lang w:eastAsia="ru-RU"/>
        </w:rPr>
        <w:t>).</w:t>
      </w:r>
      <w:r w:rsidR="005B2B2D" w:rsidRPr="005B2B2D">
        <w:t xml:space="preserve"> </w:t>
      </w:r>
      <w:r w:rsidR="005B2B2D" w:rsidRPr="005B2B2D">
        <w:rPr>
          <w:rFonts w:eastAsia="Times New Roman"/>
          <w:szCs w:val="24"/>
          <w:lang w:eastAsia="ru-RU"/>
        </w:rPr>
        <w:t>Постановление вступает в силу с 1 июля 2018 года.</w:t>
      </w:r>
    </w:p>
    <w:p w:rsidR="00F26230" w:rsidRPr="00F26230" w:rsidRDefault="00F26230" w:rsidP="002D5FE3">
      <w:pPr>
        <w:widowControl w:val="0"/>
        <w:autoSpaceDE w:val="0"/>
        <w:autoSpaceDN w:val="0"/>
        <w:adjustRightInd w:val="0"/>
        <w:spacing w:line="240" w:lineRule="auto"/>
        <w:ind w:firstLine="567"/>
        <w:rPr>
          <w:rFonts w:eastAsia="Times New Roman"/>
          <w:szCs w:val="24"/>
          <w:lang w:eastAsia="ru-RU"/>
        </w:rPr>
      </w:pPr>
      <w:r w:rsidRPr="00F26230">
        <w:rPr>
          <w:rFonts w:eastAsia="Times New Roman"/>
          <w:szCs w:val="24"/>
          <w:lang w:eastAsia="ru-RU"/>
        </w:rPr>
        <w:lastRenderedPageBreak/>
        <w:t xml:space="preserve">Таблица 14. </w:t>
      </w:r>
      <w:r w:rsidR="002D5FE3">
        <w:rPr>
          <w:rFonts w:eastAsia="Times New Roman"/>
          <w:szCs w:val="24"/>
          <w:lang w:eastAsia="ru-RU"/>
        </w:rPr>
        <w:t xml:space="preserve">Нормативы потребления </w:t>
      </w:r>
      <w:proofErr w:type="gramStart"/>
      <w:r w:rsidR="002D5FE3" w:rsidRPr="002D5FE3">
        <w:rPr>
          <w:rFonts w:eastAsia="Times New Roman"/>
          <w:szCs w:val="24"/>
          <w:lang w:eastAsia="ru-RU"/>
        </w:rPr>
        <w:t>в</w:t>
      </w:r>
      <w:proofErr w:type="gramEnd"/>
      <w:r w:rsidR="002D5FE3" w:rsidRPr="002D5FE3">
        <w:rPr>
          <w:rFonts w:eastAsia="Times New Roman"/>
          <w:szCs w:val="24"/>
          <w:lang w:eastAsia="ru-RU"/>
        </w:rPr>
        <w:t xml:space="preserve"> </w:t>
      </w:r>
      <w:proofErr w:type="gramStart"/>
      <w:r w:rsidR="002D5FE3" w:rsidRPr="002D5FE3">
        <w:rPr>
          <w:rFonts w:eastAsia="Times New Roman"/>
          <w:szCs w:val="24"/>
          <w:lang w:eastAsia="ru-RU"/>
        </w:rPr>
        <w:t>Ханты-Мансийском</w:t>
      </w:r>
      <w:proofErr w:type="gramEnd"/>
      <w:r w:rsidR="002D5FE3" w:rsidRPr="002D5FE3">
        <w:rPr>
          <w:rFonts w:eastAsia="Times New Roman"/>
          <w:szCs w:val="24"/>
          <w:lang w:eastAsia="ru-RU"/>
        </w:rPr>
        <w:t xml:space="preserve"> автономном округе – Югре</w:t>
      </w:r>
      <w:r w:rsidR="002D5FE3">
        <w:rPr>
          <w:rFonts w:eastAsia="Times New Roman"/>
          <w:szCs w:val="24"/>
          <w:lang w:eastAsia="ru-RU"/>
        </w:rPr>
        <w:t xml:space="preserve"> </w:t>
      </w:r>
      <w:r w:rsidR="002D5FE3" w:rsidRPr="002D5FE3">
        <w:rPr>
          <w:rFonts w:eastAsia="Times New Roman"/>
          <w:szCs w:val="24"/>
          <w:lang w:eastAsia="ru-RU"/>
        </w:rPr>
        <w:t>коммунальн</w:t>
      </w:r>
      <w:r w:rsidR="002D5FE3">
        <w:rPr>
          <w:rFonts w:eastAsia="Times New Roman"/>
          <w:szCs w:val="24"/>
          <w:lang w:eastAsia="ru-RU"/>
        </w:rPr>
        <w:t xml:space="preserve">ой услуги по электроснабжению </w:t>
      </w:r>
      <w:r w:rsidR="002D5FE3" w:rsidRPr="002D5FE3">
        <w:rPr>
          <w:rFonts w:eastAsia="Times New Roman"/>
          <w:szCs w:val="24"/>
          <w:lang w:eastAsia="ru-RU"/>
        </w:rPr>
        <w:t>в жилых помещениях много</w:t>
      </w:r>
      <w:r w:rsidR="002D5FE3">
        <w:rPr>
          <w:rFonts w:eastAsia="Times New Roman"/>
          <w:szCs w:val="24"/>
          <w:lang w:eastAsia="ru-RU"/>
        </w:rPr>
        <w:t xml:space="preserve">квартирных домов и жилых домах, </w:t>
      </w:r>
      <w:r w:rsidR="002D5FE3" w:rsidRPr="002D5FE3">
        <w:rPr>
          <w:rFonts w:eastAsia="Times New Roman"/>
          <w:szCs w:val="24"/>
          <w:lang w:eastAsia="ru-RU"/>
        </w:rPr>
        <w:t>в том числе общежитиях квартирного типа</w:t>
      </w:r>
    </w:p>
    <w:p w:rsidR="00F26230" w:rsidRDefault="00F26230" w:rsidP="00353E95">
      <w:pPr>
        <w:widowControl w:val="0"/>
        <w:autoSpaceDE w:val="0"/>
        <w:autoSpaceDN w:val="0"/>
        <w:adjustRightInd w:val="0"/>
        <w:spacing w:line="240" w:lineRule="auto"/>
        <w:rPr>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7"/>
        <w:gridCol w:w="1275"/>
        <w:gridCol w:w="1417"/>
        <w:gridCol w:w="1417"/>
        <w:gridCol w:w="1419"/>
        <w:gridCol w:w="2232"/>
      </w:tblGrid>
      <w:tr w:rsidR="00C16CB3" w:rsidRPr="00F26230" w:rsidTr="002D5FE3">
        <w:trPr>
          <w:trHeight w:val="333"/>
        </w:trPr>
        <w:tc>
          <w:tcPr>
            <w:tcW w:w="1172" w:type="pct"/>
            <w:vMerge w:val="restart"/>
            <w:tcBorders>
              <w:top w:val="single" w:sz="4" w:space="0" w:color="auto"/>
              <w:right w:val="single" w:sz="4" w:space="0" w:color="auto"/>
            </w:tcBorders>
          </w:tcPr>
          <w:p w:rsidR="00C16CB3" w:rsidRPr="00F26230" w:rsidRDefault="00C16CB3" w:rsidP="00F26230">
            <w:pPr>
              <w:widowControl w:val="0"/>
              <w:autoSpaceDE w:val="0"/>
              <w:autoSpaceDN w:val="0"/>
              <w:adjustRightInd w:val="0"/>
              <w:spacing w:line="240" w:lineRule="auto"/>
              <w:ind w:firstLine="0"/>
              <w:jc w:val="center"/>
              <w:rPr>
                <w:rFonts w:eastAsia="Times New Roman"/>
                <w:szCs w:val="24"/>
                <w:lang w:eastAsia="ru-RU"/>
              </w:rPr>
            </w:pPr>
            <w:r w:rsidRPr="00C16CB3">
              <w:rPr>
                <w:rFonts w:eastAsia="Times New Roman"/>
                <w:szCs w:val="24"/>
                <w:lang w:eastAsia="ru-RU"/>
              </w:rPr>
              <w:t>Количество комнат в жилом помещении</w:t>
            </w:r>
          </w:p>
        </w:tc>
        <w:tc>
          <w:tcPr>
            <w:tcW w:w="3828" w:type="pct"/>
            <w:gridSpan w:val="5"/>
            <w:tcBorders>
              <w:top w:val="single" w:sz="4" w:space="0" w:color="auto"/>
              <w:left w:val="single" w:sz="4" w:space="0" w:color="auto"/>
              <w:bottom w:val="single" w:sz="4" w:space="0" w:color="auto"/>
            </w:tcBorders>
          </w:tcPr>
          <w:p w:rsidR="00C16CB3" w:rsidRPr="00F26230" w:rsidRDefault="00C16CB3" w:rsidP="00C16CB3">
            <w:pPr>
              <w:widowControl w:val="0"/>
              <w:autoSpaceDE w:val="0"/>
              <w:autoSpaceDN w:val="0"/>
              <w:adjustRightInd w:val="0"/>
              <w:spacing w:line="240" w:lineRule="auto"/>
              <w:ind w:firstLine="0"/>
              <w:jc w:val="center"/>
              <w:rPr>
                <w:rFonts w:eastAsia="Times New Roman"/>
                <w:szCs w:val="24"/>
                <w:lang w:eastAsia="ru-RU"/>
              </w:rPr>
            </w:pPr>
            <w:r w:rsidRPr="00C16CB3">
              <w:rPr>
                <w:rFonts w:eastAsia="Times New Roman"/>
                <w:szCs w:val="24"/>
                <w:lang w:eastAsia="ru-RU"/>
              </w:rPr>
              <w:t>Нормативы потребления в зависимости от численности проживающих в жилом помещении (</w:t>
            </w:r>
            <w:proofErr w:type="spellStart"/>
            <w:r w:rsidRPr="00C16CB3">
              <w:rPr>
                <w:rFonts w:eastAsia="Times New Roman"/>
                <w:szCs w:val="24"/>
                <w:lang w:eastAsia="ru-RU"/>
              </w:rPr>
              <w:t>кВт•</w:t>
            </w:r>
            <w:proofErr w:type="gramStart"/>
            <w:r w:rsidRPr="00C16CB3">
              <w:rPr>
                <w:rFonts w:eastAsia="Times New Roman"/>
                <w:szCs w:val="24"/>
                <w:lang w:eastAsia="ru-RU"/>
              </w:rPr>
              <w:t>ч</w:t>
            </w:r>
            <w:proofErr w:type="spellEnd"/>
            <w:proofErr w:type="gramEnd"/>
            <w:r w:rsidRPr="00C16CB3">
              <w:rPr>
                <w:rFonts w:eastAsia="Times New Roman"/>
                <w:szCs w:val="24"/>
                <w:lang w:eastAsia="ru-RU"/>
              </w:rPr>
              <w:t xml:space="preserve"> на 1 человека в месяц)</w:t>
            </w:r>
          </w:p>
        </w:tc>
      </w:tr>
      <w:tr w:rsidR="002D5FE3" w:rsidRPr="00F26230" w:rsidTr="002D5FE3">
        <w:trPr>
          <w:trHeight w:val="184"/>
        </w:trPr>
        <w:tc>
          <w:tcPr>
            <w:tcW w:w="1172" w:type="pct"/>
            <w:vMerge/>
            <w:tcBorders>
              <w:bottom w:val="single" w:sz="4" w:space="0" w:color="auto"/>
              <w:right w:val="single" w:sz="4" w:space="0" w:color="auto"/>
            </w:tcBorders>
          </w:tcPr>
          <w:p w:rsidR="00C16CB3" w:rsidRPr="00C16CB3" w:rsidRDefault="00C16CB3" w:rsidP="00F26230">
            <w:pPr>
              <w:widowControl w:val="0"/>
              <w:autoSpaceDE w:val="0"/>
              <w:autoSpaceDN w:val="0"/>
              <w:adjustRightInd w:val="0"/>
              <w:spacing w:line="240" w:lineRule="auto"/>
              <w:ind w:firstLine="0"/>
              <w:jc w:val="center"/>
              <w:rPr>
                <w:rFonts w:eastAsia="Times New Roman"/>
                <w:szCs w:val="24"/>
                <w:lang w:eastAsia="ru-RU"/>
              </w:rPr>
            </w:pPr>
          </w:p>
        </w:tc>
        <w:tc>
          <w:tcPr>
            <w:tcW w:w="629" w:type="pct"/>
            <w:tcBorders>
              <w:top w:val="single" w:sz="4" w:space="0" w:color="auto"/>
              <w:left w:val="single" w:sz="4" w:space="0" w:color="auto"/>
              <w:bottom w:val="single" w:sz="4" w:space="0" w:color="auto"/>
              <w:right w:val="single" w:sz="4" w:space="0" w:color="auto"/>
            </w:tcBorders>
          </w:tcPr>
          <w:p w:rsidR="00C16CB3" w:rsidRPr="00F26230" w:rsidRDefault="00C16CB3" w:rsidP="006707F7">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1 человек</w:t>
            </w:r>
          </w:p>
        </w:tc>
        <w:tc>
          <w:tcPr>
            <w:tcW w:w="699" w:type="pct"/>
            <w:tcBorders>
              <w:top w:val="single" w:sz="4" w:space="0" w:color="auto"/>
              <w:left w:val="single" w:sz="4" w:space="0" w:color="auto"/>
              <w:bottom w:val="single" w:sz="4" w:space="0" w:color="auto"/>
              <w:right w:val="single" w:sz="4" w:space="0" w:color="auto"/>
            </w:tcBorders>
          </w:tcPr>
          <w:p w:rsidR="00C16CB3" w:rsidRPr="00F26230" w:rsidRDefault="00C16CB3" w:rsidP="006707F7">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2 человека</w:t>
            </w:r>
          </w:p>
        </w:tc>
        <w:tc>
          <w:tcPr>
            <w:tcW w:w="699" w:type="pct"/>
            <w:tcBorders>
              <w:top w:val="single" w:sz="4" w:space="0" w:color="auto"/>
              <w:left w:val="single" w:sz="4" w:space="0" w:color="auto"/>
              <w:bottom w:val="single" w:sz="4" w:space="0" w:color="auto"/>
              <w:right w:val="single" w:sz="4" w:space="0" w:color="auto"/>
            </w:tcBorders>
          </w:tcPr>
          <w:p w:rsidR="00C16CB3" w:rsidRPr="00F26230" w:rsidRDefault="00C16CB3" w:rsidP="006707F7">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3 человека</w:t>
            </w:r>
          </w:p>
        </w:tc>
        <w:tc>
          <w:tcPr>
            <w:tcW w:w="700" w:type="pct"/>
            <w:tcBorders>
              <w:top w:val="single" w:sz="4" w:space="0" w:color="auto"/>
              <w:left w:val="single" w:sz="4" w:space="0" w:color="auto"/>
              <w:bottom w:val="single" w:sz="4" w:space="0" w:color="auto"/>
              <w:right w:val="single" w:sz="4" w:space="0" w:color="auto"/>
            </w:tcBorders>
          </w:tcPr>
          <w:p w:rsidR="00C16CB3" w:rsidRPr="00F26230" w:rsidRDefault="00C16CB3" w:rsidP="006707F7">
            <w:pPr>
              <w:widowControl w:val="0"/>
              <w:autoSpaceDE w:val="0"/>
              <w:autoSpaceDN w:val="0"/>
              <w:adjustRightInd w:val="0"/>
              <w:spacing w:line="240" w:lineRule="auto"/>
              <w:ind w:firstLine="0"/>
              <w:jc w:val="center"/>
              <w:rPr>
                <w:rFonts w:eastAsia="Times New Roman"/>
                <w:szCs w:val="24"/>
                <w:lang w:eastAsia="ru-RU"/>
              </w:rPr>
            </w:pPr>
            <w:r w:rsidRPr="00F26230">
              <w:rPr>
                <w:rFonts w:eastAsia="Times New Roman"/>
                <w:szCs w:val="24"/>
                <w:lang w:eastAsia="ru-RU"/>
              </w:rPr>
              <w:t>4 человека</w:t>
            </w:r>
          </w:p>
        </w:tc>
        <w:tc>
          <w:tcPr>
            <w:tcW w:w="1101" w:type="pct"/>
            <w:tcBorders>
              <w:top w:val="single" w:sz="4" w:space="0" w:color="auto"/>
              <w:left w:val="single" w:sz="4" w:space="0" w:color="auto"/>
              <w:bottom w:val="single" w:sz="4" w:space="0" w:color="auto"/>
            </w:tcBorders>
          </w:tcPr>
          <w:p w:rsidR="00C16CB3" w:rsidRPr="00F26230" w:rsidRDefault="00C16CB3" w:rsidP="002D5FE3">
            <w:pPr>
              <w:widowControl w:val="0"/>
              <w:autoSpaceDE w:val="0"/>
              <w:autoSpaceDN w:val="0"/>
              <w:adjustRightInd w:val="0"/>
              <w:spacing w:line="240" w:lineRule="auto"/>
              <w:ind w:firstLine="0"/>
              <w:jc w:val="center"/>
              <w:rPr>
                <w:rFonts w:eastAsia="Times New Roman"/>
                <w:szCs w:val="24"/>
                <w:lang w:eastAsia="ru-RU"/>
              </w:rPr>
            </w:pPr>
            <w:r w:rsidRPr="00C16CB3">
              <w:rPr>
                <w:rFonts w:eastAsia="Times New Roman"/>
                <w:szCs w:val="24"/>
                <w:lang w:eastAsia="ru-RU"/>
              </w:rPr>
              <w:t xml:space="preserve">5 человек и </w:t>
            </w:r>
            <w:r w:rsidRPr="00F26230">
              <w:rPr>
                <w:rFonts w:eastAsia="Times New Roman"/>
                <w:szCs w:val="24"/>
                <w:lang w:eastAsia="ru-RU"/>
              </w:rPr>
              <w:t>более</w:t>
            </w:r>
          </w:p>
        </w:tc>
      </w:tr>
      <w:tr w:rsidR="00F26230" w:rsidRPr="00F26230" w:rsidTr="00F26230">
        <w:tc>
          <w:tcPr>
            <w:tcW w:w="5000" w:type="pct"/>
            <w:gridSpan w:val="6"/>
            <w:tcBorders>
              <w:top w:val="single" w:sz="4" w:space="0" w:color="auto"/>
              <w:bottom w:val="single" w:sz="4" w:space="0" w:color="auto"/>
            </w:tcBorders>
          </w:tcPr>
          <w:p w:rsidR="00F26230" w:rsidRPr="00F26230" w:rsidRDefault="00C16CB3" w:rsidP="00F26230">
            <w:pPr>
              <w:widowControl w:val="0"/>
              <w:autoSpaceDE w:val="0"/>
              <w:autoSpaceDN w:val="0"/>
              <w:adjustRightInd w:val="0"/>
              <w:spacing w:line="240" w:lineRule="auto"/>
              <w:ind w:firstLine="0"/>
              <w:jc w:val="center"/>
              <w:rPr>
                <w:rFonts w:eastAsia="Times New Roman"/>
                <w:szCs w:val="24"/>
                <w:lang w:eastAsia="ru-RU"/>
              </w:rPr>
            </w:pPr>
            <w:r w:rsidRPr="00C16CB3">
              <w:rPr>
                <w:rFonts w:eastAsia="Times New Roman"/>
                <w:szCs w:val="24"/>
                <w:lang w:eastAsia="ru-RU"/>
              </w:rPr>
              <w:t>Многоквартирные дома, жилые дома и общежития квартирного типа, не оборудованные в установленном порядке стационарными электрическими плитами</w:t>
            </w:r>
          </w:p>
        </w:tc>
      </w:tr>
      <w:tr w:rsidR="002D5FE3" w:rsidRPr="00F26230" w:rsidTr="002D5FE3">
        <w:tc>
          <w:tcPr>
            <w:tcW w:w="1172" w:type="pct"/>
            <w:tcBorders>
              <w:top w:val="single" w:sz="4" w:space="0" w:color="auto"/>
              <w:bottom w:val="single" w:sz="4" w:space="0" w:color="auto"/>
              <w:right w:val="single" w:sz="4" w:space="0" w:color="auto"/>
            </w:tcBorders>
          </w:tcPr>
          <w:p w:rsidR="002D5FE3" w:rsidRPr="00E35F92" w:rsidRDefault="002D5FE3" w:rsidP="002D5FE3">
            <w:pPr>
              <w:ind w:firstLine="0"/>
            </w:pPr>
            <w:r w:rsidRPr="00E35F92">
              <w:t>1 комната</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97,3</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60,3</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46,7</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38,0</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33,1</w:t>
            </w:r>
          </w:p>
        </w:tc>
      </w:tr>
      <w:tr w:rsidR="002D5FE3" w:rsidRPr="00F26230" w:rsidTr="002D5FE3">
        <w:tc>
          <w:tcPr>
            <w:tcW w:w="1172" w:type="pct"/>
            <w:tcBorders>
              <w:top w:val="single" w:sz="4" w:space="0" w:color="auto"/>
              <w:bottom w:val="single" w:sz="4" w:space="0" w:color="auto"/>
              <w:right w:val="single" w:sz="4" w:space="0" w:color="auto"/>
            </w:tcBorders>
          </w:tcPr>
          <w:p w:rsidR="002D5FE3" w:rsidRPr="00E35F92" w:rsidRDefault="002D5FE3" w:rsidP="002D5FE3">
            <w:pPr>
              <w:ind w:firstLine="0"/>
            </w:pPr>
            <w:r w:rsidRPr="00E35F92">
              <w:t>2 комнаты</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125,6</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77,8</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60,3</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49,0</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42,7</w:t>
            </w:r>
          </w:p>
        </w:tc>
      </w:tr>
      <w:tr w:rsidR="002D5FE3" w:rsidRPr="00F26230" w:rsidTr="002D5FE3">
        <w:tc>
          <w:tcPr>
            <w:tcW w:w="1172" w:type="pct"/>
            <w:tcBorders>
              <w:top w:val="single" w:sz="4" w:space="0" w:color="auto"/>
              <w:bottom w:val="single" w:sz="4" w:space="0" w:color="auto"/>
              <w:right w:val="single" w:sz="4" w:space="0" w:color="auto"/>
            </w:tcBorders>
          </w:tcPr>
          <w:p w:rsidR="002D5FE3" w:rsidRPr="00E35F92" w:rsidRDefault="002D5FE3" w:rsidP="002D5FE3">
            <w:pPr>
              <w:ind w:firstLine="0"/>
            </w:pPr>
            <w:r w:rsidRPr="00E35F92">
              <w:t>3 комнаты</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142,1</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88,1</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68,2</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55,4</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48,3</w:t>
            </w:r>
          </w:p>
        </w:tc>
      </w:tr>
      <w:tr w:rsidR="002D5FE3" w:rsidRPr="00F26230" w:rsidTr="002D5FE3">
        <w:tc>
          <w:tcPr>
            <w:tcW w:w="1172" w:type="pct"/>
            <w:tcBorders>
              <w:top w:val="single" w:sz="4" w:space="0" w:color="auto"/>
              <w:bottom w:val="single" w:sz="4" w:space="0" w:color="auto"/>
              <w:right w:val="single" w:sz="4" w:space="0" w:color="auto"/>
            </w:tcBorders>
          </w:tcPr>
          <w:p w:rsidR="002D5FE3" w:rsidRDefault="002D5FE3" w:rsidP="002D5FE3">
            <w:pPr>
              <w:ind w:firstLine="0"/>
            </w:pPr>
            <w:r w:rsidRPr="00E35F92">
              <w:t>4 и более комнат</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153,8</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95,3</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73,8</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60,0</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52,3</w:t>
            </w:r>
          </w:p>
        </w:tc>
      </w:tr>
      <w:tr w:rsidR="00F26230" w:rsidRPr="00F26230" w:rsidTr="00F26230">
        <w:tc>
          <w:tcPr>
            <w:tcW w:w="5000" w:type="pct"/>
            <w:gridSpan w:val="6"/>
            <w:tcBorders>
              <w:top w:val="single" w:sz="4" w:space="0" w:color="auto"/>
              <w:bottom w:val="single" w:sz="4" w:space="0" w:color="auto"/>
            </w:tcBorders>
          </w:tcPr>
          <w:p w:rsidR="00F26230" w:rsidRPr="00F26230" w:rsidRDefault="002D5FE3" w:rsidP="00F26230">
            <w:pPr>
              <w:widowControl w:val="0"/>
              <w:autoSpaceDE w:val="0"/>
              <w:autoSpaceDN w:val="0"/>
              <w:adjustRightInd w:val="0"/>
              <w:spacing w:line="240" w:lineRule="auto"/>
              <w:ind w:firstLine="0"/>
              <w:jc w:val="center"/>
              <w:rPr>
                <w:rFonts w:eastAsia="Times New Roman"/>
                <w:szCs w:val="24"/>
                <w:lang w:eastAsia="ru-RU"/>
              </w:rPr>
            </w:pPr>
            <w:r w:rsidRPr="002D5FE3">
              <w:rPr>
                <w:rFonts w:eastAsia="Times New Roman"/>
                <w:szCs w:val="24"/>
                <w:lang w:eastAsia="ru-RU"/>
              </w:rPr>
              <w:t>Многоквартирные дома, жилые дома и общежития квартирного типа, оборудованные в установленном порядке стационарными электрическими плитами</w:t>
            </w:r>
          </w:p>
        </w:tc>
      </w:tr>
      <w:tr w:rsidR="002D5FE3" w:rsidRPr="00F26230" w:rsidTr="002D5FE3">
        <w:tc>
          <w:tcPr>
            <w:tcW w:w="1172" w:type="pct"/>
            <w:tcBorders>
              <w:top w:val="single" w:sz="4" w:space="0" w:color="auto"/>
              <w:bottom w:val="single" w:sz="4" w:space="0" w:color="auto"/>
              <w:right w:val="single" w:sz="4" w:space="0" w:color="auto"/>
            </w:tcBorders>
          </w:tcPr>
          <w:p w:rsidR="002D5FE3" w:rsidRPr="00E35F92" w:rsidRDefault="002D5FE3" w:rsidP="006707F7">
            <w:pPr>
              <w:ind w:firstLine="0"/>
            </w:pPr>
            <w:r w:rsidRPr="00E35F92">
              <w:t>1 комната</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139,0</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86,2</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66,7</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54,2</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47,3</w:t>
            </w:r>
          </w:p>
        </w:tc>
      </w:tr>
      <w:tr w:rsidR="002D5FE3" w:rsidRPr="00F26230" w:rsidTr="002D5FE3">
        <w:tc>
          <w:tcPr>
            <w:tcW w:w="1172" w:type="pct"/>
            <w:tcBorders>
              <w:top w:val="single" w:sz="4" w:space="0" w:color="auto"/>
              <w:bottom w:val="single" w:sz="4" w:space="0" w:color="auto"/>
              <w:right w:val="single" w:sz="4" w:space="0" w:color="auto"/>
            </w:tcBorders>
          </w:tcPr>
          <w:p w:rsidR="002D5FE3" w:rsidRPr="00E35F92" w:rsidRDefault="002D5FE3" w:rsidP="006707F7">
            <w:pPr>
              <w:ind w:firstLine="0"/>
            </w:pPr>
            <w:r w:rsidRPr="00E35F92">
              <w:t>2 комнаты</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164,0</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101,7</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78,7</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64,0</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55,8</w:t>
            </w:r>
          </w:p>
        </w:tc>
      </w:tr>
      <w:tr w:rsidR="002D5FE3" w:rsidRPr="00F26230" w:rsidTr="002D5FE3">
        <w:tc>
          <w:tcPr>
            <w:tcW w:w="1172" w:type="pct"/>
            <w:tcBorders>
              <w:top w:val="single" w:sz="4" w:space="0" w:color="auto"/>
              <w:bottom w:val="single" w:sz="4" w:space="0" w:color="auto"/>
              <w:right w:val="single" w:sz="4" w:space="0" w:color="auto"/>
            </w:tcBorders>
          </w:tcPr>
          <w:p w:rsidR="002D5FE3" w:rsidRPr="00E35F92" w:rsidRDefault="002D5FE3" w:rsidP="006707F7">
            <w:pPr>
              <w:ind w:firstLine="0"/>
            </w:pPr>
            <w:r w:rsidRPr="00E35F92">
              <w:t>3 комнаты</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179,3</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111,2</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86,1</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69,9</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61,0</w:t>
            </w:r>
          </w:p>
        </w:tc>
      </w:tr>
      <w:tr w:rsidR="002D5FE3" w:rsidRPr="00F26230" w:rsidTr="002D5FE3">
        <w:tc>
          <w:tcPr>
            <w:tcW w:w="1172" w:type="pct"/>
            <w:tcBorders>
              <w:top w:val="single" w:sz="4" w:space="0" w:color="auto"/>
              <w:bottom w:val="single" w:sz="4" w:space="0" w:color="auto"/>
              <w:right w:val="single" w:sz="4" w:space="0" w:color="auto"/>
            </w:tcBorders>
          </w:tcPr>
          <w:p w:rsidR="002D5FE3" w:rsidRDefault="002D5FE3" w:rsidP="006707F7">
            <w:pPr>
              <w:ind w:firstLine="0"/>
            </w:pPr>
            <w:r w:rsidRPr="00E35F92">
              <w:t>4 и более комнат</w:t>
            </w:r>
          </w:p>
        </w:tc>
        <w:tc>
          <w:tcPr>
            <w:tcW w:w="62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190,4</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118,1</w:t>
            </w:r>
          </w:p>
        </w:tc>
        <w:tc>
          <w:tcPr>
            <w:tcW w:w="699"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91,4</w:t>
            </w:r>
          </w:p>
        </w:tc>
        <w:tc>
          <w:tcPr>
            <w:tcW w:w="700" w:type="pct"/>
            <w:tcBorders>
              <w:top w:val="single" w:sz="4" w:space="0" w:color="auto"/>
              <w:left w:val="single" w:sz="4" w:space="0" w:color="auto"/>
              <w:bottom w:val="single" w:sz="4" w:space="0" w:color="auto"/>
              <w:right w:val="single" w:sz="4" w:space="0" w:color="auto"/>
            </w:tcBorders>
          </w:tcPr>
          <w:p w:rsidR="002D5FE3" w:rsidRPr="00E67A42" w:rsidRDefault="002D5FE3" w:rsidP="002D5FE3">
            <w:pPr>
              <w:ind w:firstLine="33"/>
              <w:jc w:val="center"/>
              <w:rPr>
                <w:color w:val="000000"/>
                <w:szCs w:val="24"/>
              </w:rPr>
            </w:pPr>
            <w:r w:rsidRPr="00E67A42">
              <w:rPr>
                <w:color w:val="000000"/>
                <w:szCs w:val="24"/>
              </w:rPr>
              <w:t>74,3</w:t>
            </w:r>
          </w:p>
        </w:tc>
        <w:tc>
          <w:tcPr>
            <w:tcW w:w="1101" w:type="pct"/>
            <w:tcBorders>
              <w:top w:val="single" w:sz="4" w:space="0" w:color="auto"/>
              <w:left w:val="single" w:sz="4" w:space="0" w:color="auto"/>
              <w:bottom w:val="single" w:sz="4" w:space="0" w:color="auto"/>
            </w:tcBorders>
          </w:tcPr>
          <w:p w:rsidR="002D5FE3" w:rsidRPr="00E67A42" w:rsidRDefault="002D5FE3" w:rsidP="002D5FE3">
            <w:pPr>
              <w:ind w:firstLine="33"/>
              <w:jc w:val="center"/>
              <w:rPr>
                <w:color w:val="000000"/>
                <w:szCs w:val="24"/>
              </w:rPr>
            </w:pPr>
            <w:r w:rsidRPr="00E67A42">
              <w:rPr>
                <w:color w:val="000000"/>
                <w:szCs w:val="24"/>
              </w:rPr>
              <w:t>64,8</w:t>
            </w:r>
          </w:p>
        </w:tc>
      </w:tr>
    </w:tbl>
    <w:p w:rsidR="00DE3AF1" w:rsidRPr="006A7C06" w:rsidRDefault="002D5FE3" w:rsidP="002D5FE3">
      <w:pPr>
        <w:widowControl w:val="0"/>
        <w:autoSpaceDE w:val="0"/>
        <w:autoSpaceDN w:val="0"/>
        <w:adjustRightInd w:val="0"/>
        <w:spacing w:line="240" w:lineRule="auto"/>
        <w:ind w:firstLine="567"/>
        <w:rPr>
          <w:rFonts w:eastAsia="Times New Roman"/>
          <w:szCs w:val="24"/>
          <w:lang w:eastAsia="ru-RU"/>
        </w:rPr>
      </w:pPr>
      <w:proofErr w:type="gramStart"/>
      <w:r w:rsidRPr="002D5FE3">
        <w:rPr>
          <w:rFonts w:eastAsia="Times New Roman"/>
          <w:szCs w:val="24"/>
          <w:lang w:eastAsia="ru-RU"/>
        </w:rPr>
        <w:t>Установленные нормативы потребления коммунальной услуги по электроснабжению в жилых помещениях многоквартирных домов и жилых домах, в том числе общежитиях квартирного типа, применяются для расчета размера платы за потребленную коммунальную услугу только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w:t>
      </w:r>
      <w:r w:rsidR="00065DF3">
        <w:rPr>
          <w:rFonts w:eastAsia="Times New Roman"/>
          <w:szCs w:val="24"/>
          <w:lang w:eastAsia="ru-RU"/>
        </w:rPr>
        <w:t>а Российской Федерации от</w:t>
      </w:r>
      <w:proofErr w:type="gramEnd"/>
      <w:r w:rsidR="00065DF3">
        <w:rPr>
          <w:rFonts w:eastAsia="Times New Roman"/>
          <w:szCs w:val="24"/>
          <w:lang w:eastAsia="ru-RU"/>
        </w:rPr>
        <w:t xml:space="preserve"> 06.05.</w:t>
      </w:r>
      <w:r w:rsidRPr="002D5FE3">
        <w:rPr>
          <w:rFonts w:eastAsia="Times New Roman"/>
          <w:szCs w:val="24"/>
          <w:lang w:eastAsia="ru-RU"/>
        </w:rPr>
        <w:t>2011 № 354.</w:t>
      </w:r>
    </w:p>
    <w:p w:rsidR="002D5FE3" w:rsidRDefault="002D5FE3" w:rsidP="00DE3AF1">
      <w:pPr>
        <w:widowControl w:val="0"/>
        <w:autoSpaceDE w:val="0"/>
        <w:autoSpaceDN w:val="0"/>
        <w:adjustRightInd w:val="0"/>
        <w:spacing w:line="240" w:lineRule="auto"/>
        <w:ind w:firstLine="720"/>
        <w:rPr>
          <w:rFonts w:eastAsia="Times New Roman"/>
          <w:szCs w:val="24"/>
          <w:lang w:eastAsia="ru-RU"/>
        </w:rPr>
      </w:pPr>
    </w:p>
    <w:p w:rsidR="00DE3AF1" w:rsidRDefault="00DE3AF1" w:rsidP="002D5FE3">
      <w:pPr>
        <w:widowControl w:val="0"/>
        <w:autoSpaceDE w:val="0"/>
        <w:autoSpaceDN w:val="0"/>
        <w:adjustRightInd w:val="0"/>
        <w:spacing w:line="240" w:lineRule="auto"/>
        <w:ind w:firstLine="720"/>
        <w:rPr>
          <w:rFonts w:eastAsia="Times New Roman"/>
          <w:szCs w:val="24"/>
          <w:lang w:eastAsia="ru-RU"/>
        </w:rPr>
      </w:pPr>
      <w:r w:rsidRPr="006A7C06">
        <w:rPr>
          <w:rFonts w:eastAsia="Times New Roman"/>
          <w:szCs w:val="24"/>
          <w:lang w:eastAsia="ru-RU"/>
        </w:rPr>
        <w:t xml:space="preserve">Таблица </w:t>
      </w:r>
      <w:r w:rsidR="00751765">
        <w:rPr>
          <w:rFonts w:eastAsia="Times New Roman"/>
          <w:szCs w:val="24"/>
          <w:lang w:eastAsia="ru-RU"/>
        </w:rPr>
        <w:t>15</w:t>
      </w:r>
      <w:r w:rsidRPr="006A7C06">
        <w:rPr>
          <w:rFonts w:eastAsia="Times New Roman"/>
          <w:szCs w:val="24"/>
          <w:lang w:eastAsia="ru-RU"/>
        </w:rPr>
        <w:t xml:space="preserve">. </w:t>
      </w:r>
      <w:r w:rsidR="002D5FE3">
        <w:rPr>
          <w:rFonts w:eastAsia="Times New Roman"/>
          <w:szCs w:val="24"/>
          <w:lang w:eastAsia="ru-RU"/>
        </w:rPr>
        <w:t xml:space="preserve">Нормативы потребления </w:t>
      </w:r>
      <w:proofErr w:type="gramStart"/>
      <w:r w:rsidR="002D5FE3" w:rsidRPr="002D5FE3">
        <w:rPr>
          <w:rFonts w:eastAsia="Times New Roman"/>
          <w:szCs w:val="24"/>
          <w:lang w:eastAsia="ru-RU"/>
        </w:rPr>
        <w:t>в</w:t>
      </w:r>
      <w:proofErr w:type="gramEnd"/>
      <w:r w:rsidR="002D5FE3" w:rsidRPr="002D5FE3">
        <w:rPr>
          <w:rFonts w:eastAsia="Times New Roman"/>
          <w:szCs w:val="24"/>
          <w:lang w:eastAsia="ru-RU"/>
        </w:rPr>
        <w:t xml:space="preserve"> </w:t>
      </w:r>
      <w:proofErr w:type="gramStart"/>
      <w:r w:rsidR="002D5FE3" w:rsidRPr="002D5FE3">
        <w:rPr>
          <w:rFonts w:eastAsia="Times New Roman"/>
          <w:szCs w:val="24"/>
          <w:lang w:eastAsia="ru-RU"/>
        </w:rPr>
        <w:t>Ханты-Мансийском</w:t>
      </w:r>
      <w:proofErr w:type="gramEnd"/>
      <w:r w:rsidR="002D5FE3" w:rsidRPr="002D5FE3">
        <w:rPr>
          <w:rFonts w:eastAsia="Times New Roman"/>
          <w:szCs w:val="24"/>
          <w:lang w:eastAsia="ru-RU"/>
        </w:rPr>
        <w:t xml:space="preserve"> автономном округе – Югре коммунальной услуги по электроснабжению в жилых помещениях многоквартирных домов и жилых домах, оборудованных в установленном порядке электрическими отопительными и водонагревательными установками</w:t>
      </w:r>
    </w:p>
    <w:p w:rsidR="002D5FE3" w:rsidRDefault="002D5FE3" w:rsidP="002D5FE3">
      <w:pPr>
        <w:widowControl w:val="0"/>
        <w:autoSpaceDE w:val="0"/>
        <w:autoSpaceDN w:val="0"/>
        <w:adjustRightInd w:val="0"/>
        <w:spacing w:line="240" w:lineRule="auto"/>
        <w:ind w:firstLine="720"/>
        <w:rPr>
          <w:rFonts w:eastAsia="Times New Roman"/>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2567"/>
        <w:gridCol w:w="3529"/>
      </w:tblGrid>
      <w:tr w:rsidR="002D5FE3" w:rsidRPr="002D5FE3" w:rsidTr="002D5FE3">
        <w:tc>
          <w:tcPr>
            <w:tcW w:w="4077" w:type="dxa"/>
            <w:vMerge w:val="restart"/>
            <w:shd w:val="clear" w:color="auto" w:fill="auto"/>
          </w:tcPr>
          <w:p w:rsidR="002D5FE3" w:rsidRPr="002D5FE3" w:rsidRDefault="002D5FE3" w:rsidP="002D5FE3">
            <w:pPr>
              <w:spacing w:line="240" w:lineRule="auto"/>
              <w:ind w:firstLine="0"/>
              <w:jc w:val="center"/>
              <w:rPr>
                <w:szCs w:val="24"/>
                <w:lang w:eastAsia="ru-RU"/>
              </w:rPr>
            </w:pPr>
            <w:r w:rsidRPr="002D5FE3">
              <w:rPr>
                <w:szCs w:val="24"/>
                <w:lang w:eastAsia="ru-RU"/>
              </w:rPr>
              <w:t>Категория жилых помещений</w:t>
            </w:r>
          </w:p>
        </w:tc>
        <w:tc>
          <w:tcPr>
            <w:tcW w:w="6096" w:type="dxa"/>
            <w:gridSpan w:val="2"/>
            <w:shd w:val="clear" w:color="auto" w:fill="auto"/>
          </w:tcPr>
          <w:p w:rsidR="002D5FE3" w:rsidRPr="002D5FE3" w:rsidRDefault="002D5FE3" w:rsidP="002D5FE3">
            <w:pPr>
              <w:spacing w:line="240" w:lineRule="auto"/>
              <w:ind w:firstLine="0"/>
              <w:jc w:val="center"/>
              <w:rPr>
                <w:szCs w:val="24"/>
                <w:lang w:eastAsia="ru-RU"/>
              </w:rPr>
            </w:pPr>
            <w:r w:rsidRPr="002D5FE3">
              <w:rPr>
                <w:szCs w:val="24"/>
                <w:lang w:eastAsia="ru-RU"/>
              </w:rPr>
              <w:t xml:space="preserve">Норматив потребления </w:t>
            </w:r>
          </w:p>
        </w:tc>
      </w:tr>
      <w:tr w:rsidR="002D5FE3" w:rsidRPr="002D5FE3" w:rsidTr="002D5FE3">
        <w:tc>
          <w:tcPr>
            <w:tcW w:w="4077" w:type="dxa"/>
            <w:vMerge/>
            <w:shd w:val="clear" w:color="auto" w:fill="auto"/>
          </w:tcPr>
          <w:p w:rsidR="002D5FE3" w:rsidRPr="002D5FE3" w:rsidRDefault="002D5FE3" w:rsidP="002D5FE3">
            <w:pPr>
              <w:spacing w:line="240" w:lineRule="auto"/>
              <w:ind w:firstLine="709"/>
              <w:jc w:val="right"/>
              <w:rPr>
                <w:szCs w:val="24"/>
                <w:lang w:eastAsia="ru-RU"/>
              </w:rPr>
            </w:pPr>
          </w:p>
        </w:tc>
        <w:tc>
          <w:tcPr>
            <w:tcW w:w="2567" w:type="dxa"/>
            <w:shd w:val="clear" w:color="auto" w:fill="auto"/>
          </w:tcPr>
          <w:p w:rsidR="002D5FE3" w:rsidRPr="002D5FE3" w:rsidRDefault="002D5FE3" w:rsidP="002D5FE3">
            <w:pPr>
              <w:spacing w:line="240" w:lineRule="auto"/>
              <w:ind w:firstLine="0"/>
              <w:jc w:val="center"/>
              <w:rPr>
                <w:szCs w:val="24"/>
                <w:lang w:eastAsia="ru-RU"/>
              </w:rPr>
            </w:pPr>
            <w:r w:rsidRPr="002D5FE3">
              <w:rPr>
                <w:szCs w:val="24"/>
                <w:lang w:eastAsia="ru-RU"/>
              </w:rPr>
              <w:t>на нагрев воды для целей горячего водоснабжения (</w:t>
            </w:r>
            <w:proofErr w:type="spellStart"/>
            <w:r w:rsidRPr="002D5FE3">
              <w:rPr>
                <w:szCs w:val="24"/>
                <w:lang w:eastAsia="ru-RU"/>
              </w:rPr>
              <w:t>кВт·</w:t>
            </w:r>
            <w:proofErr w:type="gramStart"/>
            <w:r w:rsidRPr="002D5FE3">
              <w:rPr>
                <w:szCs w:val="24"/>
                <w:lang w:eastAsia="ru-RU"/>
              </w:rPr>
              <w:t>ч</w:t>
            </w:r>
            <w:proofErr w:type="spellEnd"/>
            <w:proofErr w:type="gramEnd"/>
            <w:r w:rsidRPr="002D5FE3">
              <w:rPr>
                <w:szCs w:val="24"/>
                <w:lang w:eastAsia="ru-RU"/>
              </w:rPr>
              <w:t xml:space="preserve"> на 1 человека в месяц)</w:t>
            </w:r>
          </w:p>
        </w:tc>
        <w:tc>
          <w:tcPr>
            <w:tcW w:w="3529" w:type="dxa"/>
            <w:shd w:val="clear" w:color="auto" w:fill="auto"/>
          </w:tcPr>
          <w:p w:rsidR="002D5FE3" w:rsidRPr="002D5FE3" w:rsidRDefault="002D5FE3" w:rsidP="002D5FE3">
            <w:pPr>
              <w:spacing w:line="240" w:lineRule="auto"/>
              <w:ind w:firstLine="0"/>
              <w:jc w:val="center"/>
              <w:rPr>
                <w:szCs w:val="24"/>
                <w:lang w:eastAsia="ru-RU"/>
              </w:rPr>
            </w:pPr>
            <w:r w:rsidRPr="002D5FE3">
              <w:rPr>
                <w:szCs w:val="24"/>
                <w:lang w:eastAsia="ru-RU"/>
              </w:rPr>
              <w:t>для целей отопления жилых помещений (</w:t>
            </w:r>
            <w:proofErr w:type="spellStart"/>
            <w:r w:rsidRPr="002D5FE3">
              <w:rPr>
                <w:szCs w:val="24"/>
                <w:lang w:eastAsia="ru-RU"/>
              </w:rPr>
              <w:t>кВт·ч</w:t>
            </w:r>
            <w:proofErr w:type="spellEnd"/>
            <w:r w:rsidRPr="002D5FE3">
              <w:rPr>
                <w:szCs w:val="24"/>
                <w:lang w:eastAsia="ru-RU"/>
              </w:rPr>
              <w:t xml:space="preserve"> на 1 </w:t>
            </w:r>
            <w:proofErr w:type="spellStart"/>
            <w:r w:rsidRPr="002D5FE3">
              <w:rPr>
                <w:szCs w:val="24"/>
                <w:lang w:eastAsia="ru-RU"/>
              </w:rPr>
              <w:t>кв</w:t>
            </w:r>
            <w:proofErr w:type="gramStart"/>
            <w:r w:rsidRPr="002D5FE3">
              <w:rPr>
                <w:szCs w:val="24"/>
                <w:lang w:eastAsia="ru-RU"/>
              </w:rPr>
              <w:t>.м</w:t>
            </w:r>
            <w:proofErr w:type="spellEnd"/>
            <w:proofErr w:type="gramEnd"/>
            <w:r w:rsidRPr="002D5FE3">
              <w:rPr>
                <w:szCs w:val="24"/>
                <w:lang w:eastAsia="ru-RU"/>
              </w:rPr>
              <w:t xml:space="preserve"> отапливаемой площади в месяц)</w:t>
            </w:r>
          </w:p>
        </w:tc>
      </w:tr>
      <w:tr w:rsidR="002D5FE3" w:rsidRPr="002D5FE3" w:rsidTr="002D5FE3">
        <w:tc>
          <w:tcPr>
            <w:tcW w:w="4077" w:type="dxa"/>
            <w:shd w:val="clear" w:color="auto" w:fill="auto"/>
          </w:tcPr>
          <w:p w:rsidR="002D5FE3" w:rsidRPr="002D5FE3" w:rsidRDefault="002D5FE3" w:rsidP="002D5FE3">
            <w:pPr>
              <w:spacing w:line="240" w:lineRule="auto"/>
              <w:ind w:firstLine="0"/>
              <w:jc w:val="left"/>
              <w:rPr>
                <w:szCs w:val="24"/>
                <w:lang w:eastAsia="ru-RU"/>
              </w:rPr>
            </w:pPr>
            <w:r w:rsidRPr="002D5FE3">
              <w:rPr>
                <w:szCs w:val="24"/>
                <w:lang w:eastAsia="ru-RU"/>
              </w:rPr>
              <w:t>Жилые помещения многоквартирных и жилых домов, оборудованных в установленном порядке электрическими отопительными и (или) водонагревательными установками</w:t>
            </w:r>
          </w:p>
        </w:tc>
        <w:tc>
          <w:tcPr>
            <w:tcW w:w="2567" w:type="dxa"/>
            <w:shd w:val="clear" w:color="auto" w:fill="auto"/>
          </w:tcPr>
          <w:p w:rsidR="002D5FE3" w:rsidRPr="002D5FE3" w:rsidRDefault="002D5FE3" w:rsidP="002D5FE3">
            <w:pPr>
              <w:spacing w:line="240" w:lineRule="auto"/>
              <w:ind w:firstLine="0"/>
              <w:jc w:val="center"/>
              <w:rPr>
                <w:szCs w:val="24"/>
                <w:lang w:eastAsia="ru-RU"/>
              </w:rPr>
            </w:pPr>
            <w:r w:rsidRPr="002D5FE3">
              <w:rPr>
                <w:szCs w:val="24"/>
                <w:lang w:eastAsia="ru-RU"/>
              </w:rPr>
              <w:t>72,0</w:t>
            </w:r>
          </w:p>
        </w:tc>
        <w:tc>
          <w:tcPr>
            <w:tcW w:w="3529" w:type="dxa"/>
            <w:shd w:val="clear" w:color="auto" w:fill="auto"/>
          </w:tcPr>
          <w:p w:rsidR="002D5FE3" w:rsidRPr="002D5FE3" w:rsidRDefault="002D5FE3" w:rsidP="002D5FE3">
            <w:pPr>
              <w:spacing w:line="240" w:lineRule="auto"/>
              <w:ind w:firstLine="0"/>
              <w:jc w:val="center"/>
              <w:rPr>
                <w:szCs w:val="24"/>
                <w:lang w:eastAsia="ru-RU"/>
              </w:rPr>
            </w:pPr>
            <w:r w:rsidRPr="002D5FE3">
              <w:rPr>
                <w:szCs w:val="24"/>
                <w:lang w:eastAsia="ru-RU"/>
              </w:rPr>
              <w:t>48,8</w:t>
            </w:r>
          </w:p>
        </w:tc>
      </w:tr>
    </w:tbl>
    <w:p w:rsidR="00751765" w:rsidRPr="006A7C06" w:rsidRDefault="00751765" w:rsidP="00DE3AF1">
      <w:pPr>
        <w:widowControl w:val="0"/>
        <w:autoSpaceDE w:val="0"/>
        <w:autoSpaceDN w:val="0"/>
        <w:adjustRightInd w:val="0"/>
        <w:spacing w:line="240" w:lineRule="auto"/>
        <w:ind w:firstLine="720"/>
        <w:rPr>
          <w:rFonts w:eastAsia="Times New Roman"/>
          <w:szCs w:val="24"/>
          <w:lang w:eastAsia="ru-RU"/>
        </w:rPr>
      </w:pPr>
    </w:p>
    <w:p w:rsidR="00112F6A" w:rsidRPr="00112F6A" w:rsidRDefault="00112F6A" w:rsidP="00112F6A">
      <w:pPr>
        <w:widowControl w:val="0"/>
        <w:autoSpaceDE w:val="0"/>
        <w:autoSpaceDN w:val="0"/>
        <w:adjustRightInd w:val="0"/>
        <w:spacing w:line="240" w:lineRule="auto"/>
        <w:ind w:firstLine="720"/>
        <w:rPr>
          <w:rFonts w:eastAsia="Times New Roman"/>
          <w:szCs w:val="24"/>
          <w:lang w:eastAsia="ru-RU"/>
        </w:rPr>
      </w:pPr>
      <w:proofErr w:type="gramStart"/>
      <w:r w:rsidRPr="00112F6A">
        <w:rPr>
          <w:rFonts w:eastAsia="Times New Roman"/>
          <w:szCs w:val="24"/>
          <w:lang w:eastAsia="ru-RU"/>
        </w:rPr>
        <w:t xml:space="preserve">Установленные нормативы потребления коммунальной услуги по электроснабжению в жилых помещениях многоквартирных домов и жилых домах, оборудованных в установленном порядке электрическими отопительными и водонагревательными установками, применяются для расчета размера платы за потребленную коммунальную услугу только при отсутствии приборов учета или в других случаях, предусмотренных Правилами предоставления </w:t>
      </w:r>
      <w:r w:rsidRPr="00112F6A">
        <w:rPr>
          <w:rFonts w:eastAsia="Times New Roman"/>
          <w:szCs w:val="24"/>
          <w:lang w:eastAsia="ru-RU"/>
        </w:rPr>
        <w:lastRenderedPageBreak/>
        <w:t>коммунальных услуг собственникам и пользователям помещений в многоквартирных домах и жилых домов, утвержденными постановлением Правительства</w:t>
      </w:r>
      <w:proofErr w:type="gramEnd"/>
      <w:r w:rsidRPr="00112F6A">
        <w:rPr>
          <w:rFonts w:eastAsia="Times New Roman"/>
          <w:szCs w:val="24"/>
          <w:lang w:eastAsia="ru-RU"/>
        </w:rPr>
        <w:t xml:space="preserve"> Российской Федерации </w:t>
      </w:r>
      <w:r w:rsidR="00065DF3">
        <w:rPr>
          <w:rFonts w:eastAsia="Times New Roman"/>
          <w:szCs w:val="24"/>
          <w:lang w:eastAsia="ru-RU"/>
        </w:rPr>
        <w:t xml:space="preserve">              </w:t>
      </w:r>
      <w:r w:rsidRPr="00112F6A">
        <w:rPr>
          <w:rFonts w:eastAsia="Times New Roman"/>
          <w:szCs w:val="24"/>
          <w:lang w:eastAsia="ru-RU"/>
        </w:rPr>
        <w:t xml:space="preserve">от </w:t>
      </w:r>
      <w:r w:rsidR="00065DF3">
        <w:rPr>
          <w:rFonts w:eastAsia="Times New Roman"/>
          <w:szCs w:val="24"/>
          <w:lang w:eastAsia="ru-RU"/>
        </w:rPr>
        <w:t>0</w:t>
      </w:r>
      <w:r w:rsidRPr="00112F6A">
        <w:rPr>
          <w:rFonts w:eastAsia="Times New Roman"/>
          <w:szCs w:val="24"/>
          <w:lang w:eastAsia="ru-RU"/>
        </w:rPr>
        <w:t>6</w:t>
      </w:r>
      <w:r w:rsidR="00065DF3">
        <w:rPr>
          <w:rFonts w:eastAsia="Times New Roman"/>
          <w:szCs w:val="24"/>
          <w:lang w:eastAsia="ru-RU"/>
        </w:rPr>
        <w:t>.05.</w:t>
      </w:r>
      <w:r w:rsidRPr="00112F6A">
        <w:rPr>
          <w:rFonts w:eastAsia="Times New Roman"/>
          <w:szCs w:val="24"/>
          <w:lang w:eastAsia="ru-RU"/>
        </w:rPr>
        <w:t xml:space="preserve"> 2011 № 354.</w:t>
      </w:r>
    </w:p>
    <w:p w:rsidR="00112F6A" w:rsidRPr="00112F6A" w:rsidRDefault="00112F6A" w:rsidP="00112F6A">
      <w:pPr>
        <w:widowControl w:val="0"/>
        <w:autoSpaceDE w:val="0"/>
        <w:autoSpaceDN w:val="0"/>
        <w:adjustRightInd w:val="0"/>
        <w:spacing w:line="240" w:lineRule="auto"/>
        <w:ind w:firstLine="567"/>
        <w:rPr>
          <w:rFonts w:eastAsia="Times New Roman"/>
          <w:szCs w:val="24"/>
          <w:lang w:eastAsia="ru-RU"/>
        </w:rPr>
      </w:pPr>
      <w:r w:rsidRPr="00112F6A">
        <w:rPr>
          <w:rFonts w:eastAsia="Times New Roman"/>
          <w:szCs w:val="24"/>
          <w:lang w:eastAsia="ru-RU"/>
        </w:rPr>
        <w:t>Установленные нормативы потребления коммунальной услуги по электроснабжению на нагрев воды для целей горячего водоснабжения применяются для расчета платы за потребленную коммунальную услугу при отсутствии приборов учета равными долями в течение года.</w:t>
      </w:r>
    </w:p>
    <w:p w:rsidR="00751765" w:rsidRDefault="00112F6A" w:rsidP="00112F6A">
      <w:pPr>
        <w:widowControl w:val="0"/>
        <w:autoSpaceDE w:val="0"/>
        <w:autoSpaceDN w:val="0"/>
        <w:adjustRightInd w:val="0"/>
        <w:spacing w:line="240" w:lineRule="auto"/>
        <w:ind w:firstLine="567"/>
        <w:rPr>
          <w:rFonts w:eastAsia="Times New Roman"/>
          <w:szCs w:val="24"/>
          <w:lang w:eastAsia="ru-RU"/>
        </w:rPr>
      </w:pPr>
      <w:r w:rsidRPr="00112F6A">
        <w:rPr>
          <w:rFonts w:eastAsia="Times New Roman"/>
          <w:szCs w:val="24"/>
          <w:lang w:eastAsia="ru-RU"/>
        </w:rPr>
        <w:t>Установленные нормативы потребления коммунальной услуги по электроснабжению для целей отопления жилых помещений применяются для расчета платы за потребленную коммунальную услугу при отсутствии приборов учета в течение отопительного периода равными долями за каждый полный и неполный месяц в отопительном периоде.</w:t>
      </w:r>
    </w:p>
    <w:p w:rsidR="00112F6A" w:rsidRDefault="00112F6A" w:rsidP="00065DF3">
      <w:pPr>
        <w:widowControl w:val="0"/>
        <w:autoSpaceDE w:val="0"/>
        <w:autoSpaceDN w:val="0"/>
        <w:adjustRightInd w:val="0"/>
        <w:spacing w:line="240" w:lineRule="auto"/>
        <w:ind w:firstLine="0"/>
        <w:rPr>
          <w:rFonts w:eastAsia="Times New Roman"/>
          <w:szCs w:val="24"/>
          <w:lang w:eastAsia="ru-RU"/>
        </w:rPr>
      </w:pPr>
    </w:p>
    <w:p w:rsidR="00112F6A" w:rsidRDefault="00112F6A" w:rsidP="00112F6A">
      <w:pPr>
        <w:widowControl w:val="0"/>
        <w:autoSpaceDE w:val="0"/>
        <w:autoSpaceDN w:val="0"/>
        <w:adjustRightInd w:val="0"/>
        <w:spacing w:line="240" w:lineRule="auto"/>
        <w:ind w:firstLine="567"/>
        <w:rPr>
          <w:rFonts w:eastAsia="Times New Roman"/>
          <w:szCs w:val="24"/>
          <w:lang w:eastAsia="ru-RU"/>
        </w:rPr>
      </w:pPr>
      <w:r w:rsidRPr="00112F6A">
        <w:rPr>
          <w:rFonts w:eastAsia="Times New Roman"/>
          <w:szCs w:val="24"/>
          <w:lang w:eastAsia="ru-RU"/>
        </w:rPr>
        <w:t>Таблица 1</w:t>
      </w:r>
      <w:r>
        <w:rPr>
          <w:rFonts w:eastAsia="Times New Roman"/>
          <w:szCs w:val="24"/>
          <w:lang w:eastAsia="ru-RU"/>
        </w:rPr>
        <w:t>6</w:t>
      </w:r>
      <w:r w:rsidRPr="00112F6A">
        <w:rPr>
          <w:rFonts w:eastAsia="Times New Roman"/>
          <w:szCs w:val="24"/>
          <w:lang w:eastAsia="ru-RU"/>
        </w:rPr>
        <w:t>.</w:t>
      </w:r>
      <w:r w:rsidRPr="00112F6A">
        <w:t xml:space="preserve"> </w:t>
      </w:r>
      <w:r w:rsidRPr="00112F6A">
        <w:rPr>
          <w:rFonts w:eastAsia="Times New Roman"/>
          <w:szCs w:val="24"/>
          <w:lang w:eastAsia="ru-RU"/>
        </w:rPr>
        <w:t xml:space="preserve">Нормативы потребления </w:t>
      </w:r>
      <w:proofErr w:type="gramStart"/>
      <w:r w:rsidRPr="00112F6A">
        <w:rPr>
          <w:rFonts w:eastAsia="Times New Roman"/>
          <w:szCs w:val="24"/>
          <w:lang w:eastAsia="ru-RU"/>
        </w:rPr>
        <w:t>в</w:t>
      </w:r>
      <w:proofErr w:type="gramEnd"/>
      <w:r w:rsidRPr="00112F6A">
        <w:rPr>
          <w:rFonts w:eastAsia="Times New Roman"/>
          <w:szCs w:val="24"/>
          <w:lang w:eastAsia="ru-RU"/>
        </w:rPr>
        <w:t xml:space="preserve"> </w:t>
      </w:r>
      <w:proofErr w:type="gramStart"/>
      <w:r w:rsidRPr="00112F6A">
        <w:rPr>
          <w:rFonts w:eastAsia="Times New Roman"/>
          <w:szCs w:val="24"/>
          <w:lang w:eastAsia="ru-RU"/>
        </w:rPr>
        <w:t>Ханты-Мансийском</w:t>
      </w:r>
      <w:proofErr w:type="gramEnd"/>
      <w:r w:rsidRPr="00112F6A">
        <w:rPr>
          <w:rFonts w:eastAsia="Times New Roman"/>
          <w:szCs w:val="24"/>
          <w:lang w:eastAsia="ru-RU"/>
        </w:rPr>
        <w:t xml:space="preserve"> автономном округе – Югре</w:t>
      </w:r>
      <w:r>
        <w:rPr>
          <w:rFonts w:eastAsia="Times New Roman"/>
          <w:szCs w:val="24"/>
          <w:lang w:eastAsia="ru-RU"/>
        </w:rPr>
        <w:t xml:space="preserve"> </w:t>
      </w:r>
      <w:r w:rsidRPr="00112F6A">
        <w:rPr>
          <w:rFonts w:eastAsia="Times New Roman"/>
          <w:szCs w:val="24"/>
          <w:lang w:eastAsia="ru-RU"/>
        </w:rPr>
        <w:t>коммунальной услуги по элек</w:t>
      </w:r>
      <w:r>
        <w:rPr>
          <w:rFonts w:eastAsia="Times New Roman"/>
          <w:szCs w:val="24"/>
          <w:lang w:eastAsia="ru-RU"/>
        </w:rPr>
        <w:t xml:space="preserve">троснабжению в жилых помещениях </w:t>
      </w:r>
      <w:r w:rsidRPr="00112F6A">
        <w:rPr>
          <w:rFonts w:eastAsia="Times New Roman"/>
          <w:szCs w:val="24"/>
          <w:lang w:eastAsia="ru-RU"/>
        </w:rPr>
        <w:t>общежитий коридорного, гостиничного и секционного типов</w:t>
      </w:r>
    </w:p>
    <w:p w:rsidR="00112F6A" w:rsidRDefault="00112F6A" w:rsidP="00112F6A">
      <w:pPr>
        <w:widowControl w:val="0"/>
        <w:autoSpaceDE w:val="0"/>
        <w:autoSpaceDN w:val="0"/>
        <w:adjustRightInd w:val="0"/>
        <w:spacing w:line="240" w:lineRule="auto"/>
        <w:ind w:firstLine="567"/>
        <w:rPr>
          <w:rFonts w:eastAsia="Times New Roman"/>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417"/>
        <w:gridCol w:w="4380"/>
      </w:tblGrid>
      <w:tr w:rsidR="00112F6A" w:rsidRPr="00112F6A" w:rsidTr="00112F6A">
        <w:tc>
          <w:tcPr>
            <w:tcW w:w="2376" w:type="dxa"/>
            <w:vMerge w:val="restart"/>
            <w:shd w:val="clear" w:color="auto" w:fill="auto"/>
          </w:tcPr>
          <w:p w:rsidR="00112F6A" w:rsidRPr="00112F6A" w:rsidRDefault="00112F6A" w:rsidP="00112F6A">
            <w:pPr>
              <w:spacing w:line="240" w:lineRule="auto"/>
              <w:ind w:firstLine="0"/>
              <w:jc w:val="center"/>
              <w:rPr>
                <w:sz w:val="28"/>
                <w:szCs w:val="28"/>
                <w:lang w:eastAsia="ru-RU"/>
              </w:rPr>
            </w:pPr>
            <w:r w:rsidRPr="00112F6A">
              <w:rPr>
                <w:szCs w:val="24"/>
                <w:lang w:eastAsia="ru-RU"/>
              </w:rPr>
              <w:t xml:space="preserve">Численность </w:t>
            </w:r>
            <w:proofErr w:type="gramStart"/>
            <w:r w:rsidRPr="00112F6A">
              <w:rPr>
                <w:szCs w:val="24"/>
                <w:lang w:eastAsia="ru-RU"/>
              </w:rPr>
              <w:t>проживающих</w:t>
            </w:r>
            <w:proofErr w:type="gramEnd"/>
            <w:r w:rsidRPr="00112F6A">
              <w:rPr>
                <w:szCs w:val="24"/>
                <w:lang w:eastAsia="ru-RU"/>
              </w:rPr>
              <w:t xml:space="preserve"> в жилом помещении</w:t>
            </w:r>
          </w:p>
        </w:tc>
        <w:tc>
          <w:tcPr>
            <w:tcW w:w="7797" w:type="dxa"/>
            <w:gridSpan w:val="2"/>
            <w:shd w:val="clear" w:color="auto" w:fill="auto"/>
          </w:tcPr>
          <w:p w:rsidR="00112F6A" w:rsidRPr="00112F6A" w:rsidRDefault="00112F6A" w:rsidP="00112F6A">
            <w:pPr>
              <w:spacing w:line="240" w:lineRule="auto"/>
              <w:ind w:firstLine="0"/>
              <w:jc w:val="center"/>
              <w:rPr>
                <w:sz w:val="28"/>
                <w:szCs w:val="28"/>
                <w:lang w:eastAsia="ru-RU"/>
              </w:rPr>
            </w:pPr>
            <w:r w:rsidRPr="00112F6A">
              <w:rPr>
                <w:szCs w:val="24"/>
                <w:lang w:eastAsia="ru-RU"/>
              </w:rPr>
              <w:t>Норматив потребления (</w:t>
            </w:r>
            <w:proofErr w:type="spellStart"/>
            <w:r w:rsidRPr="00112F6A">
              <w:rPr>
                <w:szCs w:val="24"/>
                <w:lang w:eastAsia="ru-RU"/>
              </w:rPr>
              <w:t>кВт·</w:t>
            </w:r>
            <w:proofErr w:type="gramStart"/>
            <w:r w:rsidRPr="00112F6A">
              <w:rPr>
                <w:szCs w:val="24"/>
                <w:lang w:eastAsia="ru-RU"/>
              </w:rPr>
              <w:t>ч</w:t>
            </w:r>
            <w:proofErr w:type="spellEnd"/>
            <w:proofErr w:type="gramEnd"/>
            <w:r w:rsidRPr="00112F6A">
              <w:rPr>
                <w:szCs w:val="24"/>
                <w:lang w:eastAsia="ru-RU"/>
              </w:rPr>
              <w:t xml:space="preserve"> на 1 человека в месяц)</w:t>
            </w:r>
          </w:p>
        </w:tc>
      </w:tr>
      <w:tr w:rsidR="00112F6A" w:rsidRPr="00112F6A" w:rsidTr="00112F6A">
        <w:tc>
          <w:tcPr>
            <w:tcW w:w="2376" w:type="dxa"/>
            <w:vMerge/>
            <w:shd w:val="clear" w:color="auto" w:fill="auto"/>
          </w:tcPr>
          <w:p w:rsidR="00112F6A" w:rsidRPr="00112F6A" w:rsidRDefault="00112F6A" w:rsidP="00112F6A">
            <w:pPr>
              <w:spacing w:line="240" w:lineRule="auto"/>
              <w:ind w:firstLine="709"/>
              <w:jc w:val="right"/>
              <w:rPr>
                <w:sz w:val="28"/>
                <w:szCs w:val="28"/>
                <w:lang w:eastAsia="ru-RU"/>
              </w:rPr>
            </w:pPr>
          </w:p>
        </w:tc>
        <w:tc>
          <w:tcPr>
            <w:tcW w:w="3417" w:type="dxa"/>
            <w:shd w:val="clear" w:color="auto" w:fill="auto"/>
          </w:tcPr>
          <w:p w:rsidR="00112F6A" w:rsidRPr="00112F6A" w:rsidRDefault="00112F6A" w:rsidP="00112F6A">
            <w:pPr>
              <w:spacing w:line="240" w:lineRule="auto"/>
              <w:ind w:firstLine="0"/>
              <w:jc w:val="left"/>
              <w:rPr>
                <w:szCs w:val="24"/>
                <w:lang w:eastAsia="ru-RU"/>
              </w:rPr>
            </w:pPr>
            <w:r w:rsidRPr="00112F6A">
              <w:rPr>
                <w:szCs w:val="24"/>
                <w:lang w:eastAsia="ru-RU"/>
              </w:rPr>
              <w:t>общежития, не оборудованные в установленном порядке стационарными электрическими плитами и отопительными и водонагревательными установками для целей горячего водоснабжения</w:t>
            </w:r>
          </w:p>
        </w:tc>
        <w:tc>
          <w:tcPr>
            <w:tcW w:w="4380" w:type="dxa"/>
            <w:shd w:val="clear" w:color="auto" w:fill="auto"/>
          </w:tcPr>
          <w:p w:rsidR="00112F6A" w:rsidRPr="00112F6A" w:rsidRDefault="00112F6A" w:rsidP="00112F6A">
            <w:pPr>
              <w:spacing w:line="240" w:lineRule="auto"/>
              <w:ind w:firstLine="0"/>
              <w:jc w:val="left"/>
              <w:rPr>
                <w:szCs w:val="24"/>
                <w:lang w:eastAsia="ru-RU"/>
              </w:rPr>
            </w:pPr>
            <w:r w:rsidRPr="00112F6A">
              <w:rPr>
                <w:szCs w:val="24"/>
                <w:lang w:eastAsia="ru-RU"/>
              </w:rPr>
              <w:t>общежития, оборудованные в установленном порядке стационарными электрическими плитами и не оборудованные электрическими отопительными и водонагревательными установками для целей горячего водоснабжения</w:t>
            </w:r>
          </w:p>
        </w:tc>
      </w:tr>
      <w:tr w:rsidR="00112F6A" w:rsidRPr="00112F6A" w:rsidTr="00112F6A">
        <w:tc>
          <w:tcPr>
            <w:tcW w:w="2376" w:type="dxa"/>
            <w:shd w:val="clear" w:color="auto" w:fill="auto"/>
          </w:tcPr>
          <w:p w:rsidR="00112F6A" w:rsidRPr="00112F6A" w:rsidRDefault="00112F6A" w:rsidP="00112F6A">
            <w:pPr>
              <w:spacing w:line="240" w:lineRule="auto"/>
              <w:ind w:firstLine="0"/>
              <w:jc w:val="left"/>
              <w:rPr>
                <w:szCs w:val="24"/>
                <w:lang w:eastAsia="ru-RU"/>
              </w:rPr>
            </w:pPr>
            <w:r w:rsidRPr="00112F6A">
              <w:rPr>
                <w:szCs w:val="24"/>
                <w:lang w:eastAsia="ru-RU"/>
              </w:rPr>
              <w:t>1 человек</w:t>
            </w:r>
          </w:p>
        </w:tc>
        <w:tc>
          <w:tcPr>
            <w:tcW w:w="3417"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101,5</w:t>
            </w:r>
          </w:p>
        </w:tc>
        <w:tc>
          <w:tcPr>
            <w:tcW w:w="4380"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144,9</w:t>
            </w:r>
          </w:p>
        </w:tc>
      </w:tr>
      <w:tr w:rsidR="00112F6A" w:rsidRPr="00112F6A" w:rsidTr="00112F6A">
        <w:tc>
          <w:tcPr>
            <w:tcW w:w="2376" w:type="dxa"/>
            <w:shd w:val="clear" w:color="auto" w:fill="auto"/>
          </w:tcPr>
          <w:p w:rsidR="00112F6A" w:rsidRPr="00112F6A" w:rsidRDefault="00112F6A" w:rsidP="00112F6A">
            <w:pPr>
              <w:spacing w:line="240" w:lineRule="auto"/>
              <w:ind w:firstLine="0"/>
              <w:jc w:val="left"/>
              <w:rPr>
                <w:szCs w:val="24"/>
                <w:lang w:eastAsia="ru-RU"/>
              </w:rPr>
            </w:pPr>
            <w:r w:rsidRPr="00112F6A">
              <w:rPr>
                <w:szCs w:val="24"/>
                <w:lang w:eastAsia="ru-RU"/>
              </w:rPr>
              <w:t>2 человека</w:t>
            </w:r>
          </w:p>
        </w:tc>
        <w:tc>
          <w:tcPr>
            <w:tcW w:w="3417"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62,9</w:t>
            </w:r>
          </w:p>
        </w:tc>
        <w:tc>
          <w:tcPr>
            <w:tcW w:w="4380"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89,8</w:t>
            </w:r>
          </w:p>
        </w:tc>
      </w:tr>
      <w:tr w:rsidR="00112F6A" w:rsidRPr="00112F6A" w:rsidTr="00112F6A">
        <w:tc>
          <w:tcPr>
            <w:tcW w:w="2376" w:type="dxa"/>
            <w:shd w:val="clear" w:color="auto" w:fill="auto"/>
          </w:tcPr>
          <w:p w:rsidR="00112F6A" w:rsidRPr="00112F6A" w:rsidRDefault="00112F6A" w:rsidP="00112F6A">
            <w:pPr>
              <w:spacing w:line="240" w:lineRule="auto"/>
              <w:ind w:firstLine="0"/>
              <w:jc w:val="left"/>
              <w:rPr>
                <w:szCs w:val="24"/>
                <w:lang w:eastAsia="ru-RU"/>
              </w:rPr>
            </w:pPr>
            <w:r w:rsidRPr="00112F6A">
              <w:rPr>
                <w:szCs w:val="24"/>
                <w:lang w:eastAsia="ru-RU"/>
              </w:rPr>
              <w:t>3 человека</w:t>
            </w:r>
          </w:p>
        </w:tc>
        <w:tc>
          <w:tcPr>
            <w:tcW w:w="3417"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48,7</w:t>
            </w:r>
          </w:p>
        </w:tc>
        <w:tc>
          <w:tcPr>
            <w:tcW w:w="4380"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69,5</w:t>
            </w:r>
          </w:p>
        </w:tc>
      </w:tr>
      <w:tr w:rsidR="00112F6A" w:rsidRPr="00112F6A" w:rsidTr="00112F6A">
        <w:tc>
          <w:tcPr>
            <w:tcW w:w="2376" w:type="dxa"/>
            <w:shd w:val="clear" w:color="auto" w:fill="auto"/>
          </w:tcPr>
          <w:p w:rsidR="00112F6A" w:rsidRPr="00112F6A" w:rsidRDefault="00112F6A" w:rsidP="00112F6A">
            <w:pPr>
              <w:spacing w:line="240" w:lineRule="auto"/>
              <w:ind w:firstLine="0"/>
              <w:jc w:val="left"/>
              <w:rPr>
                <w:szCs w:val="24"/>
                <w:lang w:eastAsia="ru-RU"/>
              </w:rPr>
            </w:pPr>
            <w:r w:rsidRPr="00112F6A">
              <w:rPr>
                <w:szCs w:val="24"/>
                <w:lang w:eastAsia="ru-RU"/>
              </w:rPr>
              <w:t>4 человека</w:t>
            </w:r>
          </w:p>
        </w:tc>
        <w:tc>
          <w:tcPr>
            <w:tcW w:w="3417"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39,6</w:t>
            </w:r>
          </w:p>
        </w:tc>
        <w:tc>
          <w:tcPr>
            <w:tcW w:w="4380"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56,5</w:t>
            </w:r>
          </w:p>
        </w:tc>
      </w:tr>
      <w:tr w:rsidR="00112F6A" w:rsidRPr="00112F6A" w:rsidTr="00112F6A">
        <w:tc>
          <w:tcPr>
            <w:tcW w:w="2376" w:type="dxa"/>
            <w:shd w:val="clear" w:color="auto" w:fill="auto"/>
          </w:tcPr>
          <w:p w:rsidR="00112F6A" w:rsidRPr="00112F6A" w:rsidRDefault="00112F6A" w:rsidP="00112F6A">
            <w:pPr>
              <w:spacing w:line="240" w:lineRule="auto"/>
              <w:ind w:firstLine="0"/>
              <w:jc w:val="left"/>
              <w:rPr>
                <w:szCs w:val="24"/>
                <w:lang w:eastAsia="ru-RU"/>
              </w:rPr>
            </w:pPr>
            <w:r w:rsidRPr="00112F6A">
              <w:rPr>
                <w:szCs w:val="24"/>
                <w:lang w:eastAsia="ru-RU"/>
              </w:rPr>
              <w:t>5 и более человек</w:t>
            </w:r>
          </w:p>
        </w:tc>
        <w:tc>
          <w:tcPr>
            <w:tcW w:w="3417"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34,5</w:t>
            </w:r>
          </w:p>
        </w:tc>
        <w:tc>
          <w:tcPr>
            <w:tcW w:w="4380" w:type="dxa"/>
            <w:shd w:val="clear" w:color="auto" w:fill="auto"/>
          </w:tcPr>
          <w:p w:rsidR="00112F6A" w:rsidRPr="00112F6A" w:rsidRDefault="00112F6A" w:rsidP="00112F6A">
            <w:pPr>
              <w:spacing w:line="240" w:lineRule="auto"/>
              <w:ind w:firstLine="0"/>
              <w:jc w:val="center"/>
              <w:rPr>
                <w:szCs w:val="24"/>
                <w:lang w:eastAsia="ru-RU"/>
              </w:rPr>
            </w:pPr>
            <w:r w:rsidRPr="00112F6A">
              <w:rPr>
                <w:szCs w:val="24"/>
                <w:lang w:eastAsia="ru-RU"/>
              </w:rPr>
              <w:t>49,3</w:t>
            </w:r>
          </w:p>
        </w:tc>
      </w:tr>
    </w:tbl>
    <w:p w:rsidR="00112F6A" w:rsidRDefault="00112F6A" w:rsidP="00D66415">
      <w:pPr>
        <w:widowControl w:val="0"/>
        <w:autoSpaceDE w:val="0"/>
        <w:autoSpaceDN w:val="0"/>
        <w:adjustRightInd w:val="0"/>
        <w:spacing w:line="240" w:lineRule="auto"/>
        <w:ind w:firstLine="567"/>
        <w:rPr>
          <w:rFonts w:eastAsia="Times New Roman"/>
          <w:szCs w:val="24"/>
          <w:lang w:eastAsia="ru-RU"/>
        </w:rPr>
      </w:pPr>
      <w:proofErr w:type="gramStart"/>
      <w:r w:rsidRPr="00112F6A">
        <w:rPr>
          <w:rFonts w:eastAsia="Times New Roman"/>
          <w:szCs w:val="24"/>
          <w:lang w:eastAsia="ru-RU"/>
        </w:rPr>
        <w:t xml:space="preserve">Установленные нормативы потребления коммунальной услуги по электроснабжению в жилых помещениях в общежитиях коридорного, гостиничного и секционного типов применяются для расчета размера платы за потребленную коммунальную услугу только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w:t>
      </w:r>
      <w:r w:rsidR="00065DF3">
        <w:rPr>
          <w:rFonts w:eastAsia="Times New Roman"/>
          <w:szCs w:val="24"/>
          <w:lang w:eastAsia="ru-RU"/>
        </w:rPr>
        <w:t xml:space="preserve">              </w:t>
      </w:r>
      <w:r w:rsidR="00065DF3" w:rsidRPr="00065DF3">
        <w:rPr>
          <w:rFonts w:eastAsia="Times New Roman"/>
          <w:szCs w:val="24"/>
          <w:lang w:eastAsia="ru-RU"/>
        </w:rPr>
        <w:t>от 06.05</w:t>
      </w:r>
      <w:r w:rsidR="00D66415">
        <w:rPr>
          <w:rFonts w:eastAsia="Times New Roman"/>
          <w:szCs w:val="24"/>
          <w:lang w:eastAsia="ru-RU"/>
        </w:rPr>
        <w:t>.</w:t>
      </w:r>
      <w:r w:rsidR="00065DF3" w:rsidRPr="00065DF3">
        <w:rPr>
          <w:rFonts w:eastAsia="Times New Roman"/>
          <w:szCs w:val="24"/>
          <w:lang w:eastAsia="ru-RU"/>
        </w:rPr>
        <w:t>2011 № 354.</w:t>
      </w:r>
      <w:proofErr w:type="gramEnd"/>
    </w:p>
    <w:p w:rsidR="00112F6A" w:rsidRDefault="00112F6A" w:rsidP="00112F6A">
      <w:pPr>
        <w:widowControl w:val="0"/>
        <w:autoSpaceDE w:val="0"/>
        <w:autoSpaceDN w:val="0"/>
        <w:adjustRightInd w:val="0"/>
        <w:spacing w:line="240" w:lineRule="auto"/>
        <w:ind w:firstLine="567"/>
        <w:rPr>
          <w:rFonts w:eastAsia="Times New Roman"/>
          <w:szCs w:val="24"/>
          <w:lang w:eastAsia="ru-RU"/>
        </w:rPr>
      </w:pPr>
    </w:p>
    <w:p w:rsidR="00112F6A" w:rsidRDefault="00112F6A" w:rsidP="00112F6A">
      <w:pPr>
        <w:widowControl w:val="0"/>
        <w:autoSpaceDE w:val="0"/>
        <w:autoSpaceDN w:val="0"/>
        <w:adjustRightInd w:val="0"/>
        <w:spacing w:line="240" w:lineRule="auto"/>
        <w:ind w:firstLine="567"/>
        <w:rPr>
          <w:rFonts w:eastAsia="Times New Roman"/>
          <w:szCs w:val="24"/>
          <w:lang w:eastAsia="ru-RU"/>
        </w:rPr>
      </w:pPr>
      <w:r w:rsidRPr="00112F6A">
        <w:rPr>
          <w:rFonts w:eastAsia="Times New Roman"/>
          <w:szCs w:val="24"/>
          <w:lang w:eastAsia="ru-RU"/>
        </w:rPr>
        <w:t>Таблица 1</w:t>
      </w:r>
      <w:r>
        <w:rPr>
          <w:rFonts w:eastAsia="Times New Roman"/>
          <w:szCs w:val="24"/>
          <w:lang w:eastAsia="ru-RU"/>
        </w:rPr>
        <w:t>7</w:t>
      </w:r>
      <w:r w:rsidRPr="00112F6A">
        <w:rPr>
          <w:rFonts w:eastAsia="Times New Roman"/>
          <w:szCs w:val="24"/>
          <w:lang w:eastAsia="ru-RU"/>
        </w:rPr>
        <w:t>.</w:t>
      </w:r>
      <w:r w:rsidRPr="00112F6A">
        <w:t xml:space="preserve"> </w:t>
      </w:r>
      <w:r w:rsidRPr="00112F6A">
        <w:rPr>
          <w:rFonts w:eastAsia="Times New Roman"/>
          <w:szCs w:val="24"/>
          <w:lang w:eastAsia="ru-RU"/>
        </w:rPr>
        <w:t xml:space="preserve">Нормативы потребления </w:t>
      </w:r>
      <w:proofErr w:type="gramStart"/>
      <w:r w:rsidRPr="00112F6A">
        <w:rPr>
          <w:rFonts w:eastAsia="Times New Roman"/>
          <w:szCs w:val="24"/>
          <w:lang w:eastAsia="ru-RU"/>
        </w:rPr>
        <w:t>в</w:t>
      </w:r>
      <w:proofErr w:type="gramEnd"/>
      <w:r w:rsidRPr="00112F6A">
        <w:rPr>
          <w:rFonts w:eastAsia="Times New Roman"/>
          <w:szCs w:val="24"/>
          <w:lang w:eastAsia="ru-RU"/>
        </w:rPr>
        <w:t xml:space="preserve"> </w:t>
      </w:r>
      <w:proofErr w:type="gramStart"/>
      <w:r w:rsidRPr="00112F6A">
        <w:rPr>
          <w:rFonts w:eastAsia="Times New Roman"/>
          <w:szCs w:val="24"/>
          <w:lang w:eastAsia="ru-RU"/>
        </w:rPr>
        <w:t>Ханты-Мансийском</w:t>
      </w:r>
      <w:proofErr w:type="gramEnd"/>
      <w:r w:rsidRPr="00112F6A">
        <w:rPr>
          <w:rFonts w:eastAsia="Times New Roman"/>
          <w:szCs w:val="24"/>
          <w:lang w:eastAsia="ru-RU"/>
        </w:rPr>
        <w:t xml:space="preserve"> автономном округе – Югре электрической энергии в цел</w:t>
      </w:r>
      <w:r>
        <w:rPr>
          <w:rFonts w:eastAsia="Times New Roman"/>
          <w:szCs w:val="24"/>
          <w:lang w:eastAsia="ru-RU"/>
        </w:rPr>
        <w:t xml:space="preserve">ях содержания общего имущества </w:t>
      </w:r>
      <w:r w:rsidRPr="00112F6A">
        <w:rPr>
          <w:rFonts w:eastAsia="Times New Roman"/>
          <w:szCs w:val="24"/>
          <w:lang w:eastAsia="ru-RU"/>
        </w:rPr>
        <w:t>в многоквартирных домах</w:t>
      </w:r>
    </w:p>
    <w:p w:rsidR="00D66415" w:rsidRDefault="00D66415" w:rsidP="00112F6A">
      <w:pPr>
        <w:widowControl w:val="0"/>
        <w:autoSpaceDE w:val="0"/>
        <w:autoSpaceDN w:val="0"/>
        <w:adjustRightInd w:val="0"/>
        <w:spacing w:line="240" w:lineRule="auto"/>
        <w:ind w:firstLine="567"/>
        <w:rPr>
          <w:rFonts w:eastAsia="Times New Roman"/>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402"/>
        <w:gridCol w:w="1474"/>
        <w:gridCol w:w="1271"/>
        <w:gridCol w:w="992"/>
        <w:gridCol w:w="992"/>
        <w:gridCol w:w="1418"/>
      </w:tblGrid>
      <w:tr w:rsidR="00112F6A" w:rsidRPr="00112F6A" w:rsidTr="00112F6A">
        <w:tc>
          <w:tcPr>
            <w:tcW w:w="624" w:type="dxa"/>
            <w:vMerge w:val="restart"/>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 xml:space="preserve">№ </w:t>
            </w:r>
            <w:proofErr w:type="gramStart"/>
            <w:r w:rsidRPr="00112F6A">
              <w:rPr>
                <w:rFonts w:eastAsia="Times New Roman"/>
                <w:szCs w:val="24"/>
                <w:lang w:eastAsia="ru-RU"/>
              </w:rPr>
              <w:t>п</w:t>
            </w:r>
            <w:proofErr w:type="gramEnd"/>
            <w:r w:rsidRPr="00112F6A">
              <w:rPr>
                <w:rFonts w:eastAsia="Times New Roman"/>
                <w:szCs w:val="24"/>
                <w:lang w:eastAsia="ru-RU"/>
              </w:rPr>
              <w:t>/п</w:t>
            </w:r>
          </w:p>
        </w:tc>
        <w:tc>
          <w:tcPr>
            <w:tcW w:w="3402" w:type="dxa"/>
            <w:vMerge w:val="restart"/>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Категория многоквартирных домов</w:t>
            </w:r>
          </w:p>
        </w:tc>
        <w:tc>
          <w:tcPr>
            <w:tcW w:w="1474" w:type="dxa"/>
            <w:vMerge w:val="restart"/>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Единица измерения</w:t>
            </w:r>
          </w:p>
        </w:tc>
        <w:tc>
          <w:tcPr>
            <w:tcW w:w="4673" w:type="dxa"/>
            <w:gridSpan w:val="4"/>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Нормативы потребления</w:t>
            </w:r>
          </w:p>
        </w:tc>
      </w:tr>
      <w:tr w:rsidR="00112F6A" w:rsidRPr="00112F6A" w:rsidTr="00112F6A">
        <w:tc>
          <w:tcPr>
            <w:tcW w:w="624" w:type="dxa"/>
            <w:vMerge/>
            <w:shd w:val="clear" w:color="auto" w:fill="auto"/>
          </w:tcPr>
          <w:p w:rsidR="00112F6A" w:rsidRPr="00112F6A" w:rsidRDefault="00112F6A" w:rsidP="00112F6A">
            <w:pPr>
              <w:widowControl w:val="0"/>
              <w:autoSpaceDE w:val="0"/>
              <w:autoSpaceDN w:val="0"/>
              <w:adjustRightInd w:val="0"/>
              <w:spacing w:line="240" w:lineRule="auto"/>
              <w:ind w:firstLine="0"/>
              <w:jc w:val="right"/>
              <w:rPr>
                <w:rFonts w:eastAsia="Times New Roman"/>
                <w:szCs w:val="24"/>
                <w:lang w:eastAsia="ru-RU"/>
              </w:rPr>
            </w:pPr>
          </w:p>
        </w:tc>
        <w:tc>
          <w:tcPr>
            <w:tcW w:w="3402" w:type="dxa"/>
            <w:vMerge/>
            <w:shd w:val="clear" w:color="auto" w:fill="auto"/>
          </w:tcPr>
          <w:p w:rsidR="00112F6A" w:rsidRPr="00112F6A" w:rsidRDefault="00112F6A" w:rsidP="00112F6A">
            <w:pPr>
              <w:widowControl w:val="0"/>
              <w:autoSpaceDE w:val="0"/>
              <w:autoSpaceDN w:val="0"/>
              <w:adjustRightInd w:val="0"/>
              <w:spacing w:line="240" w:lineRule="auto"/>
              <w:ind w:firstLine="0"/>
              <w:jc w:val="right"/>
              <w:rPr>
                <w:rFonts w:eastAsia="Times New Roman"/>
                <w:szCs w:val="24"/>
                <w:lang w:eastAsia="ru-RU"/>
              </w:rPr>
            </w:pP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righ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без чердаков и подвалов</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с чердаком</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с подвалом</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с чердаком и подвалом</w:t>
            </w:r>
          </w:p>
        </w:tc>
      </w:tr>
      <w:tr w:rsidR="00112F6A" w:rsidRPr="00112F6A" w:rsidTr="00112F6A">
        <w:tc>
          <w:tcPr>
            <w:tcW w:w="624" w:type="dxa"/>
            <w:vMerge/>
            <w:shd w:val="clear" w:color="auto" w:fill="auto"/>
          </w:tcPr>
          <w:p w:rsidR="00112F6A" w:rsidRPr="00112F6A" w:rsidRDefault="00112F6A" w:rsidP="00112F6A">
            <w:pPr>
              <w:widowControl w:val="0"/>
              <w:autoSpaceDE w:val="0"/>
              <w:autoSpaceDN w:val="0"/>
              <w:adjustRightInd w:val="0"/>
              <w:spacing w:line="240" w:lineRule="auto"/>
              <w:ind w:firstLine="0"/>
              <w:jc w:val="right"/>
              <w:rPr>
                <w:rFonts w:eastAsia="Times New Roman"/>
                <w:szCs w:val="24"/>
                <w:lang w:eastAsia="ru-RU"/>
              </w:rPr>
            </w:pPr>
          </w:p>
        </w:tc>
        <w:tc>
          <w:tcPr>
            <w:tcW w:w="3402" w:type="dxa"/>
            <w:vMerge/>
            <w:shd w:val="clear" w:color="auto" w:fill="auto"/>
          </w:tcPr>
          <w:p w:rsidR="00112F6A" w:rsidRPr="00112F6A" w:rsidRDefault="00112F6A" w:rsidP="00112F6A">
            <w:pPr>
              <w:widowControl w:val="0"/>
              <w:autoSpaceDE w:val="0"/>
              <w:autoSpaceDN w:val="0"/>
              <w:adjustRightInd w:val="0"/>
              <w:spacing w:line="240" w:lineRule="auto"/>
              <w:ind w:firstLine="0"/>
              <w:jc w:val="right"/>
              <w:rPr>
                <w:rFonts w:eastAsia="Times New Roman"/>
                <w:szCs w:val="24"/>
                <w:lang w:eastAsia="ru-RU"/>
              </w:rPr>
            </w:pP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right"/>
              <w:rPr>
                <w:rFonts w:eastAsia="Times New Roman"/>
                <w:szCs w:val="24"/>
                <w:lang w:eastAsia="ru-RU"/>
              </w:rPr>
            </w:pPr>
          </w:p>
        </w:tc>
        <w:tc>
          <w:tcPr>
            <w:tcW w:w="4673" w:type="dxa"/>
            <w:gridSpan w:val="4"/>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 xml:space="preserve">в </w:t>
            </w:r>
            <w:proofErr w:type="gramStart"/>
            <w:r w:rsidRPr="00112F6A">
              <w:rPr>
                <w:rFonts w:eastAsia="Times New Roman"/>
                <w:szCs w:val="24"/>
                <w:lang w:eastAsia="ru-RU"/>
              </w:rPr>
              <w:t>которых</w:t>
            </w:r>
            <w:proofErr w:type="gramEnd"/>
            <w:r w:rsidRPr="00112F6A">
              <w:rPr>
                <w:rFonts w:eastAsia="Times New Roman"/>
                <w:szCs w:val="24"/>
                <w:lang w:eastAsia="ru-RU"/>
              </w:rPr>
              <w:t xml:space="preserve"> имеются инженерные коммуникации (с освещением)</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w:t>
            </w:r>
          </w:p>
        </w:tc>
        <w:tc>
          <w:tcPr>
            <w:tcW w:w="147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w:t>
            </w: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4</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5</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6</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7</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 xml:space="preserve">Многоквартирные дома, не оборудованные лифтами, электроотопительными и электронагревательными </w:t>
            </w:r>
            <w:r w:rsidRPr="00112F6A">
              <w:rPr>
                <w:rFonts w:eastAsia="Times New Roman"/>
                <w:szCs w:val="24"/>
                <w:lang w:eastAsia="ru-RU"/>
              </w:rPr>
              <w:lastRenderedPageBreak/>
              <w:t>установками для целей горячего водоснабжения</w:t>
            </w:r>
          </w:p>
        </w:tc>
        <w:tc>
          <w:tcPr>
            <w:tcW w:w="1474" w:type="dxa"/>
            <w:vMerge w:val="restart"/>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proofErr w:type="spellStart"/>
            <w:r w:rsidRPr="00112F6A">
              <w:rPr>
                <w:rFonts w:eastAsia="Times New Roman"/>
                <w:szCs w:val="24"/>
                <w:lang w:eastAsia="ru-RU"/>
              </w:rPr>
              <w:lastRenderedPageBreak/>
              <w:t>кВт·ч</w:t>
            </w:r>
            <w:proofErr w:type="spellEnd"/>
            <w:r w:rsidRPr="00112F6A">
              <w:rPr>
                <w:rFonts w:eastAsia="Times New Roman"/>
                <w:szCs w:val="24"/>
                <w:lang w:eastAsia="ru-RU"/>
              </w:rPr>
              <w:t xml:space="preserve"> в месяц на 1 </w:t>
            </w:r>
            <w:proofErr w:type="spellStart"/>
            <w:r w:rsidRPr="00112F6A">
              <w:rPr>
                <w:rFonts w:eastAsia="Times New Roman"/>
                <w:szCs w:val="24"/>
                <w:lang w:eastAsia="ru-RU"/>
              </w:rPr>
              <w:t>кв</w:t>
            </w:r>
            <w:proofErr w:type="gramStart"/>
            <w:r w:rsidRPr="00112F6A">
              <w:rPr>
                <w:rFonts w:eastAsia="Times New Roman"/>
                <w:szCs w:val="24"/>
                <w:lang w:eastAsia="ru-RU"/>
              </w:rPr>
              <w:t>.м</w:t>
            </w:r>
            <w:proofErr w:type="spellEnd"/>
            <w:proofErr w:type="gramEnd"/>
            <w:r w:rsidRPr="00112F6A">
              <w:rPr>
                <w:rFonts w:eastAsia="Times New Roman"/>
                <w:szCs w:val="24"/>
                <w:lang w:eastAsia="ru-RU"/>
              </w:rPr>
              <w:t xml:space="preserve"> общей площади </w:t>
            </w:r>
            <w:r w:rsidRPr="00112F6A">
              <w:rPr>
                <w:rFonts w:eastAsia="Times New Roman"/>
                <w:szCs w:val="24"/>
                <w:lang w:eastAsia="ru-RU"/>
              </w:rPr>
              <w:lastRenderedPageBreak/>
              <w:t>помещений, входящих в состав общего имущества в многоквартирном доме</w:t>
            </w: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lastRenderedPageBreak/>
              <w:t>2,5</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2,1</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1,6</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1,0</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lastRenderedPageBreak/>
              <w:t>2</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оборудованные лифтами (1 ед. в подъезде) и не оборудованные электроотопительными и электронагревательными установками для целей горячего водоснабжения</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2,7</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3,9</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3,0</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2,6</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оборудованные лифтами (2 ед. и более в подъезде) и не оборудованные электроотопительными и электронагревательными установками для целей горячего водоснабжения</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3,6</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6,4</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3,3</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4</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не оборудованные лифтами, электроотопительными и электронагревательными установками для целей горячего водоснабжения и оборудованные насосным оборудованием</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3,6</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1,8</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1,2</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1,4</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5</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оборудованные лифтами (1 ед. в подъезде) и не оборудованные электроотопительными и электронагревательными установками для целей горячего водоснабжения и оборудованные насосным оборудованием</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9,7</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3,1</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2,4</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3,5</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6</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оборудованные лифтами (2 ед. и более в подъезде) и не оборудованные электроотопительными и электронагревательными установками для целей горячего водоснабжения и оборудованные насосным оборудованием</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4,4</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5,1</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7,6</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7</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 xml:space="preserve">Многоквартирные дома, не оборудованные лифтами и оборудованные электроотопительными установками, применяемыми на обогрев помещений, входящих в состав общего </w:t>
            </w:r>
            <w:r w:rsidRPr="00112F6A">
              <w:rPr>
                <w:rFonts w:eastAsia="Times New Roman"/>
                <w:szCs w:val="24"/>
                <w:lang w:eastAsia="ru-RU"/>
              </w:rPr>
              <w:lastRenderedPageBreak/>
              <w:t>имущества, и насосным оборудованием</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24,5</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lastRenderedPageBreak/>
              <w:t>8</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Многоквартирные дома, оборудованные лифтами (2 ед. в подъезде) оборудованные электроотопительными установками, применяемыми на обогрев помещений, входящих в состав общего имущества, и оборудованные насосным оборудованием</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1271"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26,7</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992"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c>
          <w:tcPr>
            <w:tcW w:w="1418"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w:t>
            </w:r>
          </w:p>
        </w:tc>
      </w:tr>
      <w:tr w:rsidR="00112F6A" w:rsidRPr="00112F6A" w:rsidTr="00112F6A">
        <w:tc>
          <w:tcPr>
            <w:tcW w:w="624" w:type="dxa"/>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bookmarkStart w:id="37" w:name="Par184"/>
            <w:bookmarkEnd w:id="37"/>
            <w:r w:rsidRPr="00112F6A">
              <w:rPr>
                <w:rFonts w:eastAsia="Times New Roman"/>
                <w:szCs w:val="24"/>
                <w:lang w:eastAsia="ru-RU"/>
              </w:rPr>
              <w:t>9</w:t>
            </w:r>
          </w:p>
        </w:tc>
        <w:tc>
          <w:tcPr>
            <w:tcW w:w="3402" w:type="dxa"/>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r w:rsidRPr="00112F6A">
              <w:rPr>
                <w:rFonts w:eastAsia="Times New Roman"/>
                <w:szCs w:val="24"/>
                <w:lang w:eastAsia="ru-RU"/>
              </w:rPr>
              <w:t>Дополнительный норматив для многоквартирных домов всех категорий при наличии вентиляторов для принудительной вентиляции</w:t>
            </w:r>
          </w:p>
        </w:tc>
        <w:tc>
          <w:tcPr>
            <w:tcW w:w="1474" w:type="dxa"/>
            <w:vMerge/>
            <w:shd w:val="clear" w:color="auto" w:fill="auto"/>
          </w:tcPr>
          <w:p w:rsidR="00112F6A" w:rsidRPr="00112F6A" w:rsidRDefault="00112F6A" w:rsidP="00112F6A">
            <w:pPr>
              <w:widowControl w:val="0"/>
              <w:autoSpaceDE w:val="0"/>
              <w:autoSpaceDN w:val="0"/>
              <w:adjustRightInd w:val="0"/>
              <w:spacing w:line="240" w:lineRule="auto"/>
              <w:ind w:firstLine="0"/>
              <w:jc w:val="left"/>
              <w:rPr>
                <w:rFonts w:eastAsia="Times New Roman"/>
                <w:szCs w:val="24"/>
                <w:lang w:eastAsia="ru-RU"/>
              </w:rPr>
            </w:pPr>
          </w:p>
        </w:tc>
        <w:tc>
          <w:tcPr>
            <w:tcW w:w="4673" w:type="dxa"/>
            <w:gridSpan w:val="4"/>
            <w:shd w:val="clear" w:color="auto" w:fill="auto"/>
          </w:tcPr>
          <w:p w:rsidR="00112F6A" w:rsidRPr="00112F6A" w:rsidRDefault="00112F6A" w:rsidP="00112F6A">
            <w:pPr>
              <w:widowControl w:val="0"/>
              <w:autoSpaceDE w:val="0"/>
              <w:autoSpaceDN w:val="0"/>
              <w:adjustRightInd w:val="0"/>
              <w:spacing w:line="240" w:lineRule="auto"/>
              <w:ind w:firstLine="0"/>
              <w:jc w:val="center"/>
              <w:rPr>
                <w:rFonts w:eastAsia="Times New Roman"/>
                <w:szCs w:val="24"/>
                <w:lang w:eastAsia="ru-RU"/>
              </w:rPr>
            </w:pPr>
            <w:r w:rsidRPr="00112F6A">
              <w:rPr>
                <w:rFonts w:eastAsia="Times New Roman"/>
                <w:szCs w:val="24"/>
                <w:lang w:eastAsia="ru-RU"/>
              </w:rPr>
              <w:t>1,6</w:t>
            </w:r>
          </w:p>
        </w:tc>
      </w:tr>
    </w:tbl>
    <w:p w:rsidR="00D66415" w:rsidRDefault="00D66415" w:rsidP="00112F6A">
      <w:pPr>
        <w:widowControl w:val="0"/>
        <w:autoSpaceDE w:val="0"/>
        <w:autoSpaceDN w:val="0"/>
        <w:adjustRightInd w:val="0"/>
        <w:spacing w:line="240" w:lineRule="auto"/>
        <w:ind w:firstLine="567"/>
        <w:rPr>
          <w:rFonts w:eastAsia="Times New Roman"/>
          <w:szCs w:val="24"/>
          <w:lang w:eastAsia="ru-RU"/>
        </w:rPr>
      </w:pPr>
    </w:p>
    <w:p w:rsidR="00112F6A" w:rsidRDefault="00112F6A" w:rsidP="00112F6A">
      <w:pPr>
        <w:widowControl w:val="0"/>
        <w:autoSpaceDE w:val="0"/>
        <w:autoSpaceDN w:val="0"/>
        <w:adjustRightInd w:val="0"/>
        <w:spacing w:line="240" w:lineRule="auto"/>
        <w:ind w:firstLine="567"/>
        <w:rPr>
          <w:rFonts w:eastAsia="Times New Roman"/>
          <w:szCs w:val="24"/>
          <w:lang w:eastAsia="ru-RU"/>
        </w:rPr>
      </w:pPr>
      <w:proofErr w:type="gramStart"/>
      <w:r w:rsidRPr="00112F6A">
        <w:rPr>
          <w:rFonts w:eastAsia="Times New Roman"/>
          <w:szCs w:val="24"/>
          <w:lang w:eastAsia="ru-RU"/>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1 помещения в многоквартирном доме (согласно сведениям, указанным в паспорте многоквартирного дома): площади межквартирных лестничных площадок, лестниц, лифтов, лифтовых и иных шахт, коридоров, технических этажей, чердаков, подвалов, в которых имеются инженерные коммуникации</w:t>
      </w:r>
      <w:proofErr w:type="gramEnd"/>
      <w:r w:rsidRPr="00112F6A">
        <w:rPr>
          <w:rFonts w:eastAsia="Times New Roman"/>
          <w:szCs w:val="24"/>
          <w:lang w:eastAsia="ru-RU"/>
        </w:rPr>
        <w:t>, иного обслуживающего более 1 помещения в данном доме оборудования (технические подвалы), тамбуров, холлов, вестибюлей, колясочных, помещений охраны (консьержа) в этом многоквартирном доме, не принадлежащих отдельным собственникам.</w:t>
      </w:r>
    </w:p>
    <w:p w:rsidR="00112F6A" w:rsidRPr="00112F6A" w:rsidRDefault="00112F6A" w:rsidP="00112F6A">
      <w:pPr>
        <w:widowControl w:val="0"/>
        <w:autoSpaceDE w:val="0"/>
        <w:autoSpaceDN w:val="0"/>
        <w:adjustRightInd w:val="0"/>
        <w:spacing w:line="240" w:lineRule="auto"/>
        <w:ind w:firstLine="567"/>
        <w:rPr>
          <w:rFonts w:eastAsia="Times New Roman"/>
          <w:szCs w:val="24"/>
          <w:lang w:eastAsia="ru-RU"/>
        </w:rPr>
      </w:pPr>
      <w:r w:rsidRPr="00112F6A">
        <w:rPr>
          <w:rFonts w:eastAsia="Times New Roman"/>
          <w:szCs w:val="24"/>
          <w:lang w:eastAsia="ru-RU"/>
        </w:rPr>
        <w:t>Норматив, указанный в пункте 9 таблицы, применяется при наличии вентиляторов принудительной вентиляции дополнительно к нормативам потребления электрической энергии в целях содержания общего имущества для всех категорий многоквартирных домов.</w:t>
      </w:r>
    </w:p>
    <w:p w:rsidR="00112F6A" w:rsidRDefault="00112F6A" w:rsidP="00112F6A">
      <w:pPr>
        <w:widowControl w:val="0"/>
        <w:autoSpaceDE w:val="0"/>
        <w:autoSpaceDN w:val="0"/>
        <w:adjustRightInd w:val="0"/>
        <w:spacing w:line="240" w:lineRule="auto"/>
        <w:ind w:firstLine="567"/>
        <w:rPr>
          <w:rFonts w:eastAsia="Times New Roman"/>
          <w:szCs w:val="24"/>
          <w:lang w:eastAsia="ru-RU"/>
        </w:rPr>
      </w:pPr>
      <w:r w:rsidRPr="00112F6A">
        <w:rPr>
          <w:rFonts w:eastAsia="Times New Roman"/>
          <w:szCs w:val="24"/>
          <w:lang w:eastAsia="ru-RU"/>
        </w:rPr>
        <w:t>Для многоквартирных домов с переменной степенью благоустройства (разным количеством лифтов в доме либо их отсутствием в одном из подъездов) применяется норматив потребления электрической энергии по минимальной степени благоустройства подъездов многоквартирного дома.</w:t>
      </w:r>
    </w:p>
    <w:p w:rsidR="00112F6A" w:rsidRDefault="00112F6A" w:rsidP="00112F6A">
      <w:pPr>
        <w:widowControl w:val="0"/>
        <w:autoSpaceDE w:val="0"/>
        <w:autoSpaceDN w:val="0"/>
        <w:adjustRightInd w:val="0"/>
        <w:spacing w:line="240" w:lineRule="auto"/>
        <w:ind w:firstLine="567"/>
        <w:rPr>
          <w:rFonts w:eastAsia="Times New Roman"/>
          <w:szCs w:val="24"/>
          <w:lang w:eastAsia="ru-RU"/>
        </w:rPr>
      </w:pPr>
    </w:p>
    <w:p w:rsidR="00112F6A" w:rsidRDefault="00112F6A" w:rsidP="00112F6A">
      <w:pPr>
        <w:widowControl w:val="0"/>
        <w:autoSpaceDE w:val="0"/>
        <w:autoSpaceDN w:val="0"/>
        <w:adjustRightInd w:val="0"/>
        <w:spacing w:line="240" w:lineRule="auto"/>
        <w:ind w:firstLine="567"/>
        <w:rPr>
          <w:rFonts w:eastAsia="Times New Roman"/>
          <w:szCs w:val="24"/>
          <w:lang w:eastAsia="ru-RU"/>
        </w:rPr>
      </w:pPr>
      <w:r w:rsidRPr="00112F6A">
        <w:rPr>
          <w:rFonts w:eastAsia="Times New Roman"/>
          <w:szCs w:val="24"/>
          <w:lang w:eastAsia="ru-RU"/>
        </w:rPr>
        <w:t>Таблица 1</w:t>
      </w:r>
      <w:r>
        <w:rPr>
          <w:rFonts w:eastAsia="Times New Roman"/>
          <w:szCs w:val="24"/>
          <w:lang w:eastAsia="ru-RU"/>
        </w:rPr>
        <w:t>8</w:t>
      </w:r>
      <w:r w:rsidRPr="00112F6A">
        <w:rPr>
          <w:rFonts w:eastAsia="Times New Roman"/>
          <w:szCs w:val="24"/>
          <w:lang w:eastAsia="ru-RU"/>
        </w:rPr>
        <w:t>.</w:t>
      </w:r>
      <w:r w:rsidRPr="00112F6A">
        <w:t xml:space="preserve"> </w:t>
      </w:r>
      <w:r>
        <w:rPr>
          <w:rFonts w:eastAsia="Times New Roman"/>
          <w:szCs w:val="24"/>
          <w:lang w:eastAsia="ru-RU"/>
        </w:rPr>
        <w:t xml:space="preserve">Нормативы потребления </w:t>
      </w:r>
      <w:proofErr w:type="gramStart"/>
      <w:r w:rsidRPr="00112F6A">
        <w:rPr>
          <w:rFonts w:eastAsia="Times New Roman"/>
          <w:szCs w:val="24"/>
          <w:lang w:eastAsia="ru-RU"/>
        </w:rPr>
        <w:t>в</w:t>
      </w:r>
      <w:proofErr w:type="gramEnd"/>
      <w:r w:rsidRPr="00112F6A">
        <w:rPr>
          <w:rFonts w:eastAsia="Times New Roman"/>
          <w:szCs w:val="24"/>
          <w:lang w:eastAsia="ru-RU"/>
        </w:rPr>
        <w:t xml:space="preserve"> </w:t>
      </w:r>
      <w:proofErr w:type="gramStart"/>
      <w:r w:rsidRPr="00112F6A">
        <w:rPr>
          <w:rFonts w:eastAsia="Times New Roman"/>
          <w:szCs w:val="24"/>
          <w:lang w:eastAsia="ru-RU"/>
        </w:rPr>
        <w:t>Ханты-Мансийском</w:t>
      </w:r>
      <w:proofErr w:type="gramEnd"/>
      <w:r w:rsidRPr="00112F6A">
        <w:rPr>
          <w:rFonts w:eastAsia="Times New Roman"/>
          <w:szCs w:val="24"/>
          <w:lang w:eastAsia="ru-RU"/>
        </w:rPr>
        <w:t xml:space="preserve"> автономном округе – Югре</w:t>
      </w:r>
      <w:r>
        <w:rPr>
          <w:rFonts w:eastAsia="Times New Roman"/>
          <w:szCs w:val="24"/>
          <w:lang w:eastAsia="ru-RU"/>
        </w:rPr>
        <w:t xml:space="preserve"> </w:t>
      </w:r>
      <w:r w:rsidRPr="00112F6A">
        <w:rPr>
          <w:rFonts w:eastAsia="Times New Roman"/>
          <w:szCs w:val="24"/>
          <w:lang w:eastAsia="ru-RU"/>
        </w:rPr>
        <w:t>коммунальной услуги по электроснабжению при использовании надворных построек, расположенных на земельном участке</w:t>
      </w:r>
    </w:p>
    <w:p w:rsidR="00D66415" w:rsidRDefault="00D66415" w:rsidP="00112F6A">
      <w:pPr>
        <w:widowControl w:val="0"/>
        <w:autoSpaceDE w:val="0"/>
        <w:autoSpaceDN w:val="0"/>
        <w:adjustRightInd w:val="0"/>
        <w:spacing w:line="240" w:lineRule="auto"/>
        <w:ind w:firstLine="567"/>
        <w:rPr>
          <w:rFonts w:eastAsia="Times New Roman"/>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3118"/>
        <w:gridCol w:w="2694"/>
      </w:tblGrid>
      <w:tr w:rsidR="00112F6A" w:rsidRPr="00112F6A" w:rsidTr="00112F6A">
        <w:tc>
          <w:tcPr>
            <w:tcW w:w="675"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 xml:space="preserve">№ </w:t>
            </w:r>
            <w:proofErr w:type="gramStart"/>
            <w:r w:rsidRPr="00112F6A">
              <w:rPr>
                <w:rFonts w:eastAsia="Times New Roman"/>
                <w:kern w:val="1"/>
                <w:szCs w:val="24"/>
                <w:lang w:eastAsia="zh-CN"/>
              </w:rPr>
              <w:t>п</w:t>
            </w:r>
            <w:proofErr w:type="gramEnd"/>
            <w:r w:rsidRPr="00112F6A">
              <w:rPr>
                <w:rFonts w:eastAsia="Times New Roman"/>
                <w:kern w:val="1"/>
                <w:szCs w:val="24"/>
                <w:lang w:eastAsia="zh-CN"/>
              </w:rPr>
              <w:t>/п</w:t>
            </w:r>
          </w:p>
        </w:tc>
        <w:tc>
          <w:tcPr>
            <w:tcW w:w="3686"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Направления использования коммунального ресурса</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Единица измерения</w:t>
            </w:r>
          </w:p>
        </w:tc>
        <w:tc>
          <w:tcPr>
            <w:tcW w:w="2694"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Норматив потребления</w:t>
            </w:r>
          </w:p>
        </w:tc>
      </w:tr>
      <w:tr w:rsidR="00112F6A" w:rsidRPr="00112F6A" w:rsidTr="00112F6A">
        <w:tc>
          <w:tcPr>
            <w:tcW w:w="675"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1</w:t>
            </w:r>
          </w:p>
        </w:tc>
        <w:tc>
          <w:tcPr>
            <w:tcW w:w="3686"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2</w:t>
            </w:r>
          </w:p>
        </w:tc>
        <w:tc>
          <w:tcPr>
            <w:tcW w:w="3118" w:type="dxa"/>
            <w:shd w:val="clear" w:color="auto" w:fill="auto"/>
          </w:tcPr>
          <w:p w:rsidR="00112F6A" w:rsidRPr="00112F6A" w:rsidRDefault="00112F6A" w:rsidP="00112F6A">
            <w:pPr>
              <w:tabs>
                <w:tab w:val="left" w:pos="1134"/>
              </w:tabs>
              <w:spacing w:line="240" w:lineRule="auto"/>
              <w:ind w:firstLine="0"/>
              <w:jc w:val="center"/>
              <w:rPr>
                <w:szCs w:val="24"/>
                <w:lang w:eastAsia="ru-RU"/>
              </w:rPr>
            </w:pPr>
            <w:r w:rsidRPr="00112F6A">
              <w:rPr>
                <w:szCs w:val="24"/>
                <w:lang w:eastAsia="ru-RU"/>
              </w:rPr>
              <w:t>3</w:t>
            </w:r>
          </w:p>
        </w:tc>
        <w:tc>
          <w:tcPr>
            <w:tcW w:w="2694"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4</w:t>
            </w:r>
          </w:p>
        </w:tc>
      </w:tr>
      <w:tr w:rsidR="00112F6A" w:rsidRPr="00112F6A" w:rsidTr="00112F6A">
        <w:tc>
          <w:tcPr>
            <w:tcW w:w="675"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1</w:t>
            </w:r>
          </w:p>
        </w:tc>
        <w:tc>
          <w:tcPr>
            <w:tcW w:w="3686" w:type="dxa"/>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r w:rsidRPr="00112F6A">
              <w:rPr>
                <w:rFonts w:eastAsia="Times New Roman"/>
                <w:kern w:val="1"/>
                <w:szCs w:val="24"/>
                <w:lang w:eastAsia="zh-CN"/>
              </w:rPr>
              <w:t>Освещение в целях содержания сельскохозяйственных животных</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2694"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0,32</w:t>
            </w:r>
          </w:p>
        </w:tc>
      </w:tr>
      <w:tr w:rsidR="00112F6A" w:rsidRPr="00112F6A" w:rsidTr="00112F6A">
        <w:tc>
          <w:tcPr>
            <w:tcW w:w="675" w:type="dxa"/>
            <w:vMerge w:val="restart"/>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2</w:t>
            </w:r>
          </w:p>
        </w:tc>
        <w:tc>
          <w:tcPr>
            <w:tcW w:w="3686" w:type="dxa"/>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r w:rsidRPr="00112F6A">
              <w:rPr>
                <w:rFonts w:eastAsia="Times New Roman"/>
                <w:kern w:val="1"/>
                <w:szCs w:val="24"/>
                <w:lang w:eastAsia="zh-CN"/>
              </w:rPr>
              <w:t>Освещение иных надворных построек:</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
        </w:tc>
        <w:tc>
          <w:tcPr>
            <w:tcW w:w="2694"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бани, сауны</w:t>
            </w:r>
          </w:p>
        </w:tc>
        <w:tc>
          <w:tcPr>
            <w:tcW w:w="3118" w:type="dxa"/>
            <w:shd w:val="clear" w:color="auto" w:fill="auto"/>
          </w:tcPr>
          <w:p w:rsidR="00112F6A" w:rsidRPr="00112F6A" w:rsidRDefault="00112F6A" w:rsidP="00112F6A">
            <w:pPr>
              <w:spacing w:line="240" w:lineRule="auto"/>
              <w:ind w:firstLine="0"/>
              <w:jc w:val="left"/>
              <w:rPr>
                <w:szCs w:val="24"/>
                <w:lang w:eastAsia="ru-RU"/>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0,07</w:t>
            </w: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 xml:space="preserve">гаражи </w:t>
            </w:r>
          </w:p>
        </w:tc>
        <w:tc>
          <w:tcPr>
            <w:tcW w:w="3118" w:type="dxa"/>
            <w:shd w:val="clear" w:color="auto" w:fill="auto"/>
          </w:tcPr>
          <w:p w:rsidR="00112F6A" w:rsidRPr="00112F6A" w:rsidRDefault="00112F6A" w:rsidP="00112F6A">
            <w:pPr>
              <w:spacing w:line="240" w:lineRule="auto"/>
              <w:ind w:firstLine="0"/>
              <w:jc w:val="left"/>
              <w:rPr>
                <w:szCs w:val="24"/>
                <w:lang w:eastAsia="ru-RU"/>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0,24</w:t>
            </w: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 xml:space="preserve">теплицы </w:t>
            </w:r>
          </w:p>
        </w:tc>
        <w:tc>
          <w:tcPr>
            <w:tcW w:w="3118" w:type="dxa"/>
            <w:shd w:val="clear" w:color="auto" w:fill="auto"/>
          </w:tcPr>
          <w:p w:rsidR="00112F6A" w:rsidRPr="00112F6A" w:rsidRDefault="00112F6A" w:rsidP="00112F6A">
            <w:pPr>
              <w:spacing w:line="240" w:lineRule="auto"/>
              <w:ind w:firstLine="0"/>
              <w:jc w:val="left"/>
              <w:rPr>
                <w:szCs w:val="24"/>
                <w:lang w:eastAsia="ru-RU"/>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0,48</w:t>
            </w: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закрытые бассейны</w:t>
            </w:r>
          </w:p>
        </w:tc>
        <w:tc>
          <w:tcPr>
            <w:tcW w:w="3118" w:type="dxa"/>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0,4</w:t>
            </w:r>
          </w:p>
        </w:tc>
      </w:tr>
      <w:tr w:rsidR="00112F6A" w:rsidRPr="00112F6A" w:rsidTr="00112F6A">
        <w:tc>
          <w:tcPr>
            <w:tcW w:w="675" w:type="dxa"/>
            <w:vMerge w:val="restart"/>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3</w:t>
            </w: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Приготовление пищи и подогрев воды для сельскохозяйственных животных:</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коровы, лошади</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w:t>
            </w:r>
            <w:proofErr w:type="gramStart"/>
            <w:r w:rsidRPr="00112F6A">
              <w:rPr>
                <w:szCs w:val="24"/>
                <w:lang w:eastAsia="ru-RU"/>
              </w:rPr>
              <w:t>ч</w:t>
            </w:r>
            <w:proofErr w:type="spellEnd"/>
            <w:proofErr w:type="gramEnd"/>
            <w:r w:rsidRPr="00112F6A">
              <w:rPr>
                <w:rFonts w:eastAsia="Times New Roman"/>
                <w:kern w:val="1"/>
                <w:szCs w:val="24"/>
                <w:lang w:eastAsia="zh-CN"/>
              </w:rPr>
              <w:t xml:space="preserve"> в месяц на 1 голову </w:t>
            </w:r>
            <w:r w:rsidRPr="00112F6A">
              <w:rPr>
                <w:rFonts w:eastAsia="Times New Roman"/>
                <w:kern w:val="1"/>
                <w:szCs w:val="24"/>
                <w:lang w:eastAsia="zh-CN"/>
              </w:rPr>
              <w:lastRenderedPageBreak/>
              <w:t>животного</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lastRenderedPageBreak/>
              <w:t>7,1</w:t>
            </w: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свиньи</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w:t>
            </w:r>
            <w:proofErr w:type="gramStart"/>
            <w:r w:rsidRPr="00112F6A">
              <w:rPr>
                <w:szCs w:val="24"/>
                <w:lang w:eastAsia="ru-RU"/>
              </w:rPr>
              <w:t>ч</w:t>
            </w:r>
            <w:proofErr w:type="spellEnd"/>
            <w:proofErr w:type="gramEnd"/>
            <w:r w:rsidRPr="00112F6A">
              <w:rPr>
                <w:rFonts w:eastAsia="Times New Roman"/>
                <w:kern w:val="1"/>
                <w:szCs w:val="24"/>
                <w:lang w:eastAsia="zh-CN"/>
              </w:rPr>
              <w:t xml:space="preserve"> в месяц на 1 голову животного</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7,4</w:t>
            </w: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козы, овцы, птицы</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w:t>
            </w:r>
            <w:proofErr w:type="gramStart"/>
            <w:r w:rsidRPr="00112F6A">
              <w:rPr>
                <w:szCs w:val="24"/>
                <w:lang w:eastAsia="ru-RU"/>
              </w:rPr>
              <w:t>ч</w:t>
            </w:r>
            <w:proofErr w:type="spellEnd"/>
            <w:proofErr w:type="gramEnd"/>
            <w:r w:rsidRPr="00112F6A">
              <w:rPr>
                <w:rFonts w:eastAsia="Times New Roman"/>
                <w:kern w:val="1"/>
                <w:szCs w:val="24"/>
                <w:lang w:eastAsia="zh-CN"/>
              </w:rPr>
              <w:t xml:space="preserve"> в месяц на 1 голову животного</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1,3</w:t>
            </w:r>
          </w:p>
        </w:tc>
      </w:tr>
      <w:tr w:rsidR="00112F6A" w:rsidRPr="00112F6A" w:rsidTr="00112F6A">
        <w:tc>
          <w:tcPr>
            <w:tcW w:w="675" w:type="dxa"/>
            <w:vMerge w:val="restart"/>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4</w:t>
            </w: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Эксплуатация электрических саун:</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сауны без электрического водонагревателя</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площади саун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20,0</w:t>
            </w:r>
          </w:p>
        </w:tc>
      </w:tr>
      <w:tr w:rsidR="00112F6A" w:rsidRPr="00112F6A" w:rsidTr="00112F6A">
        <w:tc>
          <w:tcPr>
            <w:tcW w:w="675" w:type="dxa"/>
            <w:vMerge/>
            <w:shd w:val="clear" w:color="auto" w:fill="auto"/>
          </w:tcPr>
          <w:p w:rsidR="00112F6A" w:rsidRPr="00112F6A" w:rsidRDefault="00112F6A" w:rsidP="00112F6A">
            <w:pPr>
              <w:tabs>
                <w:tab w:val="left" w:pos="1134"/>
              </w:tabs>
              <w:spacing w:line="240" w:lineRule="auto"/>
              <w:ind w:firstLine="0"/>
              <w:jc w:val="left"/>
              <w:rPr>
                <w:rFonts w:eastAsia="Times New Roman"/>
                <w:kern w:val="1"/>
                <w:szCs w:val="24"/>
                <w:lang w:eastAsia="zh-CN"/>
              </w:rPr>
            </w:pP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сауны с электрическим водонагревателем</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площади саун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27,7</w:t>
            </w:r>
          </w:p>
        </w:tc>
      </w:tr>
      <w:tr w:rsidR="00112F6A" w:rsidRPr="00112F6A" w:rsidTr="00112F6A">
        <w:tc>
          <w:tcPr>
            <w:tcW w:w="675"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5</w:t>
            </w: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Обогрев защищенного грунта в стационарных теплицах</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площади теплиц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22,5</w:t>
            </w:r>
          </w:p>
        </w:tc>
      </w:tr>
      <w:tr w:rsidR="00112F6A" w:rsidRPr="00112F6A" w:rsidTr="00112F6A">
        <w:tc>
          <w:tcPr>
            <w:tcW w:w="675"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r w:rsidRPr="00112F6A">
              <w:rPr>
                <w:rFonts w:eastAsia="Times New Roman"/>
                <w:kern w:val="1"/>
                <w:szCs w:val="24"/>
                <w:lang w:eastAsia="zh-CN"/>
              </w:rPr>
              <w:t>6</w:t>
            </w:r>
          </w:p>
        </w:tc>
        <w:tc>
          <w:tcPr>
            <w:tcW w:w="3686" w:type="dxa"/>
            <w:shd w:val="clear" w:color="auto" w:fill="auto"/>
          </w:tcPr>
          <w:p w:rsidR="00112F6A" w:rsidRPr="00112F6A" w:rsidRDefault="00112F6A" w:rsidP="00112F6A">
            <w:pPr>
              <w:widowControl w:val="0"/>
              <w:suppressAutoHyphens/>
              <w:spacing w:line="240" w:lineRule="auto"/>
              <w:ind w:firstLine="0"/>
              <w:jc w:val="left"/>
              <w:rPr>
                <w:rFonts w:eastAsia="Times New Roman"/>
                <w:kern w:val="1"/>
                <w:szCs w:val="24"/>
                <w:lang w:eastAsia="zh-CN" w:bidi="hi-IN"/>
              </w:rPr>
            </w:pPr>
            <w:r w:rsidRPr="00112F6A">
              <w:rPr>
                <w:rFonts w:eastAsia="Times New Roman"/>
                <w:kern w:val="1"/>
                <w:szCs w:val="24"/>
                <w:lang w:eastAsia="zh-CN" w:bidi="hi-IN"/>
              </w:rPr>
              <w:t>Обогрев иных надворных построек с применением электрических отопительных установок</w:t>
            </w:r>
          </w:p>
        </w:tc>
        <w:tc>
          <w:tcPr>
            <w:tcW w:w="3118" w:type="dxa"/>
            <w:shd w:val="clear" w:color="auto" w:fill="auto"/>
          </w:tcPr>
          <w:p w:rsidR="00112F6A" w:rsidRPr="00112F6A" w:rsidRDefault="00112F6A" w:rsidP="00112F6A">
            <w:pPr>
              <w:tabs>
                <w:tab w:val="left" w:pos="1134"/>
              </w:tabs>
              <w:spacing w:line="240" w:lineRule="auto"/>
              <w:ind w:firstLine="0"/>
              <w:jc w:val="center"/>
              <w:rPr>
                <w:rFonts w:eastAsia="Times New Roman"/>
                <w:kern w:val="1"/>
                <w:szCs w:val="24"/>
                <w:lang w:eastAsia="zh-CN"/>
              </w:rPr>
            </w:pPr>
            <w:proofErr w:type="spellStart"/>
            <w:r w:rsidRPr="00112F6A">
              <w:rPr>
                <w:szCs w:val="24"/>
                <w:lang w:eastAsia="ru-RU"/>
              </w:rPr>
              <w:t>кВт·ч</w:t>
            </w:r>
            <w:proofErr w:type="spellEnd"/>
            <w:r w:rsidRPr="00112F6A">
              <w:rPr>
                <w:rFonts w:eastAsia="Times New Roman"/>
                <w:kern w:val="1"/>
                <w:szCs w:val="24"/>
                <w:lang w:eastAsia="zh-CN"/>
              </w:rPr>
              <w:t xml:space="preserve"> на 1 </w:t>
            </w:r>
            <w:proofErr w:type="spellStart"/>
            <w:r w:rsidRPr="00112F6A">
              <w:rPr>
                <w:rFonts w:eastAsia="Times New Roman"/>
                <w:kern w:val="1"/>
                <w:szCs w:val="24"/>
                <w:lang w:eastAsia="zh-CN"/>
              </w:rPr>
              <w:t>кв</w:t>
            </w:r>
            <w:proofErr w:type="gramStart"/>
            <w:r w:rsidRPr="00112F6A">
              <w:rPr>
                <w:rFonts w:eastAsia="Times New Roman"/>
                <w:kern w:val="1"/>
                <w:szCs w:val="24"/>
                <w:lang w:eastAsia="zh-CN"/>
              </w:rPr>
              <w:t>.м</w:t>
            </w:r>
            <w:proofErr w:type="spellEnd"/>
            <w:proofErr w:type="gramEnd"/>
            <w:r w:rsidRPr="00112F6A">
              <w:rPr>
                <w:rFonts w:eastAsia="Times New Roman"/>
                <w:kern w:val="1"/>
                <w:szCs w:val="24"/>
                <w:lang w:eastAsia="zh-CN"/>
              </w:rPr>
              <w:t xml:space="preserve"> отапливаемых помещений в месяц</w:t>
            </w:r>
          </w:p>
        </w:tc>
        <w:tc>
          <w:tcPr>
            <w:tcW w:w="2694" w:type="dxa"/>
            <w:shd w:val="clear" w:color="auto" w:fill="auto"/>
          </w:tcPr>
          <w:p w:rsidR="00112F6A" w:rsidRPr="00112F6A" w:rsidRDefault="00112F6A" w:rsidP="00112F6A">
            <w:pPr>
              <w:widowControl w:val="0"/>
              <w:suppressAutoHyphens/>
              <w:spacing w:line="240" w:lineRule="auto"/>
              <w:ind w:firstLine="0"/>
              <w:jc w:val="center"/>
              <w:rPr>
                <w:rFonts w:eastAsia="Times New Roman"/>
                <w:kern w:val="1"/>
                <w:szCs w:val="24"/>
                <w:lang w:eastAsia="zh-CN" w:bidi="hi-IN"/>
              </w:rPr>
            </w:pPr>
            <w:r w:rsidRPr="00112F6A">
              <w:rPr>
                <w:rFonts w:eastAsia="Times New Roman"/>
                <w:kern w:val="1"/>
                <w:szCs w:val="24"/>
                <w:lang w:eastAsia="zh-CN" w:bidi="hi-IN"/>
              </w:rPr>
              <w:t>48,8</w:t>
            </w:r>
          </w:p>
        </w:tc>
      </w:tr>
    </w:tbl>
    <w:p w:rsidR="00112F6A" w:rsidRPr="00F26EBF" w:rsidRDefault="00F26EBF" w:rsidP="00112F6A">
      <w:pPr>
        <w:widowControl w:val="0"/>
        <w:autoSpaceDE w:val="0"/>
        <w:autoSpaceDN w:val="0"/>
        <w:adjustRightInd w:val="0"/>
        <w:spacing w:line="240" w:lineRule="auto"/>
        <w:ind w:firstLine="567"/>
        <w:rPr>
          <w:rFonts w:eastAsia="Times New Roman"/>
          <w:sz w:val="20"/>
          <w:szCs w:val="20"/>
          <w:lang w:eastAsia="ru-RU"/>
        </w:rPr>
      </w:pPr>
      <w:r w:rsidRPr="00F26EBF">
        <w:rPr>
          <w:rFonts w:eastAsia="Times New Roman"/>
          <w:sz w:val="20"/>
          <w:szCs w:val="20"/>
          <w:lang w:eastAsia="ru-RU"/>
        </w:rPr>
        <w:t xml:space="preserve">Примечание: </w:t>
      </w:r>
      <w:proofErr w:type="gramStart"/>
      <w:r w:rsidR="00112F6A" w:rsidRPr="00F26EBF">
        <w:rPr>
          <w:rFonts w:eastAsia="Times New Roman"/>
          <w:sz w:val="20"/>
          <w:szCs w:val="20"/>
          <w:lang w:eastAsia="ru-RU"/>
        </w:rPr>
        <w:t xml:space="preserve">Установленные нормативы потребления коммунальной услуги по электроснабжению при использовании надворных построек, расположенных на земельном участке, применяются для расчета размера платы за потребленную коммунальную услугу только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w:t>
      </w:r>
      <w:r w:rsidR="00065DF3" w:rsidRPr="00065DF3">
        <w:rPr>
          <w:rFonts w:eastAsia="Times New Roman"/>
          <w:sz w:val="20"/>
          <w:szCs w:val="20"/>
          <w:lang w:eastAsia="ru-RU"/>
        </w:rPr>
        <w:t>от 06.05. 2011 № 354.</w:t>
      </w:r>
      <w:proofErr w:type="gramEnd"/>
    </w:p>
    <w:p w:rsidR="00751765" w:rsidRPr="00751765" w:rsidRDefault="00751765" w:rsidP="00112F6A">
      <w:pPr>
        <w:widowControl w:val="0"/>
        <w:autoSpaceDE w:val="0"/>
        <w:autoSpaceDN w:val="0"/>
        <w:adjustRightInd w:val="0"/>
        <w:spacing w:line="240" w:lineRule="auto"/>
        <w:ind w:firstLine="567"/>
        <w:rPr>
          <w:rFonts w:eastAsia="Times New Roman"/>
          <w:szCs w:val="24"/>
          <w:lang w:eastAsia="ru-RU"/>
        </w:rPr>
      </w:pPr>
      <w:r w:rsidRPr="00751765">
        <w:rPr>
          <w:rFonts w:eastAsia="Times New Roman"/>
          <w:szCs w:val="24"/>
          <w:lang w:eastAsia="ru-RU"/>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Для обеспечения благоприятных условий жизнедеятельности населения на территории округа установлен уровень обеспеченности централизованной системой электроснабжения 100%.</w:t>
      </w: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В соответствии с </w:t>
      </w:r>
      <w:hyperlink r:id="rId184" w:history="1">
        <w:r w:rsidRPr="00065DF3">
          <w:rPr>
            <w:rFonts w:eastAsia="Times New Roman"/>
            <w:szCs w:val="24"/>
            <w:lang w:eastAsia="ru-RU"/>
          </w:rPr>
          <w:t xml:space="preserve">ВСН </w:t>
        </w:r>
        <w:r w:rsidR="007B0942" w:rsidRPr="00065DF3">
          <w:rPr>
            <w:rFonts w:eastAsia="Times New Roman"/>
            <w:szCs w:val="24"/>
            <w:lang w:eastAsia="ru-RU"/>
          </w:rPr>
          <w:t>№</w:t>
        </w:r>
        <w:r w:rsidRPr="00065DF3">
          <w:rPr>
            <w:rFonts w:eastAsia="Times New Roman"/>
            <w:szCs w:val="24"/>
            <w:lang w:eastAsia="ru-RU"/>
          </w:rPr>
          <w:t xml:space="preserve"> 14278 тм-т1</w:t>
        </w:r>
      </w:hyperlink>
      <w:r w:rsidRPr="00751765">
        <w:rPr>
          <w:rFonts w:eastAsia="Times New Roman"/>
          <w:szCs w:val="24"/>
          <w:lang w:eastAsia="ru-RU"/>
        </w:rPr>
        <w:t xml:space="preserve"> </w:t>
      </w:r>
      <w:r w:rsidR="00991FF7">
        <w:rPr>
          <w:rFonts w:eastAsia="Times New Roman"/>
          <w:szCs w:val="24"/>
          <w:lang w:eastAsia="ru-RU"/>
        </w:rPr>
        <w:t>«</w:t>
      </w:r>
      <w:r w:rsidRPr="00751765">
        <w:rPr>
          <w:rFonts w:eastAsia="Times New Roman"/>
          <w:szCs w:val="24"/>
          <w:lang w:eastAsia="ru-RU"/>
        </w:rPr>
        <w:t xml:space="preserve">Нормы отвода земель для электрических сетей напряжением 0,38 - 750 </w:t>
      </w:r>
      <w:proofErr w:type="spellStart"/>
      <w:r w:rsidRPr="00751765">
        <w:rPr>
          <w:rFonts w:eastAsia="Times New Roman"/>
          <w:szCs w:val="24"/>
          <w:lang w:eastAsia="ru-RU"/>
        </w:rPr>
        <w:t>кВ</w:t>
      </w:r>
      <w:proofErr w:type="spellEnd"/>
      <w:r w:rsidR="00991FF7">
        <w:rPr>
          <w:rFonts w:eastAsia="Times New Roman"/>
          <w:szCs w:val="24"/>
          <w:lang w:eastAsia="ru-RU"/>
        </w:rPr>
        <w:t>»</w:t>
      </w:r>
      <w:r w:rsidRPr="00751765">
        <w:rPr>
          <w:rFonts w:eastAsia="Times New Roman"/>
          <w:szCs w:val="24"/>
          <w:lang w:eastAsia="ru-RU"/>
        </w:rPr>
        <w:t xml:space="preserve">, утвержденные Департаментом электроэнергетики Министерства топлива и энергетики Российской Федерации от 20.05.1994, установлены расчетные показатели максимально допустимых размеров земельных участков под объекты местного значения в области электроснабжения, приведенные ниже (Таблица </w:t>
      </w:r>
      <w:r>
        <w:rPr>
          <w:rFonts w:eastAsia="Times New Roman"/>
          <w:szCs w:val="24"/>
          <w:lang w:eastAsia="ru-RU"/>
        </w:rPr>
        <w:t>1</w:t>
      </w:r>
      <w:r w:rsidR="00991FF7">
        <w:rPr>
          <w:rFonts w:eastAsia="Times New Roman"/>
          <w:szCs w:val="24"/>
          <w:lang w:eastAsia="ru-RU"/>
        </w:rPr>
        <w:t>9</w:t>
      </w:r>
      <w:r w:rsidRPr="00751765">
        <w:rPr>
          <w:rFonts w:eastAsia="Times New Roman"/>
          <w:szCs w:val="24"/>
          <w:lang w:eastAsia="ru-RU"/>
        </w:rPr>
        <w:t>).</w:t>
      </w:r>
    </w:p>
    <w:p w:rsidR="00751765" w:rsidRDefault="00751765" w:rsidP="00C16CB3">
      <w:pPr>
        <w:widowControl w:val="0"/>
        <w:autoSpaceDE w:val="0"/>
        <w:autoSpaceDN w:val="0"/>
        <w:adjustRightInd w:val="0"/>
        <w:spacing w:line="240" w:lineRule="auto"/>
        <w:ind w:firstLine="0"/>
      </w:pPr>
    </w:p>
    <w:p w:rsidR="00751765" w:rsidRDefault="00751765" w:rsidP="00751765">
      <w:pPr>
        <w:widowControl w:val="0"/>
        <w:autoSpaceDE w:val="0"/>
        <w:autoSpaceDN w:val="0"/>
        <w:adjustRightInd w:val="0"/>
        <w:spacing w:line="240" w:lineRule="auto"/>
        <w:ind w:firstLine="720"/>
      </w:pPr>
      <w:r>
        <w:t>Таблица 1</w:t>
      </w:r>
      <w:r w:rsidR="00991FF7">
        <w:t>9</w:t>
      </w:r>
      <w:r>
        <w:t>. Расчетные показатели максимально допустимых размеров земельных участков, отводимых для размещения объектов электросетевого хозяйства</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31"/>
        <w:gridCol w:w="4406"/>
      </w:tblGrid>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Вид объекта</w:t>
            </w:r>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 xml:space="preserve">Размер земельного участка, </w:t>
            </w:r>
            <w:proofErr w:type="spellStart"/>
            <w:r w:rsidRPr="00751765">
              <w:rPr>
                <w:rFonts w:eastAsia="Times New Roman"/>
                <w:szCs w:val="24"/>
                <w:lang w:eastAsia="ru-RU"/>
              </w:rPr>
              <w:t>кв</w:t>
            </w:r>
            <w:proofErr w:type="gramStart"/>
            <w:r w:rsidRPr="00751765">
              <w:rPr>
                <w:rFonts w:eastAsia="Times New Roman"/>
                <w:szCs w:val="24"/>
                <w:lang w:eastAsia="ru-RU"/>
              </w:rPr>
              <w:t>.м</w:t>
            </w:r>
            <w:proofErr w:type="spellEnd"/>
            <w:proofErr w:type="gramEnd"/>
          </w:p>
        </w:tc>
      </w:tr>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 xml:space="preserve">Мачтовые подстанции мощностью от 25 до 250 </w:t>
            </w:r>
            <w:proofErr w:type="spellStart"/>
            <w:r w:rsidRPr="00751765">
              <w:rPr>
                <w:rFonts w:eastAsia="Times New Roman"/>
                <w:szCs w:val="24"/>
                <w:lang w:eastAsia="ru-RU"/>
              </w:rPr>
              <w:t>кВА</w:t>
            </w:r>
            <w:proofErr w:type="spellEnd"/>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50</w:t>
            </w:r>
          </w:p>
        </w:tc>
      </w:tr>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 xml:space="preserve">Комплектные подстанции с одним трансформатором мощностью от 25 до 630 </w:t>
            </w:r>
            <w:proofErr w:type="spellStart"/>
            <w:r w:rsidRPr="00751765">
              <w:rPr>
                <w:rFonts w:eastAsia="Times New Roman"/>
                <w:szCs w:val="24"/>
                <w:lang w:eastAsia="ru-RU"/>
              </w:rPr>
              <w:t>кВА</w:t>
            </w:r>
            <w:proofErr w:type="spellEnd"/>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50</w:t>
            </w:r>
          </w:p>
        </w:tc>
      </w:tr>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 xml:space="preserve">Комплектные подстанции с двумя трансформаторами мощностью от 160 до 630 </w:t>
            </w:r>
            <w:proofErr w:type="spellStart"/>
            <w:r w:rsidRPr="00751765">
              <w:rPr>
                <w:rFonts w:eastAsia="Times New Roman"/>
                <w:szCs w:val="24"/>
                <w:lang w:eastAsia="ru-RU"/>
              </w:rPr>
              <w:t>кВА</w:t>
            </w:r>
            <w:proofErr w:type="spellEnd"/>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80</w:t>
            </w:r>
          </w:p>
        </w:tc>
      </w:tr>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 xml:space="preserve">Подстанции с двумя трансформаторами закрытого типа мощностью от 160 до 630 </w:t>
            </w:r>
            <w:proofErr w:type="spellStart"/>
            <w:r w:rsidRPr="00751765">
              <w:rPr>
                <w:rFonts w:eastAsia="Times New Roman"/>
                <w:szCs w:val="24"/>
                <w:lang w:eastAsia="ru-RU"/>
              </w:rPr>
              <w:t>кВА</w:t>
            </w:r>
            <w:proofErr w:type="spellEnd"/>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150</w:t>
            </w:r>
          </w:p>
        </w:tc>
      </w:tr>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Распределительные пункты наружной установки</w:t>
            </w:r>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250</w:t>
            </w:r>
          </w:p>
        </w:tc>
      </w:tr>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Распределительные пункты закрытого типа</w:t>
            </w:r>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200</w:t>
            </w:r>
          </w:p>
        </w:tc>
      </w:tr>
      <w:tr w:rsidR="00751765" w:rsidRPr="00751765" w:rsidTr="00751765">
        <w:tc>
          <w:tcPr>
            <w:tcW w:w="2827" w:type="pc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Секционирующие пункты</w:t>
            </w:r>
          </w:p>
        </w:tc>
        <w:tc>
          <w:tcPr>
            <w:tcW w:w="2173" w:type="pct"/>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80</w:t>
            </w:r>
          </w:p>
        </w:tc>
      </w:tr>
    </w:tbl>
    <w:p w:rsidR="00F26EBF" w:rsidRPr="00F26EBF" w:rsidRDefault="00F26EBF" w:rsidP="00F26EBF">
      <w:pPr>
        <w:spacing w:line="240" w:lineRule="auto"/>
        <w:ind w:firstLine="567"/>
        <w:rPr>
          <w:rFonts w:eastAsia="Times New Roman"/>
          <w:color w:val="000000"/>
          <w:sz w:val="27"/>
          <w:szCs w:val="27"/>
          <w:lang w:eastAsia="ru-RU"/>
        </w:rPr>
      </w:pPr>
      <w:r w:rsidRPr="00F26EBF">
        <w:rPr>
          <w:rFonts w:eastAsia="Times New Roman"/>
          <w:bCs/>
          <w:color w:val="000000"/>
          <w:sz w:val="20"/>
          <w:szCs w:val="20"/>
          <w:lang w:eastAsia="ru-RU"/>
        </w:rPr>
        <w:t>Примечания:</w:t>
      </w:r>
      <w:r w:rsidRPr="00F26EBF">
        <w:rPr>
          <w:rFonts w:eastAsia="Times New Roman"/>
          <w:color w:val="000000"/>
          <w:sz w:val="20"/>
          <w:szCs w:val="20"/>
          <w:lang w:eastAsia="ru-RU"/>
        </w:rPr>
        <w:t> 1. Площади определены с учетом размеров заземляющих устройств и дополнением 1 м от них во все стороны. Для комплектной подстанции с выносным разъединителем (на концевой опоре) учитывался участок расположения опоры с разъединителем и ее заземляющего устройства.</w:t>
      </w:r>
    </w:p>
    <w:p w:rsidR="00F26EBF" w:rsidRPr="00F26EBF" w:rsidRDefault="00F26EBF" w:rsidP="00F26EBF">
      <w:pPr>
        <w:spacing w:line="240" w:lineRule="auto"/>
        <w:ind w:firstLine="567"/>
        <w:rPr>
          <w:rFonts w:eastAsia="Times New Roman"/>
          <w:color w:val="000000"/>
          <w:sz w:val="27"/>
          <w:szCs w:val="27"/>
          <w:lang w:eastAsia="ru-RU"/>
        </w:rPr>
      </w:pPr>
      <w:r w:rsidRPr="00F26EBF">
        <w:rPr>
          <w:rFonts w:eastAsia="Times New Roman"/>
          <w:color w:val="000000"/>
          <w:sz w:val="20"/>
          <w:szCs w:val="20"/>
          <w:lang w:eastAsia="ru-RU"/>
        </w:rPr>
        <w:t xml:space="preserve">2. Площади не учитывают земельные участки для размещения концевых опор воздушных линий электропередачи напряжением 6-20 </w:t>
      </w:r>
      <w:proofErr w:type="spellStart"/>
      <w:r w:rsidRPr="00F26EBF">
        <w:rPr>
          <w:rFonts w:eastAsia="Times New Roman"/>
          <w:color w:val="000000"/>
          <w:sz w:val="20"/>
          <w:szCs w:val="20"/>
          <w:lang w:eastAsia="ru-RU"/>
        </w:rPr>
        <w:t>кВ</w:t>
      </w:r>
      <w:proofErr w:type="spellEnd"/>
      <w:r w:rsidRPr="00F26EBF">
        <w:rPr>
          <w:rFonts w:eastAsia="Times New Roman"/>
          <w:color w:val="000000"/>
          <w:sz w:val="20"/>
          <w:szCs w:val="20"/>
          <w:lang w:eastAsia="ru-RU"/>
        </w:rPr>
        <w:t xml:space="preserve"> и до 1 </w:t>
      </w:r>
      <w:proofErr w:type="spellStart"/>
      <w:r w:rsidRPr="00F26EBF">
        <w:rPr>
          <w:rFonts w:eastAsia="Times New Roman"/>
          <w:color w:val="000000"/>
          <w:sz w:val="20"/>
          <w:szCs w:val="20"/>
          <w:lang w:eastAsia="ru-RU"/>
        </w:rPr>
        <w:t>кВ.</w:t>
      </w:r>
      <w:proofErr w:type="spellEnd"/>
    </w:p>
    <w:p w:rsidR="00F26EBF" w:rsidRPr="00F26EBF" w:rsidRDefault="00F26EBF" w:rsidP="00F26EBF">
      <w:pPr>
        <w:spacing w:line="240" w:lineRule="auto"/>
        <w:ind w:firstLine="567"/>
        <w:rPr>
          <w:rFonts w:eastAsia="Times New Roman"/>
          <w:color w:val="000000"/>
          <w:sz w:val="27"/>
          <w:szCs w:val="27"/>
          <w:lang w:eastAsia="ru-RU"/>
        </w:rPr>
      </w:pPr>
      <w:r w:rsidRPr="00F26EBF">
        <w:rPr>
          <w:rFonts w:eastAsia="Times New Roman"/>
          <w:color w:val="000000"/>
          <w:sz w:val="20"/>
          <w:szCs w:val="20"/>
          <w:lang w:eastAsia="ru-RU"/>
        </w:rPr>
        <w:lastRenderedPageBreak/>
        <w:t>3. Площади указаны для типовых конструкций. Для нетиповых конструкций значения площадей определяется проектом, утвержденным в установленном порядке, в котором содержится обоснование отказа от типовых конструкций.</w:t>
      </w:r>
    </w:p>
    <w:p w:rsidR="00F26EBF" w:rsidRPr="00F26EBF" w:rsidRDefault="00F26EBF" w:rsidP="00F26EBF">
      <w:pPr>
        <w:spacing w:line="240" w:lineRule="auto"/>
        <w:ind w:firstLine="567"/>
        <w:rPr>
          <w:rFonts w:eastAsia="Times New Roman"/>
          <w:color w:val="000000"/>
          <w:sz w:val="27"/>
          <w:szCs w:val="27"/>
          <w:lang w:eastAsia="ru-RU"/>
        </w:rPr>
      </w:pPr>
      <w:r w:rsidRPr="00F26EBF">
        <w:rPr>
          <w:rFonts w:eastAsia="Times New Roman"/>
          <w:color w:val="000000"/>
          <w:sz w:val="20"/>
          <w:szCs w:val="20"/>
          <w:lang w:eastAsia="ru-RU"/>
        </w:rPr>
        <w:t xml:space="preserve">4. Мачтовые и комплектные (КТП) подстанции 35/0,38 </w:t>
      </w:r>
      <w:proofErr w:type="spellStart"/>
      <w:r w:rsidRPr="00F26EBF">
        <w:rPr>
          <w:rFonts w:eastAsia="Times New Roman"/>
          <w:color w:val="000000"/>
          <w:sz w:val="20"/>
          <w:szCs w:val="20"/>
          <w:lang w:eastAsia="ru-RU"/>
        </w:rPr>
        <w:t>кВ</w:t>
      </w:r>
      <w:proofErr w:type="spellEnd"/>
      <w:r w:rsidRPr="00F26EBF">
        <w:rPr>
          <w:rFonts w:eastAsia="Times New Roman"/>
          <w:color w:val="000000"/>
          <w:sz w:val="20"/>
          <w:szCs w:val="20"/>
          <w:lang w:eastAsia="ru-RU"/>
        </w:rPr>
        <w:t xml:space="preserve"> требуют отвода земельного участка в 50 м</w:t>
      </w:r>
      <w:proofErr w:type="gramStart"/>
      <w:r w:rsidRPr="00F26EBF">
        <w:rPr>
          <w:rFonts w:eastAsia="Times New Roman"/>
          <w:color w:val="000000"/>
          <w:sz w:val="20"/>
          <w:szCs w:val="20"/>
          <w:vertAlign w:val="superscript"/>
          <w:lang w:eastAsia="ru-RU"/>
        </w:rPr>
        <w:t>2</w:t>
      </w:r>
      <w:proofErr w:type="gramEnd"/>
      <w:r w:rsidRPr="00F26EBF">
        <w:rPr>
          <w:rFonts w:eastAsia="Times New Roman"/>
          <w:color w:val="000000"/>
          <w:sz w:val="20"/>
          <w:szCs w:val="20"/>
          <w:lang w:eastAsia="ru-RU"/>
        </w:rPr>
        <w:t>.</w:t>
      </w:r>
    </w:p>
    <w:p w:rsidR="00751765" w:rsidRDefault="00751765" w:rsidP="00751765">
      <w:pPr>
        <w:widowControl w:val="0"/>
        <w:autoSpaceDE w:val="0"/>
        <w:autoSpaceDN w:val="0"/>
        <w:adjustRightInd w:val="0"/>
        <w:spacing w:line="240" w:lineRule="auto"/>
        <w:ind w:firstLine="720"/>
        <w:rPr>
          <w:rFonts w:ascii="Arial" w:eastAsia="Times New Roman" w:hAnsi="Arial" w:cs="Arial"/>
          <w:szCs w:val="24"/>
          <w:lang w:eastAsia="ru-RU"/>
        </w:rPr>
      </w:pP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При разработке проектов планировки линейных объектов использовать следующие нормы отвода земель для размещения электрических сетей (таблица </w:t>
      </w:r>
      <w:r w:rsidR="00F26EBF">
        <w:rPr>
          <w:rFonts w:eastAsia="Times New Roman"/>
          <w:szCs w:val="24"/>
          <w:lang w:eastAsia="ru-RU"/>
        </w:rPr>
        <w:t>20</w:t>
      </w:r>
      <w:r w:rsidRPr="00751765">
        <w:rPr>
          <w:rFonts w:eastAsia="Times New Roman"/>
          <w:szCs w:val="24"/>
          <w:lang w:eastAsia="ru-RU"/>
        </w:rPr>
        <w:t>).</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Таблица </w:t>
      </w:r>
      <w:r w:rsidR="00F26EBF">
        <w:rPr>
          <w:rFonts w:eastAsia="Times New Roman"/>
          <w:szCs w:val="24"/>
          <w:lang w:eastAsia="ru-RU"/>
        </w:rPr>
        <w:t>20</w:t>
      </w:r>
      <w:r w:rsidRPr="00751765">
        <w:rPr>
          <w:rFonts w:eastAsia="Times New Roman"/>
          <w:szCs w:val="24"/>
          <w:lang w:eastAsia="ru-RU"/>
        </w:rPr>
        <w:t xml:space="preserve">. Ширина полос земель для электрических сетей напряжением 0,38 - </w:t>
      </w:r>
      <w:r w:rsidR="00F26EBF">
        <w:rPr>
          <w:rFonts w:eastAsia="Times New Roman"/>
          <w:szCs w:val="24"/>
          <w:lang w:eastAsia="ru-RU"/>
        </w:rPr>
        <w:t>110</w:t>
      </w:r>
      <w:r w:rsidRPr="00751765">
        <w:rPr>
          <w:rFonts w:eastAsia="Times New Roman"/>
          <w:szCs w:val="24"/>
          <w:lang w:eastAsia="ru-RU"/>
        </w:rPr>
        <w:t xml:space="preserve"> </w:t>
      </w:r>
      <w:proofErr w:type="spellStart"/>
      <w:r w:rsidRPr="00751765">
        <w:rPr>
          <w:rFonts w:eastAsia="Times New Roman"/>
          <w:szCs w:val="24"/>
          <w:lang w:eastAsia="ru-RU"/>
        </w:rPr>
        <w:t>кВ</w:t>
      </w:r>
      <w:proofErr w:type="spellEnd"/>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4"/>
        <w:gridCol w:w="2194"/>
        <w:gridCol w:w="2835"/>
        <w:gridCol w:w="2552"/>
      </w:tblGrid>
      <w:tr w:rsidR="00751765" w:rsidRPr="00751765" w:rsidTr="00751765">
        <w:tc>
          <w:tcPr>
            <w:tcW w:w="2484" w:type="dxa"/>
            <w:vMerge w:val="restart"/>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Опоры воздушных линий электропередачи</w:t>
            </w:r>
          </w:p>
        </w:tc>
        <w:tc>
          <w:tcPr>
            <w:tcW w:w="7581" w:type="dxa"/>
            <w:gridSpan w:val="3"/>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rPr>
                <w:rFonts w:eastAsia="Times New Roman"/>
                <w:szCs w:val="24"/>
                <w:lang w:eastAsia="ru-RU"/>
              </w:rPr>
            </w:pPr>
            <w:r w:rsidRPr="00751765">
              <w:rPr>
                <w:rFonts w:eastAsia="Times New Roman"/>
                <w:szCs w:val="24"/>
                <w:lang w:eastAsia="ru-RU"/>
              </w:rPr>
              <w:t xml:space="preserve">Ширина полос предоставляемых земель, </w:t>
            </w:r>
            <w:proofErr w:type="gramStart"/>
            <w:r w:rsidRPr="00751765">
              <w:rPr>
                <w:rFonts w:eastAsia="Times New Roman"/>
                <w:szCs w:val="24"/>
                <w:lang w:eastAsia="ru-RU"/>
              </w:rPr>
              <w:t>м</w:t>
            </w:r>
            <w:proofErr w:type="gramEnd"/>
            <w:r w:rsidRPr="00751765">
              <w:rPr>
                <w:rFonts w:eastAsia="Times New Roman"/>
                <w:szCs w:val="24"/>
                <w:lang w:eastAsia="ru-RU"/>
              </w:rPr>
              <w:t xml:space="preserve">, при напряжении линии, </w:t>
            </w:r>
            <w:proofErr w:type="spellStart"/>
            <w:r w:rsidRPr="00751765">
              <w:rPr>
                <w:rFonts w:eastAsia="Times New Roman"/>
                <w:szCs w:val="24"/>
                <w:lang w:eastAsia="ru-RU"/>
              </w:rPr>
              <w:t>кВ</w:t>
            </w:r>
            <w:proofErr w:type="spellEnd"/>
          </w:p>
        </w:tc>
      </w:tr>
      <w:tr w:rsidR="00F26EBF" w:rsidRPr="00751765" w:rsidTr="00F26EBF">
        <w:tc>
          <w:tcPr>
            <w:tcW w:w="2484" w:type="dxa"/>
            <w:vMerge/>
            <w:tcBorders>
              <w:top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rPr>
                <w:rFonts w:eastAsia="Times New Roman"/>
                <w:szCs w:val="24"/>
                <w:lang w:eastAsia="ru-RU"/>
              </w:rPr>
            </w:pPr>
          </w:p>
        </w:tc>
        <w:tc>
          <w:tcPr>
            <w:tcW w:w="2194" w:type="dxa"/>
            <w:tcBorders>
              <w:top w:val="single" w:sz="4" w:space="0" w:color="auto"/>
              <w:left w:val="single" w:sz="4" w:space="0" w:color="auto"/>
              <w:bottom w:val="single" w:sz="4" w:space="0" w:color="auto"/>
              <w:right w:val="single" w:sz="4" w:space="0" w:color="auto"/>
            </w:tcBorders>
          </w:tcPr>
          <w:p w:rsidR="00F26EBF" w:rsidRPr="00751765" w:rsidRDefault="00F26EBF" w:rsidP="00F26EBF">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0,38-</w:t>
            </w:r>
            <w:r>
              <w:rPr>
                <w:rFonts w:eastAsia="Times New Roman"/>
                <w:szCs w:val="24"/>
                <w:lang w:eastAsia="ru-RU"/>
              </w:rPr>
              <w:t>20</w:t>
            </w:r>
          </w:p>
        </w:tc>
        <w:tc>
          <w:tcPr>
            <w:tcW w:w="2835" w:type="dxa"/>
            <w:tcBorders>
              <w:top w:val="single" w:sz="4" w:space="0" w:color="auto"/>
              <w:left w:val="single" w:sz="4" w:space="0" w:color="auto"/>
              <w:bottom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35</w:t>
            </w:r>
          </w:p>
        </w:tc>
        <w:tc>
          <w:tcPr>
            <w:tcW w:w="2552" w:type="dxa"/>
            <w:tcBorders>
              <w:top w:val="single" w:sz="4" w:space="0" w:color="auto"/>
              <w:left w:val="single" w:sz="4" w:space="0" w:color="auto"/>
              <w:bottom w:val="single" w:sz="4" w:space="0" w:color="auto"/>
            </w:tcBorders>
          </w:tcPr>
          <w:p w:rsidR="00F26EBF" w:rsidRPr="00751765" w:rsidRDefault="00F26EBF" w:rsidP="00F26EBF">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110</w:t>
            </w:r>
          </w:p>
        </w:tc>
      </w:tr>
      <w:tr w:rsidR="00F26EBF" w:rsidRPr="00751765" w:rsidTr="00F26EBF">
        <w:tc>
          <w:tcPr>
            <w:tcW w:w="7513" w:type="dxa"/>
            <w:gridSpan w:val="3"/>
            <w:tcBorders>
              <w:top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rPr>
                <w:rFonts w:eastAsia="Times New Roman"/>
                <w:szCs w:val="24"/>
                <w:lang w:eastAsia="ru-RU"/>
              </w:rPr>
            </w:pPr>
            <w:r w:rsidRPr="00751765">
              <w:rPr>
                <w:rFonts w:eastAsia="Times New Roman"/>
                <w:szCs w:val="24"/>
                <w:lang w:eastAsia="ru-RU"/>
              </w:rPr>
              <w:t>Железобетонные</w:t>
            </w:r>
          </w:p>
        </w:tc>
        <w:tc>
          <w:tcPr>
            <w:tcW w:w="2552" w:type="dxa"/>
            <w:tcBorders>
              <w:top w:val="single" w:sz="4" w:space="0" w:color="auto"/>
              <w:left w:val="single" w:sz="4" w:space="0" w:color="auto"/>
              <w:bottom w:val="single" w:sz="4" w:space="0" w:color="auto"/>
            </w:tcBorders>
          </w:tcPr>
          <w:p w:rsidR="00F26EBF" w:rsidRPr="00751765" w:rsidRDefault="00F26EBF" w:rsidP="00F26EBF">
            <w:pPr>
              <w:widowControl w:val="0"/>
              <w:autoSpaceDE w:val="0"/>
              <w:autoSpaceDN w:val="0"/>
              <w:adjustRightInd w:val="0"/>
              <w:spacing w:line="240" w:lineRule="auto"/>
              <w:ind w:firstLine="0"/>
              <w:rPr>
                <w:rFonts w:eastAsia="Times New Roman"/>
                <w:szCs w:val="24"/>
                <w:lang w:eastAsia="ru-RU"/>
              </w:rPr>
            </w:pPr>
          </w:p>
        </w:tc>
      </w:tr>
      <w:tr w:rsidR="00F26EBF" w:rsidRPr="00751765" w:rsidTr="00F26EBF">
        <w:tc>
          <w:tcPr>
            <w:tcW w:w="2484" w:type="dxa"/>
            <w:tcBorders>
              <w:top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rPr>
                <w:rFonts w:eastAsia="Times New Roman"/>
                <w:szCs w:val="24"/>
                <w:lang w:eastAsia="ru-RU"/>
              </w:rPr>
            </w:pPr>
            <w:proofErr w:type="spellStart"/>
            <w:r w:rsidRPr="00751765">
              <w:rPr>
                <w:rFonts w:eastAsia="Times New Roman"/>
                <w:szCs w:val="24"/>
                <w:lang w:eastAsia="ru-RU"/>
              </w:rPr>
              <w:t>Одноцепные</w:t>
            </w:r>
            <w:proofErr w:type="spellEnd"/>
          </w:p>
        </w:tc>
        <w:tc>
          <w:tcPr>
            <w:tcW w:w="2194" w:type="dxa"/>
            <w:tcBorders>
              <w:top w:val="single" w:sz="4" w:space="0" w:color="auto"/>
              <w:left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w:t>
            </w:r>
          </w:p>
        </w:tc>
        <w:tc>
          <w:tcPr>
            <w:tcW w:w="2835" w:type="dxa"/>
            <w:tcBorders>
              <w:top w:val="single" w:sz="4" w:space="0" w:color="auto"/>
              <w:left w:val="single" w:sz="4" w:space="0" w:color="auto"/>
              <w:bottom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9 (11)</w:t>
            </w:r>
          </w:p>
        </w:tc>
        <w:tc>
          <w:tcPr>
            <w:tcW w:w="2552" w:type="dxa"/>
            <w:tcBorders>
              <w:top w:val="single" w:sz="4" w:space="0" w:color="auto"/>
              <w:left w:val="single" w:sz="4" w:space="0" w:color="auto"/>
              <w:bottom w:val="single" w:sz="4" w:space="0" w:color="auto"/>
            </w:tcBorders>
          </w:tcPr>
          <w:p w:rsidR="00F26EBF" w:rsidRPr="00751765" w:rsidRDefault="00F26EBF" w:rsidP="00F26EBF">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10(12)</w:t>
            </w:r>
          </w:p>
        </w:tc>
      </w:tr>
      <w:tr w:rsidR="00F26EBF" w:rsidRPr="00751765" w:rsidTr="00F26EBF">
        <w:tc>
          <w:tcPr>
            <w:tcW w:w="2484" w:type="dxa"/>
            <w:tcBorders>
              <w:top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rPr>
                <w:rFonts w:eastAsia="Times New Roman"/>
                <w:szCs w:val="24"/>
                <w:lang w:eastAsia="ru-RU"/>
              </w:rPr>
            </w:pPr>
            <w:proofErr w:type="spellStart"/>
            <w:r w:rsidRPr="00751765">
              <w:rPr>
                <w:rFonts w:eastAsia="Times New Roman"/>
                <w:szCs w:val="24"/>
                <w:lang w:eastAsia="ru-RU"/>
              </w:rPr>
              <w:t>Двухцепные</w:t>
            </w:r>
            <w:proofErr w:type="spellEnd"/>
          </w:p>
        </w:tc>
        <w:tc>
          <w:tcPr>
            <w:tcW w:w="2194" w:type="dxa"/>
            <w:tcBorders>
              <w:top w:val="single" w:sz="4" w:space="0" w:color="auto"/>
              <w:left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w:t>
            </w:r>
          </w:p>
        </w:tc>
        <w:tc>
          <w:tcPr>
            <w:tcW w:w="2835" w:type="dxa"/>
            <w:tcBorders>
              <w:top w:val="single" w:sz="4" w:space="0" w:color="auto"/>
              <w:left w:val="single" w:sz="4" w:space="0" w:color="auto"/>
              <w:bottom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10</w:t>
            </w:r>
          </w:p>
        </w:tc>
        <w:tc>
          <w:tcPr>
            <w:tcW w:w="2552" w:type="dxa"/>
            <w:tcBorders>
              <w:top w:val="single" w:sz="4" w:space="0" w:color="auto"/>
              <w:left w:val="single" w:sz="4" w:space="0" w:color="auto"/>
              <w:bottom w:val="single" w:sz="4" w:space="0" w:color="auto"/>
            </w:tcBorders>
          </w:tcPr>
          <w:p w:rsidR="00F26EBF" w:rsidRPr="00751765" w:rsidRDefault="00F26EBF" w:rsidP="00F26EBF">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12</w:t>
            </w:r>
          </w:p>
        </w:tc>
      </w:tr>
      <w:tr w:rsidR="00F26EBF" w:rsidRPr="00751765" w:rsidTr="00F26EBF">
        <w:tc>
          <w:tcPr>
            <w:tcW w:w="7513" w:type="dxa"/>
            <w:gridSpan w:val="3"/>
            <w:tcBorders>
              <w:top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rPr>
                <w:rFonts w:eastAsia="Times New Roman"/>
                <w:szCs w:val="24"/>
                <w:lang w:eastAsia="ru-RU"/>
              </w:rPr>
            </w:pPr>
            <w:r w:rsidRPr="00751765">
              <w:rPr>
                <w:rFonts w:eastAsia="Times New Roman"/>
                <w:szCs w:val="24"/>
                <w:lang w:eastAsia="ru-RU"/>
              </w:rPr>
              <w:t>Стальные</w:t>
            </w:r>
          </w:p>
        </w:tc>
        <w:tc>
          <w:tcPr>
            <w:tcW w:w="2552" w:type="dxa"/>
            <w:tcBorders>
              <w:top w:val="single" w:sz="4" w:space="0" w:color="auto"/>
              <w:left w:val="single" w:sz="4" w:space="0" w:color="auto"/>
              <w:bottom w:val="single" w:sz="4" w:space="0" w:color="auto"/>
            </w:tcBorders>
          </w:tcPr>
          <w:p w:rsidR="00F26EBF" w:rsidRPr="00751765" w:rsidRDefault="00F26EBF" w:rsidP="00F26EBF">
            <w:pPr>
              <w:widowControl w:val="0"/>
              <w:autoSpaceDE w:val="0"/>
              <w:autoSpaceDN w:val="0"/>
              <w:adjustRightInd w:val="0"/>
              <w:spacing w:line="240" w:lineRule="auto"/>
              <w:ind w:firstLine="0"/>
              <w:rPr>
                <w:rFonts w:eastAsia="Times New Roman"/>
                <w:szCs w:val="24"/>
                <w:lang w:eastAsia="ru-RU"/>
              </w:rPr>
            </w:pPr>
          </w:p>
        </w:tc>
      </w:tr>
      <w:tr w:rsidR="00F26EBF" w:rsidRPr="00751765" w:rsidTr="00F26EBF">
        <w:tc>
          <w:tcPr>
            <w:tcW w:w="2484" w:type="dxa"/>
            <w:tcBorders>
              <w:top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rPr>
                <w:rFonts w:eastAsia="Times New Roman"/>
                <w:szCs w:val="24"/>
                <w:lang w:eastAsia="ru-RU"/>
              </w:rPr>
            </w:pPr>
            <w:proofErr w:type="spellStart"/>
            <w:r w:rsidRPr="00751765">
              <w:rPr>
                <w:rFonts w:eastAsia="Times New Roman"/>
                <w:szCs w:val="24"/>
                <w:lang w:eastAsia="ru-RU"/>
              </w:rPr>
              <w:t>Одноцепные</w:t>
            </w:r>
            <w:proofErr w:type="spellEnd"/>
          </w:p>
        </w:tc>
        <w:tc>
          <w:tcPr>
            <w:tcW w:w="2194" w:type="dxa"/>
            <w:tcBorders>
              <w:top w:val="single" w:sz="4" w:space="0" w:color="auto"/>
              <w:left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w:t>
            </w:r>
          </w:p>
        </w:tc>
        <w:tc>
          <w:tcPr>
            <w:tcW w:w="2835" w:type="dxa"/>
            <w:tcBorders>
              <w:top w:val="single" w:sz="4" w:space="0" w:color="auto"/>
              <w:left w:val="single" w:sz="4" w:space="0" w:color="auto"/>
              <w:bottom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11</w:t>
            </w:r>
          </w:p>
        </w:tc>
        <w:tc>
          <w:tcPr>
            <w:tcW w:w="2552" w:type="dxa"/>
            <w:tcBorders>
              <w:top w:val="single" w:sz="4" w:space="0" w:color="auto"/>
              <w:left w:val="single" w:sz="4" w:space="0" w:color="auto"/>
              <w:bottom w:val="single" w:sz="4" w:space="0" w:color="auto"/>
            </w:tcBorders>
          </w:tcPr>
          <w:p w:rsidR="00F26EBF" w:rsidRPr="00751765" w:rsidRDefault="00F26EBF" w:rsidP="00F26EBF">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12</w:t>
            </w:r>
          </w:p>
        </w:tc>
      </w:tr>
      <w:tr w:rsidR="00F26EBF" w:rsidRPr="00751765" w:rsidTr="00F26EBF">
        <w:tc>
          <w:tcPr>
            <w:tcW w:w="2484" w:type="dxa"/>
            <w:tcBorders>
              <w:top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rPr>
                <w:rFonts w:eastAsia="Times New Roman"/>
                <w:szCs w:val="24"/>
                <w:lang w:eastAsia="ru-RU"/>
              </w:rPr>
            </w:pPr>
            <w:proofErr w:type="spellStart"/>
            <w:r w:rsidRPr="00751765">
              <w:rPr>
                <w:rFonts w:eastAsia="Times New Roman"/>
                <w:szCs w:val="24"/>
                <w:lang w:eastAsia="ru-RU"/>
              </w:rPr>
              <w:t>Двухцепные</w:t>
            </w:r>
            <w:proofErr w:type="spellEnd"/>
          </w:p>
        </w:tc>
        <w:tc>
          <w:tcPr>
            <w:tcW w:w="2194" w:type="dxa"/>
            <w:tcBorders>
              <w:top w:val="single" w:sz="4" w:space="0" w:color="auto"/>
              <w:left w:val="single" w:sz="4" w:space="0" w:color="auto"/>
              <w:bottom w:val="single" w:sz="4" w:space="0" w:color="auto"/>
              <w:right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w:t>
            </w:r>
          </w:p>
        </w:tc>
        <w:tc>
          <w:tcPr>
            <w:tcW w:w="2835" w:type="dxa"/>
            <w:tcBorders>
              <w:top w:val="single" w:sz="4" w:space="0" w:color="auto"/>
              <w:left w:val="single" w:sz="4" w:space="0" w:color="auto"/>
              <w:bottom w:val="single" w:sz="4" w:space="0" w:color="auto"/>
            </w:tcBorders>
          </w:tcPr>
          <w:p w:rsidR="00F26EBF" w:rsidRPr="00751765" w:rsidRDefault="00F26EBF"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11</w:t>
            </w:r>
          </w:p>
        </w:tc>
        <w:tc>
          <w:tcPr>
            <w:tcW w:w="2552" w:type="dxa"/>
            <w:tcBorders>
              <w:top w:val="single" w:sz="4" w:space="0" w:color="auto"/>
              <w:left w:val="single" w:sz="4" w:space="0" w:color="auto"/>
              <w:bottom w:val="single" w:sz="4" w:space="0" w:color="auto"/>
            </w:tcBorders>
          </w:tcPr>
          <w:p w:rsidR="00F26EBF" w:rsidRPr="00751765" w:rsidRDefault="00F26EBF" w:rsidP="00F26EBF">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14</w:t>
            </w:r>
          </w:p>
        </w:tc>
      </w:tr>
    </w:tbl>
    <w:p w:rsidR="00751765" w:rsidRPr="00751765" w:rsidRDefault="00751765" w:rsidP="00751765">
      <w:pPr>
        <w:widowControl w:val="0"/>
        <w:autoSpaceDE w:val="0"/>
        <w:autoSpaceDN w:val="0"/>
        <w:adjustRightInd w:val="0"/>
        <w:spacing w:line="240" w:lineRule="auto"/>
        <w:ind w:firstLine="720"/>
        <w:rPr>
          <w:rFonts w:eastAsia="Times New Roman"/>
          <w:sz w:val="20"/>
          <w:szCs w:val="20"/>
          <w:lang w:eastAsia="ru-RU"/>
        </w:rPr>
      </w:pPr>
      <w:r w:rsidRPr="00751765">
        <w:rPr>
          <w:rFonts w:eastAsia="Times New Roman"/>
          <w:sz w:val="20"/>
          <w:szCs w:val="20"/>
          <w:lang w:eastAsia="ru-RU"/>
        </w:rPr>
        <w:t>Примечание: в скобках указана ширина полос земель для опор с горизонтальным расположением проводов.</w:t>
      </w:r>
    </w:p>
    <w:p w:rsidR="00F26230" w:rsidRPr="006707F7" w:rsidRDefault="00F26230" w:rsidP="00751765">
      <w:pPr>
        <w:widowControl w:val="0"/>
        <w:autoSpaceDE w:val="0"/>
        <w:autoSpaceDN w:val="0"/>
        <w:adjustRightInd w:val="0"/>
        <w:spacing w:line="240" w:lineRule="auto"/>
        <w:ind w:firstLine="0"/>
        <w:rPr>
          <w:i/>
          <w:lang w:eastAsia="ru-RU"/>
        </w:rPr>
      </w:pPr>
    </w:p>
    <w:p w:rsidR="00751765" w:rsidRDefault="00751765" w:rsidP="00751765">
      <w:pPr>
        <w:widowControl w:val="0"/>
        <w:autoSpaceDE w:val="0"/>
        <w:autoSpaceDN w:val="0"/>
        <w:adjustRightInd w:val="0"/>
        <w:spacing w:line="240" w:lineRule="auto"/>
        <w:ind w:firstLine="0"/>
        <w:jc w:val="center"/>
        <w:rPr>
          <w:rFonts w:eastAsia="Times New Roman"/>
          <w:szCs w:val="24"/>
          <w:lang w:eastAsia="ru-RU"/>
        </w:rPr>
      </w:pPr>
      <w:bookmarkStart w:id="38" w:name="sub_1020"/>
      <w:r w:rsidRPr="00751765">
        <w:rPr>
          <w:rFonts w:eastAsia="Times New Roman"/>
          <w:b/>
          <w:bCs/>
          <w:color w:val="26282F"/>
          <w:szCs w:val="24"/>
          <w:lang w:eastAsia="ru-RU"/>
        </w:rPr>
        <w:t>Статья 20.</w:t>
      </w:r>
      <w:r w:rsidRPr="00751765">
        <w:rPr>
          <w:rFonts w:eastAsia="Times New Roman"/>
          <w:szCs w:val="24"/>
          <w:lang w:eastAsia="ru-RU"/>
        </w:rPr>
        <w:t xml:space="preserve"> Объекты местного значения в области газоснабжения</w:t>
      </w:r>
    </w:p>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p>
    <w:bookmarkEnd w:id="38"/>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В соответствии с </w:t>
      </w:r>
      <w:hyperlink r:id="rId185" w:history="1">
        <w:r w:rsidRPr="00751765">
          <w:rPr>
            <w:rFonts w:eastAsia="Times New Roman"/>
            <w:color w:val="106BBE"/>
            <w:szCs w:val="24"/>
            <w:lang w:eastAsia="ru-RU"/>
          </w:rPr>
          <w:t>Федеральным законом</w:t>
        </w:r>
      </w:hyperlink>
      <w:r w:rsidRPr="00751765">
        <w:rPr>
          <w:rFonts w:eastAsia="Times New Roman"/>
          <w:szCs w:val="24"/>
          <w:lang w:eastAsia="ru-RU"/>
        </w:rPr>
        <w:t xml:space="preserve"> от 31.03.1999 </w:t>
      </w:r>
      <w:r w:rsidR="007B0942">
        <w:rPr>
          <w:rFonts w:eastAsia="Times New Roman"/>
          <w:szCs w:val="24"/>
          <w:lang w:eastAsia="ru-RU"/>
        </w:rPr>
        <w:t>№</w:t>
      </w:r>
      <w:r w:rsidRPr="00751765">
        <w:rPr>
          <w:rFonts w:eastAsia="Times New Roman"/>
          <w:szCs w:val="24"/>
          <w:lang w:eastAsia="ru-RU"/>
        </w:rPr>
        <w:t xml:space="preserve">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Для обеспечения благоприятных условий жизнедеятельности населения на территории города </w:t>
      </w:r>
      <w:proofErr w:type="spellStart"/>
      <w:r w:rsidR="007B0942">
        <w:rPr>
          <w:rFonts w:eastAsia="Times New Roman"/>
          <w:szCs w:val="24"/>
          <w:lang w:eastAsia="ru-RU"/>
        </w:rPr>
        <w:t>Югорск</w:t>
      </w:r>
      <w:proofErr w:type="spellEnd"/>
      <w:r w:rsidRPr="00751765">
        <w:rPr>
          <w:rFonts w:eastAsia="Times New Roman"/>
          <w:szCs w:val="24"/>
          <w:lang w:eastAsia="ru-RU"/>
        </w:rPr>
        <w:t xml:space="preserve"> 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При расчете потребления природного газа и СУГ были применены показатели, установленные </w:t>
      </w:r>
      <w:hyperlink r:id="rId186" w:history="1">
        <w:r w:rsidRPr="00751765">
          <w:rPr>
            <w:rFonts w:eastAsia="Times New Roman"/>
            <w:color w:val="106BBE"/>
            <w:szCs w:val="24"/>
            <w:lang w:eastAsia="ru-RU"/>
          </w:rPr>
          <w:t>Постановлением</w:t>
        </w:r>
      </w:hyperlink>
      <w:r w:rsidRPr="00751765">
        <w:rPr>
          <w:rFonts w:eastAsia="Times New Roman"/>
          <w:szCs w:val="24"/>
          <w:lang w:eastAsia="ru-RU"/>
        </w:rPr>
        <w:t xml:space="preserve"> Правительства Ханты-Мансийского автономного округа - Югры от </w:t>
      </w:r>
      <w:r w:rsidR="006707F7">
        <w:rPr>
          <w:rFonts w:eastAsia="Times New Roman"/>
          <w:szCs w:val="24"/>
          <w:lang w:eastAsia="ru-RU"/>
        </w:rPr>
        <w:t>02.02.</w:t>
      </w:r>
      <w:r w:rsidRPr="00751765">
        <w:rPr>
          <w:rFonts w:eastAsia="Times New Roman"/>
          <w:szCs w:val="24"/>
          <w:lang w:eastAsia="ru-RU"/>
        </w:rPr>
        <w:t>2</w:t>
      </w:r>
      <w:r w:rsidR="006707F7">
        <w:rPr>
          <w:rFonts w:eastAsia="Times New Roman"/>
          <w:szCs w:val="24"/>
          <w:lang w:eastAsia="ru-RU"/>
        </w:rPr>
        <w:t>018</w:t>
      </w:r>
      <w:r w:rsidRPr="00751765">
        <w:rPr>
          <w:rFonts w:eastAsia="Times New Roman"/>
          <w:szCs w:val="24"/>
          <w:lang w:eastAsia="ru-RU"/>
        </w:rPr>
        <w:t xml:space="preserve"> г. </w:t>
      </w:r>
      <w:r w:rsidR="007B0942">
        <w:rPr>
          <w:rFonts w:eastAsia="Times New Roman"/>
          <w:szCs w:val="24"/>
          <w:lang w:eastAsia="ru-RU"/>
        </w:rPr>
        <w:t>№</w:t>
      </w:r>
      <w:r w:rsidRPr="00751765">
        <w:rPr>
          <w:rFonts w:eastAsia="Times New Roman"/>
          <w:szCs w:val="24"/>
          <w:lang w:eastAsia="ru-RU"/>
        </w:rPr>
        <w:t xml:space="preserve"> 2</w:t>
      </w:r>
      <w:r w:rsidR="006707F7">
        <w:rPr>
          <w:rFonts w:eastAsia="Times New Roman"/>
          <w:szCs w:val="24"/>
          <w:lang w:eastAsia="ru-RU"/>
        </w:rPr>
        <w:t>3</w:t>
      </w:r>
      <w:r w:rsidRPr="00751765">
        <w:rPr>
          <w:rFonts w:eastAsia="Times New Roman"/>
          <w:szCs w:val="24"/>
          <w:lang w:eastAsia="ru-RU"/>
        </w:rPr>
        <w:t xml:space="preserve">-п </w:t>
      </w:r>
      <w:r w:rsidR="006707F7" w:rsidRPr="006707F7">
        <w:rPr>
          <w:rFonts w:eastAsia="Times New Roman"/>
          <w:szCs w:val="24"/>
          <w:lang w:eastAsia="ru-RU"/>
        </w:rPr>
        <w:t xml:space="preserve">«О нормативах потребления коммунальных услуг по газоснабжению при отсутствии приборов учета </w:t>
      </w:r>
      <w:proofErr w:type="gramStart"/>
      <w:r w:rsidR="006707F7" w:rsidRPr="006707F7">
        <w:rPr>
          <w:rFonts w:eastAsia="Times New Roman"/>
          <w:szCs w:val="24"/>
          <w:lang w:eastAsia="ru-RU"/>
        </w:rPr>
        <w:t>в</w:t>
      </w:r>
      <w:proofErr w:type="gramEnd"/>
      <w:r w:rsidR="006707F7" w:rsidRPr="006707F7">
        <w:rPr>
          <w:rFonts w:eastAsia="Times New Roman"/>
          <w:szCs w:val="24"/>
          <w:lang w:eastAsia="ru-RU"/>
        </w:rPr>
        <w:t xml:space="preserve"> </w:t>
      </w:r>
      <w:proofErr w:type="gramStart"/>
      <w:r w:rsidR="006707F7" w:rsidRPr="006707F7">
        <w:rPr>
          <w:rFonts w:eastAsia="Times New Roman"/>
          <w:szCs w:val="24"/>
          <w:lang w:eastAsia="ru-RU"/>
        </w:rPr>
        <w:t>Ханты-Мансийском</w:t>
      </w:r>
      <w:proofErr w:type="gramEnd"/>
      <w:r w:rsidR="006707F7" w:rsidRPr="006707F7">
        <w:rPr>
          <w:rFonts w:eastAsia="Times New Roman"/>
          <w:szCs w:val="24"/>
          <w:lang w:eastAsia="ru-RU"/>
        </w:rPr>
        <w:t xml:space="preserve"> автономном округе - Югре и признании утратившими силу некоторых постановлений Правительства Ханты-Мансийского автономного округа – Югры»</w:t>
      </w:r>
      <w:r w:rsidR="00AF18B0">
        <w:rPr>
          <w:rFonts w:eastAsia="Times New Roman"/>
          <w:szCs w:val="24"/>
          <w:lang w:eastAsia="ru-RU"/>
        </w:rPr>
        <w:t>.</w:t>
      </w:r>
      <w:r w:rsidR="006707F7">
        <w:rPr>
          <w:rFonts w:eastAsia="Times New Roman"/>
          <w:szCs w:val="24"/>
          <w:lang w:eastAsia="ru-RU"/>
        </w:rPr>
        <w:t xml:space="preserve"> П</w:t>
      </w:r>
      <w:r w:rsidR="006707F7" w:rsidRPr="006707F7">
        <w:rPr>
          <w:rFonts w:eastAsia="Times New Roman"/>
          <w:szCs w:val="24"/>
          <w:lang w:eastAsia="ru-RU"/>
        </w:rPr>
        <w:t>остановление вступает в силу с 1 июля 2018 года</w:t>
      </w:r>
      <w:r w:rsidR="006707F7">
        <w:rPr>
          <w:rFonts w:eastAsia="Times New Roman"/>
          <w:szCs w:val="24"/>
          <w:lang w:eastAsia="ru-RU"/>
        </w:rPr>
        <w:t>.</w:t>
      </w:r>
    </w:p>
    <w:p w:rsidR="00751765" w:rsidRDefault="00751765" w:rsidP="006707F7">
      <w:pPr>
        <w:widowControl w:val="0"/>
        <w:autoSpaceDE w:val="0"/>
        <w:autoSpaceDN w:val="0"/>
        <w:adjustRightInd w:val="0"/>
        <w:spacing w:line="240" w:lineRule="auto"/>
        <w:ind w:firstLine="0"/>
        <w:rPr>
          <w:rFonts w:eastAsia="Times New Roman"/>
          <w:szCs w:val="24"/>
          <w:lang w:eastAsia="ru-RU"/>
        </w:rPr>
      </w:pP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Таблица </w:t>
      </w:r>
      <w:r w:rsidR="006707F7">
        <w:rPr>
          <w:rFonts w:eastAsia="Times New Roman"/>
          <w:szCs w:val="24"/>
          <w:lang w:eastAsia="ru-RU"/>
        </w:rPr>
        <w:t>21</w:t>
      </w:r>
      <w:r w:rsidRPr="00751765">
        <w:rPr>
          <w:rFonts w:eastAsia="Times New Roman"/>
          <w:szCs w:val="24"/>
          <w:lang w:eastAsia="ru-RU"/>
        </w:rPr>
        <w:t xml:space="preserve">. </w:t>
      </w:r>
      <w:r w:rsidR="006707F7" w:rsidRPr="006707F7">
        <w:rPr>
          <w:rFonts w:eastAsia="Times New Roman"/>
          <w:szCs w:val="24"/>
          <w:lang w:eastAsia="ru-RU"/>
        </w:rPr>
        <w:t>Нормативы потребления коммунальной услуги по газоснабжению в жилых помещениях</w:t>
      </w:r>
      <w:r w:rsidR="00AF18B0">
        <w:rPr>
          <w:rFonts w:eastAsia="Times New Roman"/>
          <w:szCs w:val="24"/>
          <w:lang w:eastAsia="ru-RU"/>
        </w:rPr>
        <w:t xml:space="preserve"> куб. м на человека в месяц</w:t>
      </w:r>
    </w:p>
    <w:p w:rsidR="001D3C1E" w:rsidRDefault="001D3C1E" w:rsidP="00751765">
      <w:pPr>
        <w:widowControl w:val="0"/>
        <w:autoSpaceDE w:val="0"/>
        <w:autoSpaceDN w:val="0"/>
        <w:adjustRightInd w:val="0"/>
        <w:spacing w:line="240" w:lineRule="auto"/>
        <w:ind w:firstLine="720"/>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123"/>
        <w:gridCol w:w="3402"/>
        <w:gridCol w:w="2941"/>
      </w:tblGrid>
      <w:tr w:rsidR="00273DE4" w:rsidRPr="00491837" w:rsidTr="00491837">
        <w:tc>
          <w:tcPr>
            <w:tcW w:w="671" w:type="dxa"/>
            <w:shd w:val="clear" w:color="auto" w:fill="auto"/>
          </w:tcPr>
          <w:p w:rsidR="00273DE4" w:rsidRPr="00491837" w:rsidRDefault="00273DE4"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 xml:space="preserve">№ </w:t>
            </w:r>
            <w:proofErr w:type="spellStart"/>
            <w:r w:rsidRPr="00491837">
              <w:rPr>
                <w:rFonts w:eastAsia="Times New Roman"/>
                <w:szCs w:val="24"/>
                <w:lang w:eastAsia="ru-RU"/>
              </w:rPr>
              <w:t>п.п</w:t>
            </w:r>
            <w:proofErr w:type="spellEnd"/>
            <w:r w:rsidRPr="00491837">
              <w:rPr>
                <w:rFonts w:eastAsia="Times New Roman"/>
                <w:szCs w:val="24"/>
                <w:lang w:eastAsia="ru-RU"/>
              </w:rPr>
              <w:t>.</w:t>
            </w:r>
          </w:p>
        </w:tc>
        <w:tc>
          <w:tcPr>
            <w:tcW w:w="3123" w:type="dxa"/>
            <w:shd w:val="clear" w:color="auto" w:fill="auto"/>
          </w:tcPr>
          <w:p w:rsidR="00273DE4" w:rsidRPr="00491837" w:rsidRDefault="00273DE4"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Категория многоквартирного (жилого) дома</w:t>
            </w:r>
          </w:p>
        </w:tc>
        <w:tc>
          <w:tcPr>
            <w:tcW w:w="3402" w:type="dxa"/>
            <w:shd w:val="clear" w:color="auto" w:fill="auto"/>
          </w:tcPr>
          <w:p w:rsidR="00273DE4" w:rsidRPr="00491837" w:rsidRDefault="00273DE4"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При использовании природного газа</w:t>
            </w:r>
          </w:p>
        </w:tc>
        <w:tc>
          <w:tcPr>
            <w:tcW w:w="2941" w:type="dxa"/>
            <w:shd w:val="clear" w:color="auto" w:fill="auto"/>
          </w:tcPr>
          <w:p w:rsidR="00273DE4" w:rsidRPr="00491837" w:rsidRDefault="00273DE4"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При использовании сжиженного газа</w:t>
            </w:r>
          </w:p>
        </w:tc>
      </w:tr>
      <w:tr w:rsidR="00273DE4" w:rsidRPr="00491837" w:rsidTr="00491837">
        <w:tc>
          <w:tcPr>
            <w:tcW w:w="10137" w:type="dxa"/>
            <w:gridSpan w:val="4"/>
            <w:shd w:val="clear" w:color="auto" w:fill="auto"/>
          </w:tcPr>
          <w:p w:rsidR="00273DE4" w:rsidRPr="00491837" w:rsidRDefault="00273DE4"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Для приготовлени</w:t>
            </w:r>
            <w:r w:rsidR="00AF18B0" w:rsidRPr="00491837">
              <w:rPr>
                <w:rFonts w:eastAsia="Times New Roman"/>
                <w:szCs w:val="24"/>
                <w:lang w:eastAsia="ru-RU"/>
              </w:rPr>
              <w:t>я</w:t>
            </w:r>
            <w:r w:rsidRPr="00491837">
              <w:rPr>
                <w:rFonts w:eastAsia="Times New Roman"/>
                <w:szCs w:val="24"/>
                <w:lang w:eastAsia="ru-RU"/>
              </w:rPr>
              <w:t xml:space="preserve"> пищи</w:t>
            </w:r>
          </w:p>
        </w:tc>
      </w:tr>
      <w:tr w:rsidR="00AF18B0" w:rsidRPr="00491837" w:rsidTr="00491837">
        <w:tc>
          <w:tcPr>
            <w:tcW w:w="671" w:type="dxa"/>
            <w:shd w:val="clear" w:color="auto" w:fill="auto"/>
          </w:tcPr>
          <w:p w:rsidR="00AF18B0" w:rsidRPr="00491837" w:rsidRDefault="001D3C1E"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1</w:t>
            </w:r>
          </w:p>
        </w:tc>
        <w:tc>
          <w:tcPr>
            <w:tcW w:w="3123" w:type="dxa"/>
            <w:shd w:val="clear" w:color="auto" w:fill="auto"/>
          </w:tcPr>
          <w:p w:rsidR="00AF18B0" w:rsidRPr="00491837" w:rsidRDefault="00AF18B0"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Многоквартирные и жилые дома, оборудованные газовой плитой при централизованном теплоснабжении и горячем водоснабжении</w:t>
            </w:r>
          </w:p>
        </w:tc>
        <w:tc>
          <w:tcPr>
            <w:tcW w:w="3402" w:type="dxa"/>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10,1</w:t>
            </w:r>
          </w:p>
        </w:tc>
        <w:tc>
          <w:tcPr>
            <w:tcW w:w="2941" w:type="dxa"/>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6,9</w:t>
            </w:r>
          </w:p>
        </w:tc>
      </w:tr>
      <w:tr w:rsidR="00AF18B0" w:rsidRPr="00491837" w:rsidTr="00491837">
        <w:tc>
          <w:tcPr>
            <w:tcW w:w="10137" w:type="dxa"/>
            <w:gridSpan w:val="4"/>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Для подогрева воды</w:t>
            </w:r>
          </w:p>
        </w:tc>
      </w:tr>
      <w:tr w:rsidR="00AF18B0" w:rsidRPr="00491837" w:rsidTr="00491837">
        <w:tc>
          <w:tcPr>
            <w:tcW w:w="671" w:type="dxa"/>
            <w:shd w:val="clear" w:color="auto" w:fill="auto"/>
          </w:tcPr>
          <w:p w:rsidR="00AF18B0" w:rsidRPr="00491837" w:rsidRDefault="001D3C1E"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lastRenderedPageBreak/>
              <w:t>2</w:t>
            </w:r>
          </w:p>
        </w:tc>
        <w:tc>
          <w:tcPr>
            <w:tcW w:w="3123" w:type="dxa"/>
            <w:shd w:val="clear" w:color="auto" w:fill="auto"/>
          </w:tcPr>
          <w:p w:rsidR="00AF18B0" w:rsidRPr="00491837" w:rsidRDefault="00AF18B0"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Многоквартирные и жилые дома, оборудованные газовой плитой и газовым водонагревателем при отсутствии централизованного</w:t>
            </w:r>
            <w:r>
              <w:t xml:space="preserve"> </w:t>
            </w:r>
            <w:r w:rsidRPr="00491837">
              <w:rPr>
                <w:rFonts w:eastAsia="Times New Roman"/>
                <w:szCs w:val="24"/>
                <w:lang w:eastAsia="ru-RU"/>
              </w:rPr>
              <w:t xml:space="preserve">горячего водоснабжения, при наличии централизованного теплоснабжения </w:t>
            </w:r>
          </w:p>
        </w:tc>
        <w:tc>
          <w:tcPr>
            <w:tcW w:w="3402" w:type="dxa"/>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16,9</w:t>
            </w:r>
          </w:p>
        </w:tc>
        <w:tc>
          <w:tcPr>
            <w:tcW w:w="2941" w:type="dxa"/>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10,0</w:t>
            </w:r>
          </w:p>
        </w:tc>
      </w:tr>
      <w:tr w:rsidR="00AF18B0" w:rsidRPr="00491837" w:rsidTr="00491837">
        <w:tc>
          <w:tcPr>
            <w:tcW w:w="671" w:type="dxa"/>
            <w:shd w:val="clear" w:color="auto" w:fill="auto"/>
          </w:tcPr>
          <w:p w:rsidR="00AF18B0" w:rsidRPr="00491837" w:rsidRDefault="001D3C1E"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3</w:t>
            </w:r>
          </w:p>
        </w:tc>
        <w:tc>
          <w:tcPr>
            <w:tcW w:w="3123" w:type="dxa"/>
            <w:shd w:val="clear" w:color="auto" w:fill="auto"/>
          </w:tcPr>
          <w:p w:rsidR="00AF18B0" w:rsidRPr="00491837" w:rsidRDefault="00AF18B0"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Многоквартирные и жилые дома, оборудованные газовой плитой и не</w:t>
            </w:r>
            <w:r>
              <w:t xml:space="preserve"> </w:t>
            </w:r>
            <w:r w:rsidRPr="00491837">
              <w:rPr>
                <w:rFonts w:eastAsia="Times New Roman"/>
                <w:szCs w:val="24"/>
                <w:lang w:eastAsia="ru-RU"/>
              </w:rPr>
              <w:t>оборудованные газовым водонагревателем при отсутствии централизованного горячего водоснабжения, при наличии централизованного теплоснабжения</w:t>
            </w:r>
          </w:p>
        </w:tc>
        <w:tc>
          <w:tcPr>
            <w:tcW w:w="3402" w:type="dxa"/>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15,0</w:t>
            </w:r>
          </w:p>
        </w:tc>
        <w:tc>
          <w:tcPr>
            <w:tcW w:w="2941" w:type="dxa"/>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10,4</w:t>
            </w:r>
          </w:p>
        </w:tc>
      </w:tr>
      <w:tr w:rsidR="00AF18B0" w:rsidRPr="00491837" w:rsidTr="00491837">
        <w:tc>
          <w:tcPr>
            <w:tcW w:w="10137" w:type="dxa"/>
            <w:gridSpan w:val="4"/>
            <w:shd w:val="clear" w:color="auto" w:fill="auto"/>
          </w:tcPr>
          <w:p w:rsidR="00AF18B0" w:rsidRPr="00491837" w:rsidRDefault="00AF18B0"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Для отопления жилых помещений</w:t>
            </w:r>
          </w:p>
        </w:tc>
      </w:tr>
      <w:tr w:rsidR="00AF18B0" w:rsidRPr="00491837" w:rsidTr="00491837">
        <w:tc>
          <w:tcPr>
            <w:tcW w:w="671" w:type="dxa"/>
            <w:shd w:val="clear" w:color="auto" w:fill="auto"/>
          </w:tcPr>
          <w:p w:rsidR="00AF18B0" w:rsidRPr="00491837" w:rsidRDefault="001D3C1E"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4</w:t>
            </w:r>
          </w:p>
        </w:tc>
        <w:tc>
          <w:tcPr>
            <w:tcW w:w="3123" w:type="dxa"/>
            <w:shd w:val="clear" w:color="auto" w:fill="auto"/>
          </w:tcPr>
          <w:p w:rsidR="00AF18B0" w:rsidRPr="00491837" w:rsidRDefault="00AF18B0"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 xml:space="preserve">Многоквартирные и жилые дома при </w:t>
            </w:r>
            <w:r w:rsidR="001D3C1E" w:rsidRPr="00491837">
              <w:rPr>
                <w:rFonts w:eastAsia="Times New Roman"/>
                <w:szCs w:val="24"/>
                <w:lang w:eastAsia="ru-RU"/>
              </w:rPr>
              <w:t xml:space="preserve">отсутствии </w:t>
            </w:r>
            <w:r w:rsidRPr="00491837">
              <w:rPr>
                <w:rFonts w:eastAsia="Times New Roman"/>
                <w:szCs w:val="24"/>
                <w:lang w:eastAsia="ru-RU"/>
              </w:rPr>
              <w:t>централизованно</w:t>
            </w:r>
            <w:r w:rsidR="001D3C1E" w:rsidRPr="00491837">
              <w:rPr>
                <w:rFonts w:eastAsia="Times New Roman"/>
                <w:szCs w:val="24"/>
                <w:lang w:eastAsia="ru-RU"/>
              </w:rPr>
              <w:t>го</w:t>
            </w:r>
            <w:r w:rsidRPr="00491837">
              <w:rPr>
                <w:rFonts w:eastAsia="Times New Roman"/>
                <w:szCs w:val="24"/>
                <w:lang w:eastAsia="ru-RU"/>
              </w:rPr>
              <w:t xml:space="preserve"> теплоснабжени</w:t>
            </w:r>
            <w:r w:rsidR="001D3C1E" w:rsidRPr="00491837">
              <w:rPr>
                <w:rFonts w:eastAsia="Times New Roman"/>
                <w:szCs w:val="24"/>
                <w:lang w:eastAsia="ru-RU"/>
              </w:rPr>
              <w:t>я</w:t>
            </w:r>
            <w:r w:rsidRPr="00491837">
              <w:rPr>
                <w:rFonts w:eastAsia="Times New Roman"/>
                <w:szCs w:val="24"/>
                <w:lang w:eastAsia="ru-RU"/>
              </w:rPr>
              <w:t xml:space="preserve"> </w:t>
            </w:r>
            <w:r w:rsidR="001D3C1E" w:rsidRPr="00491837">
              <w:rPr>
                <w:rFonts w:eastAsia="Times New Roman"/>
                <w:szCs w:val="24"/>
                <w:lang w:eastAsia="ru-RU"/>
              </w:rPr>
              <w:t>(только отопление) куб. м на 1 кв. м площади жилых помещений в месяц</w:t>
            </w:r>
          </w:p>
        </w:tc>
        <w:tc>
          <w:tcPr>
            <w:tcW w:w="3402" w:type="dxa"/>
            <w:shd w:val="clear" w:color="auto" w:fill="auto"/>
          </w:tcPr>
          <w:p w:rsidR="00AF18B0" w:rsidRPr="00491837" w:rsidRDefault="001D3C1E"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8,5</w:t>
            </w:r>
          </w:p>
        </w:tc>
        <w:tc>
          <w:tcPr>
            <w:tcW w:w="2941" w:type="dxa"/>
            <w:shd w:val="clear" w:color="auto" w:fill="auto"/>
          </w:tcPr>
          <w:p w:rsidR="00AF18B0" w:rsidRPr="00491837" w:rsidRDefault="001D3C1E"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19,8</w:t>
            </w:r>
          </w:p>
        </w:tc>
      </w:tr>
    </w:tbl>
    <w:p w:rsidR="001D3C1E" w:rsidRPr="001D3C1E" w:rsidRDefault="001D3C1E" w:rsidP="001D3C1E">
      <w:pPr>
        <w:widowControl w:val="0"/>
        <w:autoSpaceDE w:val="0"/>
        <w:autoSpaceDN w:val="0"/>
        <w:adjustRightInd w:val="0"/>
        <w:spacing w:line="240" w:lineRule="auto"/>
        <w:ind w:firstLine="567"/>
        <w:rPr>
          <w:rFonts w:eastAsia="Times New Roman"/>
          <w:sz w:val="20"/>
          <w:szCs w:val="20"/>
          <w:lang w:eastAsia="ru-RU"/>
        </w:rPr>
      </w:pPr>
      <w:r>
        <w:rPr>
          <w:rFonts w:eastAsia="Times New Roman"/>
          <w:sz w:val="20"/>
          <w:szCs w:val="20"/>
          <w:lang w:eastAsia="ru-RU"/>
        </w:rPr>
        <w:t>Примечание:</w:t>
      </w:r>
    </w:p>
    <w:p w:rsidR="001D3C1E" w:rsidRPr="001D3C1E" w:rsidRDefault="001D3C1E" w:rsidP="001D3C1E">
      <w:pPr>
        <w:widowControl w:val="0"/>
        <w:autoSpaceDE w:val="0"/>
        <w:autoSpaceDN w:val="0"/>
        <w:adjustRightInd w:val="0"/>
        <w:spacing w:line="240" w:lineRule="auto"/>
        <w:ind w:firstLine="567"/>
        <w:rPr>
          <w:rFonts w:eastAsia="Times New Roman"/>
          <w:sz w:val="20"/>
          <w:szCs w:val="20"/>
          <w:lang w:eastAsia="ru-RU"/>
        </w:rPr>
      </w:pPr>
      <w:r w:rsidRPr="001D3C1E">
        <w:rPr>
          <w:rFonts w:eastAsia="Times New Roman"/>
          <w:sz w:val="20"/>
          <w:szCs w:val="20"/>
          <w:lang w:eastAsia="ru-RU"/>
        </w:rPr>
        <w:t>1. Нормативы потребления коммунальной услуги по газоснабжению в жилых помещениях устанавливаются в соответствии с требованиями к качеству коммунальных услуг, предусмотренными законодательными и иными нормативными правовы</w:t>
      </w:r>
      <w:r>
        <w:rPr>
          <w:rFonts w:eastAsia="Times New Roman"/>
          <w:sz w:val="20"/>
          <w:szCs w:val="20"/>
          <w:lang w:eastAsia="ru-RU"/>
        </w:rPr>
        <w:t>ми актами Российской Федерации.</w:t>
      </w:r>
    </w:p>
    <w:p w:rsidR="001D3C1E" w:rsidRPr="001D3C1E" w:rsidRDefault="001D3C1E" w:rsidP="001D3C1E">
      <w:pPr>
        <w:widowControl w:val="0"/>
        <w:autoSpaceDE w:val="0"/>
        <w:autoSpaceDN w:val="0"/>
        <w:adjustRightInd w:val="0"/>
        <w:spacing w:line="240" w:lineRule="auto"/>
        <w:ind w:firstLine="567"/>
        <w:rPr>
          <w:rFonts w:eastAsia="Times New Roman"/>
          <w:sz w:val="20"/>
          <w:szCs w:val="20"/>
          <w:lang w:eastAsia="ru-RU"/>
        </w:rPr>
      </w:pPr>
      <w:r w:rsidRPr="001D3C1E">
        <w:rPr>
          <w:rFonts w:eastAsia="Times New Roman"/>
          <w:sz w:val="20"/>
          <w:szCs w:val="20"/>
          <w:lang w:eastAsia="ru-RU"/>
        </w:rPr>
        <w:t xml:space="preserve">2. Установленные нормативы потребления коммунальной услуги по газоснабжению </w:t>
      </w:r>
      <w:r>
        <w:rPr>
          <w:rFonts w:eastAsia="Times New Roman"/>
          <w:sz w:val="20"/>
          <w:szCs w:val="20"/>
          <w:lang w:eastAsia="ru-RU"/>
        </w:rPr>
        <w:t>в жилых помещениях разработаны:</w:t>
      </w:r>
    </w:p>
    <w:p w:rsidR="001D3C1E" w:rsidRPr="001D3C1E" w:rsidRDefault="001D3C1E" w:rsidP="001D3C1E">
      <w:pPr>
        <w:widowControl w:val="0"/>
        <w:autoSpaceDE w:val="0"/>
        <w:autoSpaceDN w:val="0"/>
        <w:adjustRightInd w:val="0"/>
        <w:spacing w:line="240" w:lineRule="auto"/>
        <w:ind w:firstLine="567"/>
        <w:rPr>
          <w:rFonts w:eastAsia="Times New Roman"/>
          <w:sz w:val="20"/>
          <w:szCs w:val="20"/>
          <w:lang w:eastAsia="ru-RU"/>
        </w:rPr>
      </w:pPr>
      <w:r>
        <w:rPr>
          <w:rFonts w:eastAsia="Times New Roman"/>
          <w:sz w:val="20"/>
          <w:szCs w:val="20"/>
          <w:lang w:eastAsia="ru-RU"/>
        </w:rPr>
        <w:t xml:space="preserve">- </w:t>
      </w:r>
      <w:r w:rsidRPr="001D3C1E">
        <w:rPr>
          <w:rFonts w:eastAsia="Times New Roman"/>
          <w:sz w:val="20"/>
          <w:szCs w:val="20"/>
          <w:lang w:eastAsia="ru-RU"/>
        </w:rPr>
        <w:t>в отношении природного газа - исходя из минимально допустимых норм потребления газа населением при отсутствии приборов учета газа, утвержденных Постановлением Правительства Российской Федерации</w:t>
      </w:r>
      <w:r>
        <w:rPr>
          <w:rFonts w:eastAsia="Times New Roman"/>
          <w:sz w:val="20"/>
          <w:szCs w:val="20"/>
          <w:lang w:eastAsia="ru-RU"/>
        </w:rPr>
        <w:t xml:space="preserve">                 </w:t>
      </w:r>
      <w:r w:rsidRPr="001D3C1E">
        <w:rPr>
          <w:rFonts w:eastAsia="Times New Roman"/>
          <w:sz w:val="20"/>
          <w:szCs w:val="20"/>
          <w:lang w:eastAsia="ru-RU"/>
        </w:rPr>
        <w:t xml:space="preserve"> </w:t>
      </w:r>
      <w:r>
        <w:rPr>
          <w:rFonts w:eastAsia="Times New Roman"/>
          <w:sz w:val="20"/>
          <w:szCs w:val="20"/>
          <w:lang w:eastAsia="ru-RU"/>
        </w:rPr>
        <w:t>от 13.06. 2006 №</w:t>
      </w:r>
      <w:r w:rsidRPr="001D3C1E">
        <w:rPr>
          <w:rFonts w:eastAsia="Times New Roman"/>
          <w:sz w:val="20"/>
          <w:szCs w:val="20"/>
          <w:lang w:eastAsia="ru-RU"/>
        </w:rPr>
        <w:t xml:space="preserve"> 373 </w:t>
      </w:r>
      <w:r>
        <w:rPr>
          <w:rFonts w:eastAsia="Times New Roman"/>
          <w:sz w:val="20"/>
          <w:szCs w:val="20"/>
          <w:lang w:eastAsia="ru-RU"/>
        </w:rPr>
        <w:t>«</w:t>
      </w:r>
      <w:r w:rsidRPr="001D3C1E">
        <w:rPr>
          <w:rFonts w:eastAsia="Times New Roman"/>
          <w:sz w:val="20"/>
          <w:szCs w:val="20"/>
          <w:lang w:eastAsia="ru-RU"/>
        </w:rPr>
        <w:t>О порядке установления нормативов потребления газа населением при о</w:t>
      </w:r>
      <w:r>
        <w:rPr>
          <w:rFonts w:eastAsia="Times New Roman"/>
          <w:sz w:val="20"/>
          <w:szCs w:val="20"/>
          <w:lang w:eastAsia="ru-RU"/>
        </w:rPr>
        <w:t>тсутствии приборов учета газа»;</w:t>
      </w:r>
    </w:p>
    <w:p w:rsidR="001D3C1E" w:rsidRPr="001D3C1E" w:rsidRDefault="001D3C1E" w:rsidP="001D3C1E">
      <w:pPr>
        <w:widowControl w:val="0"/>
        <w:autoSpaceDE w:val="0"/>
        <w:autoSpaceDN w:val="0"/>
        <w:adjustRightInd w:val="0"/>
        <w:spacing w:line="240" w:lineRule="auto"/>
        <w:ind w:firstLine="567"/>
        <w:rPr>
          <w:rFonts w:eastAsia="Times New Roman"/>
          <w:sz w:val="20"/>
          <w:szCs w:val="20"/>
          <w:lang w:eastAsia="ru-RU"/>
        </w:rPr>
      </w:pPr>
      <w:r>
        <w:rPr>
          <w:rFonts w:eastAsia="Times New Roman"/>
          <w:sz w:val="20"/>
          <w:szCs w:val="20"/>
          <w:lang w:eastAsia="ru-RU"/>
        </w:rPr>
        <w:t xml:space="preserve">- </w:t>
      </w:r>
      <w:r w:rsidRPr="001D3C1E">
        <w:rPr>
          <w:rFonts w:eastAsia="Times New Roman"/>
          <w:sz w:val="20"/>
          <w:szCs w:val="20"/>
          <w:lang w:eastAsia="ru-RU"/>
        </w:rPr>
        <w:t xml:space="preserve">в отношении сжиженного газа - с применением расчетного </w:t>
      </w:r>
      <w:proofErr w:type="gramStart"/>
      <w:r w:rsidRPr="001D3C1E">
        <w:rPr>
          <w:rFonts w:eastAsia="Times New Roman"/>
          <w:sz w:val="20"/>
          <w:szCs w:val="20"/>
          <w:lang w:eastAsia="ru-RU"/>
        </w:rPr>
        <w:t xml:space="preserve">метода установления нормативов </w:t>
      </w:r>
      <w:r>
        <w:rPr>
          <w:rFonts w:eastAsia="Times New Roman"/>
          <w:sz w:val="20"/>
          <w:szCs w:val="20"/>
          <w:lang w:eastAsia="ru-RU"/>
        </w:rPr>
        <w:t>потребления коммунальных услуг</w:t>
      </w:r>
      <w:proofErr w:type="gramEnd"/>
      <w:r>
        <w:rPr>
          <w:rFonts w:eastAsia="Times New Roman"/>
          <w:sz w:val="20"/>
          <w:szCs w:val="20"/>
          <w:lang w:eastAsia="ru-RU"/>
        </w:rPr>
        <w:t>.</w:t>
      </w:r>
    </w:p>
    <w:p w:rsidR="001D3C1E" w:rsidRPr="001D3C1E" w:rsidRDefault="001D3C1E" w:rsidP="001D3C1E">
      <w:pPr>
        <w:widowControl w:val="0"/>
        <w:autoSpaceDE w:val="0"/>
        <w:autoSpaceDN w:val="0"/>
        <w:adjustRightInd w:val="0"/>
        <w:spacing w:line="240" w:lineRule="auto"/>
        <w:ind w:firstLine="567"/>
        <w:rPr>
          <w:rFonts w:eastAsia="Times New Roman"/>
          <w:sz w:val="20"/>
          <w:szCs w:val="20"/>
          <w:lang w:eastAsia="ru-RU"/>
        </w:rPr>
      </w:pPr>
      <w:r w:rsidRPr="001D3C1E">
        <w:rPr>
          <w:rFonts w:eastAsia="Times New Roman"/>
          <w:sz w:val="20"/>
          <w:szCs w:val="20"/>
          <w:lang w:eastAsia="ru-RU"/>
        </w:rPr>
        <w:t xml:space="preserve">3. При использовании в жилых помещениях газа по нескольким направлениям одновременно плата взимается за потребленную коммунальную услугу по газоснабжению по каждому </w:t>
      </w:r>
      <w:r>
        <w:rPr>
          <w:rFonts w:eastAsia="Times New Roman"/>
          <w:sz w:val="20"/>
          <w:szCs w:val="20"/>
          <w:lang w:eastAsia="ru-RU"/>
        </w:rPr>
        <w:t>направлению использования газа.</w:t>
      </w:r>
    </w:p>
    <w:p w:rsidR="006707F7" w:rsidRPr="001D3C1E" w:rsidRDefault="001D3C1E" w:rsidP="001D3C1E">
      <w:pPr>
        <w:widowControl w:val="0"/>
        <w:autoSpaceDE w:val="0"/>
        <w:autoSpaceDN w:val="0"/>
        <w:adjustRightInd w:val="0"/>
        <w:spacing w:line="240" w:lineRule="auto"/>
        <w:ind w:firstLine="567"/>
        <w:rPr>
          <w:rFonts w:eastAsia="Times New Roman"/>
          <w:sz w:val="20"/>
          <w:szCs w:val="20"/>
          <w:lang w:eastAsia="ru-RU"/>
        </w:rPr>
      </w:pPr>
      <w:r w:rsidRPr="001D3C1E">
        <w:rPr>
          <w:rFonts w:eastAsia="Times New Roman"/>
          <w:sz w:val="20"/>
          <w:szCs w:val="20"/>
          <w:lang w:eastAsia="ru-RU"/>
        </w:rPr>
        <w:t xml:space="preserve">4. </w:t>
      </w:r>
      <w:proofErr w:type="gramStart"/>
      <w:r w:rsidRPr="001D3C1E">
        <w:rPr>
          <w:rFonts w:eastAsia="Times New Roman"/>
          <w:sz w:val="20"/>
          <w:szCs w:val="20"/>
          <w:lang w:eastAsia="ru-RU"/>
        </w:rPr>
        <w:t xml:space="preserve">Установленные нормативы потребления коммунальной услуги по газоснабжению в жилых помещениях многоквартирных домов или жилых домов применяются для расчета размера платы за потребленную коммунальную услугу только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w:t>
      </w:r>
      <w:r>
        <w:rPr>
          <w:rFonts w:eastAsia="Times New Roman"/>
          <w:sz w:val="20"/>
          <w:szCs w:val="20"/>
          <w:lang w:eastAsia="ru-RU"/>
        </w:rPr>
        <w:t>0</w:t>
      </w:r>
      <w:r w:rsidRPr="001D3C1E">
        <w:rPr>
          <w:rFonts w:eastAsia="Times New Roman"/>
          <w:sz w:val="20"/>
          <w:szCs w:val="20"/>
          <w:lang w:eastAsia="ru-RU"/>
        </w:rPr>
        <w:t>6</w:t>
      </w:r>
      <w:r>
        <w:rPr>
          <w:rFonts w:eastAsia="Times New Roman"/>
          <w:sz w:val="20"/>
          <w:szCs w:val="20"/>
          <w:lang w:eastAsia="ru-RU"/>
        </w:rPr>
        <w:t>.05.</w:t>
      </w:r>
      <w:r w:rsidRPr="001D3C1E">
        <w:rPr>
          <w:rFonts w:eastAsia="Times New Roman"/>
          <w:sz w:val="20"/>
          <w:szCs w:val="20"/>
          <w:lang w:eastAsia="ru-RU"/>
        </w:rPr>
        <w:t xml:space="preserve">2011 </w:t>
      </w:r>
      <w:r>
        <w:rPr>
          <w:rFonts w:eastAsia="Times New Roman"/>
          <w:sz w:val="20"/>
          <w:szCs w:val="20"/>
          <w:lang w:eastAsia="ru-RU"/>
        </w:rPr>
        <w:t>№</w:t>
      </w:r>
      <w:r w:rsidRPr="001D3C1E">
        <w:rPr>
          <w:rFonts w:eastAsia="Times New Roman"/>
          <w:sz w:val="20"/>
          <w:szCs w:val="20"/>
          <w:lang w:eastAsia="ru-RU"/>
        </w:rPr>
        <w:t xml:space="preserve"> 354.</w:t>
      </w:r>
      <w:proofErr w:type="gramEnd"/>
    </w:p>
    <w:p w:rsidR="006707F7" w:rsidRDefault="006707F7" w:rsidP="00751765">
      <w:pPr>
        <w:widowControl w:val="0"/>
        <w:autoSpaceDE w:val="0"/>
        <w:autoSpaceDN w:val="0"/>
        <w:adjustRightInd w:val="0"/>
        <w:spacing w:line="240" w:lineRule="auto"/>
        <w:ind w:firstLine="720"/>
        <w:rPr>
          <w:rFonts w:eastAsia="Times New Roman"/>
          <w:szCs w:val="24"/>
          <w:lang w:eastAsia="ru-RU"/>
        </w:rPr>
      </w:pPr>
    </w:p>
    <w:p w:rsidR="006707F7" w:rsidRDefault="001D3C1E" w:rsidP="00751765">
      <w:pPr>
        <w:widowControl w:val="0"/>
        <w:autoSpaceDE w:val="0"/>
        <w:autoSpaceDN w:val="0"/>
        <w:adjustRightInd w:val="0"/>
        <w:spacing w:line="240" w:lineRule="auto"/>
        <w:ind w:firstLine="720"/>
        <w:rPr>
          <w:rFonts w:eastAsia="Times New Roman"/>
          <w:szCs w:val="24"/>
          <w:lang w:eastAsia="ru-RU"/>
        </w:rPr>
      </w:pPr>
      <w:r w:rsidRPr="001D3C1E">
        <w:rPr>
          <w:rFonts w:eastAsia="Times New Roman"/>
          <w:szCs w:val="24"/>
          <w:lang w:eastAsia="ru-RU"/>
        </w:rPr>
        <w:t>Таблица 2</w:t>
      </w:r>
      <w:r>
        <w:rPr>
          <w:rFonts w:eastAsia="Times New Roman"/>
          <w:szCs w:val="24"/>
          <w:lang w:eastAsia="ru-RU"/>
        </w:rPr>
        <w:t>2</w:t>
      </w:r>
      <w:r w:rsidRPr="001D3C1E">
        <w:rPr>
          <w:rFonts w:eastAsia="Times New Roman"/>
          <w:szCs w:val="24"/>
          <w:lang w:eastAsia="ru-RU"/>
        </w:rPr>
        <w:t>. Нормативы потребления коммунальной услуги по газоснабжению при использовании земельного участка и надворных построек</w:t>
      </w:r>
    </w:p>
    <w:p w:rsidR="001D3C1E" w:rsidRDefault="001D3C1E" w:rsidP="00751765">
      <w:pPr>
        <w:widowControl w:val="0"/>
        <w:autoSpaceDE w:val="0"/>
        <w:autoSpaceDN w:val="0"/>
        <w:adjustRightInd w:val="0"/>
        <w:spacing w:line="240" w:lineRule="auto"/>
        <w:ind w:firstLine="720"/>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3"/>
        <w:gridCol w:w="2534"/>
        <w:gridCol w:w="2535"/>
      </w:tblGrid>
      <w:tr w:rsidR="001D3C1E" w:rsidRPr="00491837" w:rsidTr="00491837">
        <w:tc>
          <w:tcPr>
            <w:tcW w:w="675"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 xml:space="preserve">№ </w:t>
            </w:r>
            <w:proofErr w:type="spellStart"/>
            <w:r w:rsidRPr="00491837">
              <w:rPr>
                <w:rFonts w:eastAsia="Times New Roman"/>
                <w:szCs w:val="24"/>
                <w:lang w:eastAsia="ru-RU"/>
              </w:rPr>
              <w:t>п.п</w:t>
            </w:r>
            <w:proofErr w:type="spellEnd"/>
            <w:r w:rsidRPr="00491837">
              <w:rPr>
                <w:rFonts w:eastAsia="Times New Roman"/>
                <w:szCs w:val="24"/>
                <w:lang w:eastAsia="ru-RU"/>
              </w:rPr>
              <w:t>.</w:t>
            </w:r>
          </w:p>
        </w:tc>
        <w:tc>
          <w:tcPr>
            <w:tcW w:w="4393" w:type="dxa"/>
            <w:shd w:val="clear" w:color="auto" w:fill="auto"/>
          </w:tcPr>
          <w:p w:rsidR="001D3C1E" w:rsidRPr="00491837" w:rsidRDefault="001D3C1E"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Направление использования коммунального ресурса</w:t>
            </w:r>
          </w:p>
        </w:tc>
        <w:tc>
          <w:tcPr>
            <w:tcW w:w="2534" w:type="dxa"/>
            <w:shd w:val="clear" w:color="auto" w:fill="auto"/>
          </w:tcPr>
          <w:p w:rsidR="001D3C1E" w:rsidRPr="00491837" w:rsidRDefault="001D3C1E"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Единицы измерения</w:t>
            </w:r>
          </w:p>
        </w:tc>
        <w:tc>
          <w:tcPr>
            <w:tcW w:w="2535" w:type="dxa"/>
            <w:shd w:val="clear" w:color="auto" w:fill="auto"/>
          </w:tcPr>
          <w:p w:rsidR="001D3C1E" w:rsidRPr="00491837" w:rsidRDefault="001D3C1E"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Норматив потребления</w:t>
            </w:r>
          </w:p>
        </w:tc>
      </w:tr>
      <w:tr w:rsidR="001D3C1E" w:rsidRPr="00491837" w:rsidTr="00491837">
        <w:tc>
          <w:tcPr>
            <w:tcW w:w="675" w:type="dxa"/>
            <w:shd w:val="clear" w:color="auto" w:fill="auto"/>
          </w:tcPr>
          <w:p w:rsidR="001D3C1E" w:rsidRPr="00491837" w:rsidRDefault="00062C85"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1</w:t>
            </w:r>
          </w:p>
        </w:tc>
        <w:tc>
          <w:tcPr>
            <w:tcW w:w="4393" w:type="dxa"/>
            <w:shd w:val="clear" w:color="auto" w:fill="auto"/>
          </w:tcPr>
          <w:p w:rsidR="001D3C1E" w:rsidRPr="00491837" w:rsidRDefault="00062C85"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 xml:space="preserve">Отопление надворных построек, </w:t>
            </w:r>
            <w:r w:rsidRPr="00491837">
              <w:rPr>
                <w:rFonts w:eastAsia="Times New Roman"/>
                <w:szCs w:val="24"/>
                <w:lang w:eastAsia="ru-RU"/>
              </w:rPr>
              <w:lastRenderedPageBreak/>
              <w:t>расположенных на земельном участке, при газоснабжении природным газом</w:t>
            </w:r>
          </w:p>
        </w:tc>
        <w:tc>
          <w:tcPr>
            <w:tcW w:w="2534"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p>
        </w:tc>
        <w:tc>
          <w:tcPr>
            <w:tcW w:w="2535"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p>
        </w:tc>
      </w:tr>
      <w:tr w:rsidR="001D3C1E" w:rsidRPr="00491837" w:rsidTr="00491837">
        <w:tc>
          <w:tcPr>
            <w:tcW w:w="675"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1D3C1E" w:rsidRPr="00491837" w:rsidRDefault="00062C85"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бани</w:t>
            </w:r>
          </w:p>
        </w:tc>
        <w:tc>
          <w:tcPr>
            <w:tcW w:w="2534" w:type="dxa"/>
            <w:shd w:val="clear" w:color="auto" w:fill="auto"/>
          </w:tcPr>
          <w:p w:rsidR="001D3C1E" w:rsidRPr="00491837" w:rsidRDefault="00062C85"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кв. м площади</w:t>
            </w:r>
          </w:p>
        </w:tc>
        <w:tc>
          <w:tcPr>
            <w:tcW w:w="2535" w:type="dxa"/>
            <w:shd w:val="clear" w:color="auto" w:fill="auto"/>
          </w:tcPr>
          <w:p w:rsidR="001D3C1E" w:rsidRPr="00491837" w:rsidRDefault="00062C85"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9,8</w:t>
            </w:r>
          </w:p>
        </w:tc>
      </w:tr>
      <w:tr w:rsidR="001D3C1E" w:rsidRPr="00491837" w:rsidTr="00491837">
        <w:tc>
          <w:tcPr>
            <w:tcW w:w="675"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1D3C1E" w:rsidRPr="00491837" w:rsidRDefault="00062C85"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Теплицы, оранжереи</w:t>
            </w:r>
          </w:p>
        </w:tc>
        <w:tc>
          <w:tcPr>
            <w:tcW w:w="2534" w:type="dxa"/>
            <w:shd w:val="clear" w:color="auto" w:fill="auto"/>
          </w:tcPr>
          <w:p w:rsidR="001D3C1E" w:rsidRPr="00491837" w:rsidRDefault="00062C85"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кв. м площади</w:t>
            </w:r>
          </w:p>
        </w:tc>
        <w:tc>
          <w:tcPr>
            <w:tcW w:w="2535" w:type="dxa"/>
            <w:shd w:val="clear" w:color="auto" w:fill="auto"/>
          </w:tcPr>
          <w:p w:rsidR="001D3C1E" w:rsidRPr="00491837" w:rsidRDefault="00062C85"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25,5</w:t>
            </w:r>
          </w:p>
        </w:tc>
      </w:tr>
      <w:tr w:rsidR="001D3C1E" w:rsidRPr="00491837" w:rsidTr="00491837">
        <w:tc>
          <w:tcPr>
            <w:tcW w:w="675"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1D3C1E" w:rsidRPr="00491837" w:rsidRDefault="00062C85"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гаражи</w:t>
            </w:r>
          </w:p>
        </w:tc>
        <w:tc>
          <w:tcPr>
            <w:tcW w:w="2534" w:type="dxa"/>
            <w:shd w:val="clear" w:color="auto" w:fill="auto"/>
          </w:tcPr>
          <w:p w:rsidR="001D3C1E" w:rsidRPr="00491837" w:rsidRDefault="00062C85"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кв. м площади</w:t>
            </w:r>
          </w:p>
        </w:tc>
        <w:tc>
          <w:tcPr>
            <w:tcW w:w="2535" w:type="dxa"/>
            <w:shd w:val="clear" w:color="auto" w:fill="auto"/>
          </w:tcPr>
          <w:p w:rsidR="001D3C1E" w:rsidRPr="00491837" w:rsidRDefault="00062C85"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10,8</w:t>
            </w:r>
          </w:p>
        </w:tc>
      </w:tr>
      <w:tr w:rsidR="001D3C1E" w:rsidRPr="00491837" w:rsidTr="00491837">
        <w:tc>
          <w:tcPr>
            <w:tcW w:w="675" w:type="dxa"/>
            <w:shd w:val="clear" w:color="auto" w:fill="auto"/>
          </w:tcPr>
          <w:p w:rsidR="001D3C1E"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2</w:t>
            </w:r>
          </w:p>
        </w:tc>
        <w:tc>
          <w:tcPr>
            <w:tcW w:w="4393" w:type="dxa"/>
            <w:shd w:val="clear" w:color="auto" w:fill="auto"/>
          </w:tcPr>
          <w:p w:rsidR="001D3C1E" w:rsidRPr="00491837" w:rsidRDefault="00062C85"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Отопление надворных построек, расположенных на земельном участке, при газоснабжении сжиженным углеводородным  газом</w:t>
            </w:r>
          </w:p>
        </w:tc>
        <w:tc>
          <w:tcPr>
            <w:tcW w:w="2534" w:type="dxa"/>
            <w:shd w:val="clear" w:color="auto" w:fill="auto"/>
          </w:tcPr>
          <w:p w:rsidR="001D3C1E"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proofErr w:type="gramStart"/>
            <w:r w:rsidRPr="00491837">
              <w:rPr>
                <w:rFonts w:eastAsia="Times New Roman"/>
                <w:szCs w:val="24"/>
                <w:lang w:eastAsia="ru-RU"/>
              </w:rPr>
              <w:t>кг</w:t>
            </w:r>
            <w:proofErr w:type="gramEnd"/>
            <w:r w:rsidRPr="00491837">
              <w:rPr>
                <w:rFonts w:eastAsia="Times New Roman"/>
                <w:szCs w:val="24"/>
                <w:lang w:eastAsia="ru-RU"/>
              </w:rPr>
              <w:t xml:space="preserve"> в месяц на 1 кв. м площади</w:t>
            </w:r>
          </w:p>
        </w:tc>
        <w:tc>
          <w:tcPr>
            <w:tcW w:w="2535" w:type="dxa"/>
            <w:shd w:val="clear" w:color="auto" w:fill="auto"/>
          </w:tcPr>
          <w:p w:rsidR="001D3C1E"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r w:rsidR="001D3C1E" w:rsidRPr="00491837" w:rsidTr="00491837">
        <w:tc>
          <w:tcPr>
            <w:tcW w:w="675" w:type="dxa"/>
            <w:shd w:val="clear" w:color="auto" w:fill="auto"/>
          </w:tcPr>
          <w:p w:rsidR="001D3C1E"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3</w:t>
            </w:r>
          </w:p>
        </w:tc>
        <w:tc>
          <w:tcPr>
            <w:tcW w:w="4393" w:type="dxa"/>
            <w:shd w:val="clear" w:color="auto" w:fill="auto"/>
          </w:tcPr>
          <w:p w:rsidR="001D3C1E"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крупного рогатого скота при газоснабжении природным газом</w:t>
            </w:r>
          </w:p>
        </w:tc>
        <w:tc>
          <w:tcPr>
            <w:tcW w:w="2534" w:type="dxa"/>
            <w:shd w:val="clear" w:color="auto" w:fill="auto"/>
          </w:tcPr>
          <w:p w:rsidR="001D3C1E" w:rsidRPr="00491837" w:rsidRDefault="001D3C1E" w:rsidP="00491837">
            <w:pPr>
              <w:widowControl w:val="0"/>
              <w:autoSpaceDE w:val="0"/>
              <w:autoSpaceDN w:val="0"/>
              <w:adjustRightInd w:val="0"/>
              <w:spacing w:line="240" w:lineRule="auto"/>
              <w:ind w:firstLine="0"/>
              <w:jc w:val="center"/>
              <w:rPr>
                <w:rFonts w:eastAsia="Times New Roman"/>
                <w:szCs w:val="24"/>
                <w:lang w:eastAsia="ru-RU"/>
              </w:rPr>
            </w:pPr>
          </w:p>
        </w:tc>
        <w:tc>
          <w:tcPr>
            <w:tcW w:w="2535"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p>
        </w:tc>
      </w:tr>
      <w:tr w:rsidR="001D3C1E" w:rsidRPr="00491837" w:rsidTr="00491837">
        <w:tc>
          <w:tcPr>
            <w:tcW w:w="675" w:type="dxa"/>
            <w:shd w:val="clear" w:color="auto" w:fill="auto"/>
          </w:tcPr>
          <w:p w:rsidR="001D3C1E" w:rsidRPr="00491837" w:rsidRDefault="001D3C1E"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1D3C1E"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лошади</w:t>
            </w:r>
          </w:p>
        </w:tc>
        <w:tc>
          <w:tcPr>
            <w:tcW w:w="2534" w:type="dxa"/>
            <w:shd w:val="clear" w:color="auto" w:fill="auto"/>
          </w:tcPr>
          <w:p w:rsidR="001D3C1E"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голову животного</w:t>
            </w:r>
          </w:p>
        </w:tc>
        <w:tc>
          <w:tcPr>
            <w:tcW w:w="2535" w:type="dxa"/>
            <w:shd w:val="clear" w:color="auto" w:fill="auto"/>
          </w:tcPr>
          <w:p w:rsidR="001D3C1E"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5,3</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коровы</w:t>
            </w:r>
          </w:p>
        </w:tc>
        <w:tc>
          <w:tcPr>
            <w:tcW w:w="2534"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куб. м в месяц на 1 голову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11,5</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4</w:t>
            </w: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крупного рогатого скота при газоснабжении сжиженным углеводородным  газом</w:t>
            </w:r>
          </w:p>
        </w:tc>
        <w:tc>
          <w:tcPr>
            <w:tcW w:w="2534"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лошади</w:t>
            </w:r>
          </w:p>
        </w:tc>
        <w:tc>
          <w:tcPr>
            <w:tcW w:w="2534"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proofErr w:type="gramStart"/>
            <w:r w:rsidRPr="00491837">
              <w:rPr>
                <w:rFonts w:eastAsia="Times New Roman"/>
                <w:szCs w:val="24"/>
                <w:lang w:eastAsia="ru-RU"/>
              </w:rPr>
              <w:t>кг</w:t>
            </w:r>
            <w:proofErr w:type="gramEnd"/>
            <w:r w:rsidRPr="00491837">
              <w:rPr>
                <w:rFonts w:eastAsia="Times New Roman"/>
                <w:szCs w:val="24"/>
                <w:lang w:eastAsia="ru-RU"/>
              </w:rPr>
              <w:t xml:space="preserve"> в месяц на 1 голову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коровы</w:t>
            </w:r>
          </w:p>
        </w:tc>
        <w:tc>
          <w:tcPr>
            <w:tcW w:w="2534"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proofErr w:type="gramStart"/>
            <w:r w:rsidRPr="00491837">
              <w:rPr>
                <w:rFonts w:eastAsia="Times New Roman"/>
                <w:szCs w:val="24"/>
                <w:lang w:eastAsia="ru-RU"/>
              </w:rPr>
              <w:t>кг</w:t>
            </w:r>
            <w:proofErr w:type="gramEnd"/>
            <w:r w:rsidRPr="00491837">
              <w:rPr>
                <w:rFonts w:eastAsia="Times New Roman"/>
                <w:szCs w:val="24"/>
                <w:lang w:eastAsia="ru-RU"/>
              </w:rPr>
              <w:t xml:space="preserve"> в месяц на 1 голову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5</w:t>
            </w: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иных сельскохозяйственных животных при газоснабжении природным газом</w:t>
            </w:r>
          </w:p>
        </w:tc>
        <w:tc>
          <w:tcPr>
            <w:tcW w:w="2534"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овцы, козы</w:t>
            </w:r>
          </w:p>
        </w:tc>
        <w:tc>
          <w:tcPr>
            <w:tcW w:w="2534" w:type="dxa"/>
            <w:shd w:val="clear" w:color="auto" w:fill="auto"/>
          </w:tcPr>
          <w:p w:rsidR="00C82B83" w:rsidRDefault="00C82B83" w:rsidP="00491837">
            <w:pPr>
              <w:spacing w:line="240" w:lineRule="auto"/>
              <w:ind w:firstLine="34"/>
            </w:pPr>
            <w:r w:rsidRPr="00491837">
              <w:rPr>
                <w:rFonts w:eastAsia="Times New Roman"/>
                <w:szCs w:val="24"/>
                <w:lang w:eastAsia="ru-RU"/>
              </w:rPr>
              <w:t>куб. м в месяц на 1 голову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2,0</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свиньи</w:t>
            </w:r>
          </w:p>
        </w:tc>
        <w:tc>
          <w:tcPr>
            <w:tcW w:w="2534" w:type="dxa"/>
            <w:shd w:val="clear" w:color="auto" w:fill="auto"/>
          </w:tcPr>
          <w:p w:rsidR="00C82B83" w:rsidRDefault="00C82B83" w:rsidP="00491837">
            <w:pPr>
              <w:spacing w:line="240" w:lineRule="auto"/>
              <w:ind w:firstLine="34"/>
            </w:pPr>
            <w:r w:rsidRPr="00491837">
              <w:rPr>
                <w:rFonts w:eastAsia="Times New Roman"/>
                <w:szCs w:val="24"/>
                <w:lang w:eastAsia="ru-RU"/>
              </w:rPr>
              <w:t>куб. м в месяц на 1 голову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22,0</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куры</w:t>
            </w:r>
          </w:p>
        </w:tc>
        <w:tc>
          <w:tcPr>
            <w:tcW w:w="2534" w:type="dxa"/>
            <w:shd w:val="clear" w:color="auto" w:fill="auto"/>
          </w:tcPr>
          <w:p w:rsidR="00C82B83" w:rsidRDefault="00C82B83" w:rsidP="00491837">
            <w:pPr>
              <w:spacing w:line="240" w:lineRule="auto"/>
              <w:ind w:firstLine="34"/>
            </w:pPr>
            <w:r w:rsidRPr="00491837">
              <w:rPr>
                <w:rFonts w:eastAsia="Times New Roman"/>
                <w:szCs w:val="24"/>
                <w:lang w:eastAsia="ru-RU"/>
              </w:rPr>
              <w:t>куб. м в месяц на 10 голов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1,3</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индейки</w:t>
            </w:r>
          </w:p>
        </w:tc>
        <w:tc>
          <w:tcPr>
            <w:tcW w:w="2534" w:type="dxa"/>
            <w:shd w:val="clear" w:color="auto" w:fill="auto"/>
          </w:tcPr>
          <w:p w:rsidR="00C82B83" w:rsidRDefault="00C82B83" w:rsidP="00491837">
            <w:pPr>
              <w:spacing w:line="240" w:lineRule="auto"/>
              <w:ind w:firstLine="34"/>
            </w:pPr>
            <w:r w:rsidRPr="00491837">
              <w:rPr>
                <w:rFonts w:eastAsia="Times New Roman"/>
                <w:szCs w:val="24"/>
                <w:lang w:eastAsia="ru-RU"/>
              </w:rPr>
              <w:t>куб. м в месяц на 10 голов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1,4</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утки, гуси</w:t>
            </w:r>
          </w:p>
        </w:tc>
        <w:tc>
          <w:tcPr>
            <w:tcW w:w="2534" w:type="dxa"/>
            <w:shd w:val="clear" w:color="auto" w:fill="auto"/>
          </w:tcPr>
          <w:p w:rsidR="00C82B83" w:rsidRDefault="00C82B83" w:rsidP="00491837">
            <w:pPr>
              <w:spacing w:line="240" w:lineRule="auto"/>
              <w:ind w:firstLine="34"/>
            </w:pPr>
            <w:r w:rsidRPr="00491837">
              <w:rPr>
                <w:rFonts w:eastAsia="Times New Roman"/>
                <w:szCs w:val="24"/>
                <w:lang w:eastAsia="ru-RU"/>
              </w:rPr>
              <w:t>куб. м в месяц на 10 голов животного</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1,5</w:t>
            </w:r>
          </w:p>
        </w:tc>
      </w:tr>
      <w:tr w:rsidR="00C82B83" w:rsidRPr="00491837" w:rsidTr="00491837">
        <w:tc>
          <w:tcPr>
            <w:tcW w:w="675"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6</w:t>
            </w:r>
          </w:p>
        </w:tc>
        <w:tc>
          <w:tcPr>
            <w:tcW w:w="4393" w:type="dxa"/>
            <w:shd w:val="clear" w:color="auto" w:fill="auto"/>
          </w:tcPr>
          <w:p w:rsidR="00C82B83" w:rsidRPr="00491837" w:rsidRDefault="00C82B83" w:rsidP="00491837">
            <w:pPr>
              <w:widowControl w:val="0"/>
              <w:autoSpaceDE w:val="0"/>
              <w:autoSpaceDN w:val="0"/>
              <w:adjustRightInd w:val="0"/>
              <w:spacing w:line="240" w:lineRule="auto"/>
              <w:ind w:firstLine="0"/>
              <w:rPr>
                <w:rFonts w:eastAsia="Times New Roman"/>
                <w:szCs w:val="24"/>
                <w:lang w:eastAsia="ru-RU"/>
              </w:rPr>
            </w:pPr>
            <w:r w:rsidRPr="00491837">
              <w:rPr>
                <w:rFonts w:eastAsia="Times New Roman"/>
                <w:szCs w:val="24"/>
                <w:lang w:eastAsia="ru-RU"/>
              </w:rPr>
              <w:t>Приготовление пищи и подогрев воды для иных сельскохозяйственных животных при газоснабжении сжиженным углеводородным  газом</w:t>
            </w:r>
          </w:p>
        </w:tc>
        <w:tc>
          <w:tcPr>
            <w:tcW w:w="2534" w:type="dxa"/>
            <w:shd w:val="clear" w:color="auto" w:fill="auto"/>
          </w:tcPr>
          <w:p w:rsidR="00C82B83" w:rsidRPr="00491837" w:rsidRDefault="00C82B83" w:rsidP="00491837">
            <w:pPr>
              <w:spacing w:line="240" w:lineRule="auto"/>
              <w:ind w:firstLine="34"/>
              <w:jc w:val="center"/>
              <w:rPr>
                <w:rFonts w:eastAsia="Times New Roman"/>
                <w:szCs w:val="24"/>
                <w:lang w:eastAsia="ru-RU"/>
              </w:rPr>
            </w:pPr>
            <w:r w:rsidRPr="00491837">
              <w:rPr>
                <w:rFonts w:eastAsia="Times New Roman"/>
                <w:szCs w:val="24"/>
                <w:lang w:eastAsia="ru-RU"/>
              </w:rPr>
              <w:t>-</w:t>
            </w:r>
          </w:p>
        </w:tc>
        <w:tc>
          <w:tcPr>
            <w:tcW w:w="2535" w:type="dxa"/>
            <w:shd w:val="clear" w:color="auto" w:fill="auto"/>
          </w:tcPr>
          <w:p w:rsidR="00C82B83" w:rsidRPr="00491837" w:rsidRDefault="00C82B83"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w:t>
            </w:r>
          </w:p>
        </w:tc>
      </w:tr>
    </w:tbl>
    <w:p w:rsidR="00C82B83" w:rsidRPr="00C82B83" w:rsidRDefault="00C82B83" w:rsidP="00C82B83">
      <w:pPr>
        <w:widowControl w:val="0"/>
        <w:autoSpaceDE w:val="0"/>
        <w:autoSpaceDN w:val="0"/>
        <w:adjustRightInd w:val="0"/>
        <w:spacing w:line="240" w:lineRule="auto"/>
        <w:ind w:firstLine="720"/>
        <w:rPr>
          <w:rFonts w:eastAsia="Times New Roman"/>
          <w:sz w:val="20"/>
          <w:szCs w:val="20"/>
          <w:lang w:eastAsia="ru-RU"/>
        </w:rPr>
      </w:pPr>
      <w:r w:rsidRPr="00C82B83">
        <w:rPr>
          <w:rFonts w:eastAsia="Times New Roman"/>
          <w:sz w:val="20"/>
          <w:szCs w:val="20"/>
          <w:lang w:eastAsia="ru-RU"/>
        </w:rPr>
        <w:t>Примечание:</w:t>
      </w:r>
    </w:p>
    <w:p w:rsidR="00C82B83" w:rsidRPr="00C82B83" w:rsidRDefault="00C82B83" w:rsidP="00C82B83">
      <w:pPr>
        <w:widowControl w:val="0"/>
        <w:autoSpaceDE w:val="0"/>
        <w:autoSpaceDN w:val="0"/>
        <w:adjustRightInd w:val="0"/>
        <w:spacing w:line="240" w:lineRule="auto"/>
        <w:ind w:firstLine="720"/>
        <w:rPr>
          <w:rFonts w:eastAsia="Times New Roman"/>
          <w:sz w:val="20"/>
          <w:szCs w:val="20"/>
          <w:lang w:eastAsia="ru-RU"/>
        </w:rPr>
      </w:pPr>
      <w:r w:rsidRPr="00C82B83">
        <w:rPr>
          <w:rFonts w:eastAsia="Times New Roman"/>
          <w:sz w:val="20"/>
          <w:szCs w:val="20"/>
          <w:lang w:eastAsia="ru-RU"/>
        </w:rPr>
        <w:t>1. Нормативы потребления коммунальной услуги по газоснабжению при использовании земельного участка и надворных построек устанавливаются в соответствии с требованиями к качеству коммунальных услуг, предусмотренными законодательными и иными нормативными правовы</w:t>
      </w:r>
      <w:r>
        <w:rPr>
          <w:rFonts w:eastAsia="Times New Roman"/>
          <w:sz w:val="20"/>
          <w:szCs w:val="20"/>
          <w:lang w:eastAsia="ru-RU"/>
        </w:rPr>
        <w:t>ми актами Российской Федерации.</w:t>
      </w:r>
    </w:p>
    <w:p w:rsidR="00C82B83" w:rsidRPr="00C82B83" w:rsidRDefault="00C82B83" w:rsidP="00C82B83">
      <w:pPr>
        <w:widowControl w:val="0"/>
        <w:autoSpaceDE w:val="0"/>
        <w:autoSpaceDN w:val="0"/>
        <w:adjustRightInd w:val="0"/>
        <w:spacing w:line="240" w:lineRule="auto"/>
        <w:ind w:firstLine="720"/>
        <w:rPr>
          <w:rFonts w:eastAsia="Times New Roman"/>
          <w:sz w:val="20"/>
          <w:szCs w:val="20"/>
          <w:lang w:eastAsia="ru-RU"/>
        </w:rPr>
      </w:pPr>
      <w:r w:rsidRPr="00C82B83">
        <w:rPr>
          <w:rFonts w:eastAsia="Times New Roman"/>
          <w:sz w:val="20"/>
          <w:szCs w:val="20"/>
          <w:lang w:eastAsia="ru-RU"/>
        </w:rPr>
        <w:t xml:space="preserve">2. Установленные нормативы потребления коммунальной услуги по газоснабжению при использовании земельного участка и надворных построек разработаны с применением расчетного </w:t>
      </w:r>
      <w:proofErr w:type="gramStart"/>
      <w:r w:rsidRPr="00C82B83">
        <w:rPr>
          <w:rFonts w:eastAsia="Times New Roman"/>
          <w:sz w:val="20"/>
          <w:szCs w:val="20"/>
          <w:lang w:eastAsia="ru-RU"/>
        </w:rPr>
        <w:t xml:space="preserve">метода установления нормативов </w:t>
      </w:r>
      <w:r>
        <w:rPr>
          <w:rFonts w:eastAsia="Times New Roman"/>
          <w:sz w:val="20"/>
          <w:szCs w:val="20"/>
          <w:lang w:eastAsia="ru-RU"/>
        </w:rPr>
        <w:t>потребления коммунальных услуг</w:t>
      </w:r>
      <w:proofErr w:type="gramEnd"/>
      <w:r>
        <w:rPr>
          <w:rFonts w:eastAsia="Times New Roman"/>
          <w:sz w:val="20"/>
          <w:szCs w:val="20"/>
          <w:lang w:eastAsia="ru-RU"/>
        </w:rPr>
        <w:t>.</w:t>
      </w:r>
    </w:p>
    <w:p w:rsidR="001D3C1E" w:rsidRPr="00C82B83" w:rsidRDefault="00C82B83" w:rsidP="00C82B83">
      <w:pPr>
        <w:widowControl w:val="0"/>
        <w:autoSpaceDE w:val="0"/>
        <w:autoSpaceDN w:val="0"/>
        <w:adjustRightInd w:val="0"/>
        <w:spacing w:line="240" w:lineRule="auto"/>
        <w:ind w:firstLine="720"/>
        <w:rPr>
          <w:rFonts w:eastAsia="Times New Roman"/>
          <w:sz w:val="20"/>
          <w:szCs w:val="20"/>
          <w:lang w:eastAsia="ru-RU"/>
        </w:rPr>
      </w:pPr>
      <w:r w:rsidRPr="00C82B83">
        <w:rPr>
          <w:rFonts w:eastAsia="Times New Roman"/>
          <w:sz w:val="20"/>
          <w:szCs w:val="20"/>
          <w:lang w:eastAsia="ru-RU"/>
        </w:rPr>
        <w:t xml:space="preserve">3. </w:t>
      </w:r>
      <w:proofErr w:type="gramStart"/>
      <w:r w:rsidRPr="00C82B83">
        <w:rPr>
          <w:rFonts w:eastAsia="Times New Roman"/>
          <w:sz w:val="20"/>
          <w:szCs w:val="20"/>
          <w:lang w:eastAsia="ru-RU"/>
        </w:rPr>
        <w:t xml:space="preserve">Установленные нормативы потребления коммунальной услуги по газоснабжению при использовании земельного участка и надворных построек применяются для расчета размера платы за потребленную </w:t>
      </w:r>
      <w:r w:rsidRPr="00C82B83">
        <w:rPr>
          <w:rFonts w:eastAsia="Times New Roman"/>
          <w:sz w:val="20"/>
          <w:szCs w:val="20"/>
          <w:lang w:eastAsia="ru-RU"/>
        </w:rPr>
        <w:lastRenderedPageBreak/>
        <w:t xml:space="preserve">коммунальную услугу только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w:t>
      </w:r>
      <w:r w:rsidR="00D66415">
        <w:rPr>
          <w:rFonts w:eastAsia="Times New Roman"/>
          <w:sz w:val="20"/>
          <w:szCs w:val="20"/>
          <w:lang w:eastAsia="ru-RU"/>
        </w:rPr>
        <w:t>06.05.</w:t>
      </w:r>
      <w:r w:rsidR="00F26308" w:rsidRPr="00F26308">
        <w:rPr>
          <w:rFonts w:eastAsia="Times New Roman"/>
          <w:sz w:val="20"/>
          <w:szCs w:val="20"/>
          <w:lang w:eastAsia="ru-RU"/>
        </w:rPr>
        <w:t>2011 № 354.</w:t>
      </w:r>
      <w:proofErr w:type="gramEnd"/>
    </w:p>
    <w:p w:rsidR="00751765" w:rsidRDefault="00751765" w:rsidP="00F26308">
      <w:pPr>
        <w:widowControl w:val="0"/>
        <w:autoSpaceDE w:val="0"/>
        <w:autoSpaceDN w:val="0"/>
        <w:adjustRightInd w:val="0"/>
        <w:spacing w:line="240" w:lineRule="auto"/>
        <w:ind w:firstLine="0"/>
        <w:rPr>
          <w:rFonts w:eastAsia="Times New Roman"/>
          <w:szCs w:val="24"/>
          <w:lang w:eastAsia="ru-RU"/>
        </w:rPr>
      </w:pPr>
    </w:p>
    <w:p w:rsidR="00751765" w:rsidRPr="00751765" w:rsidRDefault="001E7B97" w:rsidP="00751765">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В соответствии с </w:t>
      </w:r>
      <w:r w:rsidRPr="001E7B97">
        <w:rPr>
          <w:rFonts w:eastAsia="Times New Roman"/>
          <w:szCs w:val="24"/>
          <w:lang w:eastAsia="ru-RU"/>
        </w:rPr>
        <w:t>СП 42.13330.2016 «Свод правил. Градостроительство. Планировка и застройка городских и сельских поселений. Актуализирова</w:t>
      </w:r>
      <w:r>
        <w:rPr>
          <w:rFonts w:eastAsia="Times New Roman"/>
          <w:szCs w:val="24"/>
          <w:lang w:eastAsia="ru-RU"/>
        </w:rPr>
        <w:t>нная редакция СНиП 2.07.01-89*» р</w:t>
      </w:r>
      <w:r w:rsidR="00751765" w:rsidRPr="00751765">
        <w:rPr>
          <w:rFonts w:eastAsia="Times New Roman"/>
          <w:szCs w:val="24"/>
          <w:lang w:eastAsia="ru-RU"/>
        </w:rPr>
        <w:t>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w:t>
      </w:r>
      <w:proofErr w:type="gramStart"/>
      <w:r w:rsidRPr="00751765">
        <w:rPr>
          <w:rFonts w:eastAsia="Times New Roman"/>
          <w:szCs w:val="24"/>
          <w:lang w:eastAsia="ru-RU"/>
        </w:rPr>
        <w:t>равным</w:t>
      </w:r>
      <w:proofErr w:type="gramEnd"/>
      <w:r w:rsidRPr="00751765">
        <w:rPr>
          <w:rFonts w:eastAsia="Times New Roman"/>
          <w:szCs w:val="24"/>
          <w:lang w:eastAsia="ru-RU"/>
        </w:rPr>
        <w:t xml:space="preserve">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p w:rsidR="00751765" w:rsidRDefault="00751765" w:rsidP="00751765">
      <w:pPr>
        <w:widowControl w:val="0"/>
        <w:autoSpaceDE w:val="0"/>
        <w:autoSpaceDN w:val="0"/>
        <w:adjustRightInd w:val="0"/>
        <w:spacing w:line="240" w:lineRule="auto"/>
        <w:ind w:firstLine="0"/>
        <w:jc w:val="center"/>
        <w:rPr>
          <w:rFonts w:eastAsia="Times New Roman"/>
          <w:szCs w:val="24"/>
          <w:lang w:eastAsia="ru-RU"/>
        </w:rPr>
      </w:pPr>
      <w:bookmarkStart w:id="39" w:name="sub_1021"/>
      <w:r w:rsidRPr="00751765">
        <w:rPr>
          <w:rFonts w:eastAsia="Times New Roman"/>
          <w:b/>
          <w:bCs/>
          <w:color w:val="26282F"/>
          <w:szCs w:val="24"/>
          <w:lang w:eastAsia="ru-RU"/>
        </w:rPr>
        <w:t>Статья 21.</w:t>
      </w:r>
      <w:r w:rsidRPr="00751765">
        <w:rPr>
          <w:rFonts w:eastAsia="Times New Roman"/>
          <w:szCs w:val="24"/>
          <w:lang w:eastAsia="ru-RU"/>
        </w:rPr>
        <w:t xml:space="preserve"> Объекты местного значения в области информатизации и связи.</w:t>
      </w:r>
    </w:p>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p>
    <w:bookmarkEnd w:id="39"/>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Предельные значения расчетных показателей минимально допустимого уровня обеспеченности населения объектами местного значения в области связи установлены с учетом </w:t>
      </w:r>
      <w:hyperlink r:id="rId187" w:history="1">
        <w:r w:rsidRPr="00751765">
          <w:rPr>
            <w:rFonts w:eastAsia="Times New Roman"/>
            <w:color w:val="106BBE"/>
            <w:szCs w:val="24"/>
            <w:lang w:eastAsia="ru-RU"/>
          </w:rPr>
          <w:t>Федерального закона</w:t>
        </w:r>
      </w:hyperlink>
      <w:r w:rsidRPr="00751765">
        <w:rPr>
          <w:rFonts w:eastAsia="Times New Roman"/>
          <w:szCs w:val="24"/>
          <w:lang w:eastAsia="ru-RU"/>
        </w:rPr>
        <w:t xml:space="preserve"> от 07.07.2003 </w:t>
      </w:r>
      <w:r w:rsidR="007B0942">
        <w:rPr>
          <w:rFonts w:eastAsia="Times New Roman"/>
          <w:szCs w:val="24"/>
          <w:lang w:eastAsia="ru-RU"/>
        </w:rPr>
        <w:t>№</w:t>
      </w:r>
      <w:r w:rsidRPr="00751765">
        <w:rPr>
          <w:rFonts w:eastAsia="Times New Roman"/>
          <w:szCs w:val="24"/>
          <w:lang w:eastAsia="ru-RU"/>
        </w:rPr>
        <w:t xml:space="preserve"> 126-ФЗ </w:t>
      </w:r>
      <w:r w:rsidR="001E7B97">
        <w:rPr>
          <w:rFonts w:eastAsia="Times New Roman"/>
          <w:szCs w:val="24"/>
          <w:lang w:eastAsia="ru-RU"/>
        </w:rPr>
        <w:t>«</w:t>
      </w:r>
      <w:r w:rsidRPr="00751765">
        <w:rPr>
          <w:rFonts w:eastAsia="Times New Roman"/>
          <w:szCs w:val="24"/>
          <w:lang w:eastAsia="ru-RU"/>
        </w:rPr>
        <w:t>О связи</w:t>
      </w:r>
      <w:r w:rsidR="001E7B97">
        <w:rPr>
          <w:rFonts w:eastAsia="Times New Roman"/>
          <w:szCs w:val="24"/>
          <w:lang w:eastAsia="ru-RU"/>
        </w:rPr>
        <w:t>»</w:t>
      </w:r>
      <w:r w:rsidRPr="00751765">
        <w:rPr>
          <w:rFonts w:eastAsia="Times New Roman"/>
          <w:szCs w:val="24"/>
          <w:lang w:eastAsia="ru-RU"/>
        </w:rPr>
        <w:t>.</w:t>
      </w: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При разработке проектов планировки линейных объектов необходимо использовать нормы отвода земель для размещения объектов и сетей связи согласно </w:t>
      </w:r>
      <w:hyperlink r:id="rId188" w:history="1">
        <w:r w:rsidRPr="00751765">
          <w:rPr>
            <w:rFonts w:eastAsia="Times New Roman"/>
            <w:color w:val="106BBE"/>
            <w:szCs w:val="24"/>
            <w:lang w:eastAsia="ru-RU"/>
          </w:rPr>
          <w:t>СН 461-74</w:t>
        </w:r>
      </w:hyperlink>
      <w:r w:rsidRPr="00751765">
        <w:rPr>
          <w:rFonts w:eastAsia="Times New Roman"/>
          <w:szCs w:val="24"/>
          <w:lang w:eastAsia="ru-RU"/>
        </w:rPr>
        <w:t xml:space="preserve"> </w:t>
      </w:r>
      <w:r w:rsidR="001E7B97">
        <w:rPr>
          <w:rFonts w:eastAsia="Times New Roman"/>
          <w:szCs w:val="24"/>
          <w:lang w:eastAsia="ru-RU"/>
        </w:rPr>
        <w:t>«</w:t>
      </w:r>
      <w:r w:rsidRPr="00751765">
        <w:rPr>
          <w:rFonts w:eastAsia="Times New Roman"/>
          <w:szCs w:val="24"/>
          <w:lang w:eastAsia="ru-RU"/>
        </w:rPr>
        <w:t>Нормы отвода земель для линий связи</w:t>
      </w:r>
      <w:r w:rsidR="001E7B97">
        <w:rPr>
          <w:rFonts w:eastAsia="Times New Roman"/>
          <w:szCs w:val="24"/>
          <w:lang w:eastAsia="ru-RU"/>
        </w:rPr>
        <w:t>»</w:t>
      </w:r>
      <w:r w:rsidRPr="00751765">
        <w:rPr>
          <w:rFonts w:eastAsia="Times New Roman"/>
          <w:szCs w:val="24"/>
          <w:lang w:eastAsia="ru-RU"/>
        </w:rPr>
        <w:t xml:space="preserve"> утвержденные </w:t>
      </w:r>
      <w:hyperlink r:id="rId189" w:history="1">
        <w:r w:rsidRPr="00751765">
          <w:rPr>
            <w:rFonts w:eastAsia="Times New Roman"/>
            <w:color w:val="106BBE"/>
            <w:szCs w:val="24"/>
            <w:lang w:eastAsia="ru-RU"/>
          </w:rPr>
          <w:t>Постановлением</w:t>
        </w:r>
      </w:hyperlink>
      <w:r w:rsidRPr="00751765">
        <w:rPr>
          <w:rFonts w:eastAsia="Times New Roman"/>
          <w:szCs w:val="24"/>
          <w:lang w:eastAsia="ru-RU"/>
        </w:rPr>
        <w:t xml:space="preserve"> Государственного комитета Совета Министров СССР по делам строительства 3 июня 1974 г. (Таблица </w:t>
      </w:r>
      <w:r w:rsidR="001E7B97">
        <w:rPr>
          <w:rFonts w:eastAsia="Times New Roman"/>
          <w:szCs w:val="24"/>
          <w:lang w:eastAsia="ru-RU"/>
        </w:rPr>
        <w:t>23</w:t>
      </w:r>
      <w:r w:rsidRPr="00751765">
        <w:rPr>
          <w:rFonts w:eastAsia="Times New Roman"/>
          <w:szCs w:val="24"/>
          <w:lang w:eastAsia="ru-RU"/>
        </w:rPr>
        <w:t>)</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Таблица </w:t>
      </w:r>
      <w:r w:rsidR="001E7B97">
        <w:rPr>
          <w:rFonts w:eastAsia="Times New Roman"/>
          <w:szCs w:val="24"/>
          <w:lang w:eastAsia="ru-RU"/>
        </w:rPr>
        <w:t>23</w:t>
      </w:r>
      <w:r w:rsidRPr="00751765">
        <w:rPr>
          <w:rFonts w:eastAsia="Times New Roman"/>
          <w:szCs w:val="24"/>
          <w:lang w:eastAsia="ru-RU"/>
        </w:rPr>
        <w:t>. Размеры земельных участков под размещение объектов связи</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3"/>
        <w:gridCol w:w="2990"/>
      </w:tblGrid>
      <w:tr w:rsidR="00751765" w:rsidRPr="00751765" w:rsidTr="00751765">
        <w:tc>
          <w:tcPr>
            <w:tcW w:w="6933" w:type="dxa"/>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Сооружения связи</w:t>
            </w:r>
          </w:p>
        </w:tc>
        <w:tc>
          <w:tcPr>
            <w:tcW w:w="2990" w:type="dxa"/>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 xml:space="preserve">Размеры земельных участков, </w:t>
            </w:r>
            <w:proofErr w:type="gramStart"/>
            <w:r w:rsidRPr="00751765">
              <w:rPr>
                <w:rFonts w:eastAsia="Times New Roman"/>
                <w:szCs w:val="24"/>
                <w:lang w:eastAsia="ru-RU"/>
              </w:rPr>
              <w:t>га</w:t>
            </w:r>
            <w:proofErr w:type="gramEnd"/>
          </w:p>
        </w:tc>
      </w:tr>
      <w:tr w:rsidR="00751765" w:rsidRPr="00751765" w:rsidTr="00751765">
        <w:tc>
          <w:tcPr>
            <w:tcW w:w="6933" w:type="dxa"/>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left"/>
              <w:rPr>
                <w:rFonts w:eastAsia="Times New Roman"/>
                <w:szCs w:val="24"/>
                <w:lang w:eastAsia="ru-RU"/>
              </w:rPr>
            </w:pPr>
            <w:r w:rsidRPr="00751765">
              <w:rPr>
                <w:rFonts w:eastAsia="Times New Roman"/>
                <w:szCs w:val="24"/>
                <w:lang w:eastAsia="ru-RU"/>
              </w:rPr>
              <w:t>Антенно-мачтовые сооружения</w:t>
            </w:r>
          </w:p>
        </w:tc>
        <w:tc>
          <w:tcPr>
            <w:tcW w:w="2990" w:type="dxa"/>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От 0,3</w:t>
            </w:r>
          </w:p>
        </w:tc>
      </w:tr>
      <w:tr w:rsidR="00751765" w:rsidRPr="00751765" w:rsidTr="00751765">
        <w:tc>
          <w:tcPr>
            <w:tcW w:w="6933" w:type="dxa"/>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Линия связи</w:t>
            </w:r>
          </w:p>
        </w:tc>
        <w:tc>
          <w:tcPr>
            <w:tcW w:w="2990" w:type="dxa"/>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 xml:space="preserve">Ширина полос земель, </w:t>
            </w:r>
            <w:proofErr w:type="gramStart"/>
            <w:r w:rsidRPr="00751765">
              <w:rPr>
                <w:rFonts w:eastAsia="Times New Roman"/>
                <w:szCs w:val="24"/>
                <w:lang w:eastAsia="ru-RU"/>
              </w:rPr>
              <w:t>м</w:t>
            </w:r>
            <w:proofErr w:type="gramEnd"/>
          </w:p>
        </w:tc>
      </w:tr>
      <w:tr w:rsidR="00751765" w:rsidRPr="00751765" w:rsidTr="00751765">
        <w:tc>
          <w:tcPr>
            <w:tcW w:w="6933" w:type="dxa"/>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rPr>
                <w:rFonts w:eastAsia="Times New Roman"/>
                <w:szCs w:val="24"/>
                <w:lang w:eastAsia="ru-RU"/>
              </w:rPr>
            </w:pPr>
            <w:r w:rsidRPr="00751765">
              <w:rPr>
                <w:rFonts w:eastAsia="Times New Roman"/>
                <w:szCs w:val="24"/>
                <w:lang w:eastAsia="ru-RU"/>
              </w:rPr>
              <w:t>Кабельные линии. Полоса земли для прокладки кабелей (по всей длине трассы):</w:t>
            </w:r>
          </w:p>
        </w:tc>
        <w:tc>
          <w:tcPr>
            <w:tcW w:w="2990" w:type="dxa"/>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6</w:t>
            </w:r>
          </w:p>
        </w:tc>
      </w:tr>
      <w:tr w:rsidR="00751765" w:rsidRPr="00751765" w:rsidTr="00751765">
        <w:tc>
          <w:tcPr>
            <w:tcW w:w="6933" w:type="dxa"/>
            <w:tcBorders>
              <w:top w:val="single" w:sz="4" w:space="0" w:color="auto"/>
              <w:bottom w:val="single" w:sz="4" w:space="0" w:color="auto"/>
              <w:right w:val="single" w:sz="4" w:space="0" w:color="auto"/>
            </w:tcBorders>
          </w:tcPr>
          <w:p w:rsidR="00751765" w:rsidRPr="00751765" w:rsidRDefault="00751765" w:rsidP="00751765">
            <w:pPr>
              <w:widowControl w:val="0"/>
              <w:autoSpaceDE w:val="0"/>
              <w:autoSpaceDN w:val="0"/>
              <w:adjustRightInd w:val="0"/>
              <w:spacing w:line="240" w:lineRule="auto"/>
              <w:ind w:firstLine="0"/>
              <w:rPr>
                <w:rFonts w:eastAsia="Times New Roman"/>
                <w:szCs w:val="24"/>
                <w:lang w:eastAsia="ru-RU"/>
              </w:rPr>
            </w:pPr>
            <w:r w:rsidRPr="00751765">
              <w:rPr>
                <w:rFonts w:eastAsia="Times New Roman"/>
                <w:szCs w:val="24"/>
                <w:lang w:eastAsia="ru-RU"/>
              </w:rPr>
              <w:t>Воздушные линии. Полоса земли для установки опор и подвески</w:t>
            </w:r>
          </w:p>
        </w:tc>
        <w:tc>
          <w:tcPr>
            <w:tcW w:w="2990" w:type="dxa"/>
            <w:tcBorders>
              <w:top w:val="single" w:sz="4" w:space="0" w:color="auto"/>
              <w:left w:val="single" w:sz="4" w:space="0" w:color="auto"/>
              <w:bottom w:val="single" w:sz="4" w:space="0" w:color="auto"/>
            </w:tcBorders>
          </w:tcPr>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6</w:t>
            </w:r>
          </w:p>
        </w:tc>
      </w:tr>
    </w:tbl>
    <w:p w:rsidR="00751765" w:rsidRPr="003565DA" w:rsidRDefault="00751765" w:rsidP="003565DA">
      <w:pPr>
        <w:widowControl w:val="0"/>
        <w:autoSpaceDE w:val="0"/>
        <w:autoSpaceDN w:val="0"/>
        <w:adjustRightInd w:val="0"/>
        <w:spacing w:line="240" w:lineRule="auto"/>
        <w:rPr>
          <w:sz w:val="20"/>
          <w:szCs w:val="20"/>
          <w:lang w:eastAsia="ru-RU"/>
        </w:rPr>
      </w:pPr>
      <w:r w:rsidRPr="00751765">
        <w:rPr>
          <w:sz w:val="20"/>
          <w:szCs w:val="20"/>
          <w:lang w:eastAsia="ru-RU"/>
        </w:rPr>
        <w:t xml:space="preserve">Примечание: К линиям связи отнесены: линии Единой автоматизированной сети связи страны (магистральные, </w:t>
      </w:r>
      <w:proofErr w:type="spellStart"/>
      <w:r w:rsidRPr="00751765">
        <w:rPr>
          <w:sz w:val="20"/>
          <w:szCs w:val="20"/>
          <w:lang w:eastAsia="ru-RU"/>
        </w:rPr>
        <w:t>внутризонные</w:t>
      </w:r>
      <w:proofErr w:type="spellEnd"/>
      <w:r w:rsidRPr="00751765">
        <w:rPr>
          <w:sz w:val="20"/>
          <w:szCs w:val="20"/>
          <w:lang w:eastAsia="ru-RU"/>
        </w:rPr>
        <w:t xml:space="preserve"> и сельские), соединительные линии между объектами связи, а также линии радиофикации </w:t>
      </w:r>
      <w:r w:rsidR="003565DA">
        <w:rPr>
          <w:sz w:val="20"/>
          <w:szCs w:val="20"/>
          <w:lang w:eastAsia="ru-RU"/>
        </w:rPr>
        <w:t>(кроме линий абонентской сети).</w:t>
      </w:r>
    </w:p>
    <w:p w:rsidR="003565DA" w:rsidRDefault="003565DA" w:rsidP="003565DA">
      <w:pPr>
        <w:widowControl w:val="0"/>
        <w:autoSpaceDE w:val="0"/>
        <w:autoSpaceDN w:val="0"/>
        <w:adjustRightInd w:val="0"/>
        <w:spacing w:line="240" w:lineRule="auto"/>
        <w:rPr>
          <w:lang w:eastAsia="ru-RU"/>
        </w:rPr>
      </w:pPr>
      <w:r>
        <w:rPr>
          <w:lang w:eastAsia="ru-RU"/>
        </w:rPr>
        <w:t>В соответствии с Федеральным законом от 07.07.2003 № 126-ФЗ «О связи» на территории Ханты-Мансийского автономного округа - Югры уровень охвата населения стационарной или мобильной связью 100 %, уровень охвата населения доступом в интернет 90 %.</w:t>
      </w:r>
    </w:p>
    <w:p w:rsidR="003565DA" w:rsidRDefault="003565DA" w:rsidP="003565DA">
      <w:pPr>
        <w:widowControl w:val="0"/>
        <w:autoSpaceDE w:val="0"/>
        <w:autoSpaceDN w:val="0"/>
        <w:adjustRightInd w:val="0"/>
        <w:spacing w:line="240" w:lineRule="auto"/>
        <w:rPr>
          <w:lang w:eastAsia="ru-RU"/>
        </w:rPr>
      </w:pPr>
      <w:r>
        <w:rPr>
          <w:lang w:eastAsia="ru-RU"/>
        </w:rPr>
        <w:t xml:space="preserve">В соответствии с Федеральным законом от 07.07.2003 </w:t>
      </w:r>
      <w:r w:rsidRPr="003565DA">
        <w:rPr>
          <w:lang w:eastAsia="ru-RU"/>
        </w:rPr>
        <w:t xml:space="preserve">№ 126-ФЗ «О связи» </w:t>
      </w:r>
      <w:r>
        <w:rPr>
          <w:lang w:eastAsia="ru-RU"/>
        </w:rPr>
        <w:t xml:space="preserve">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 На основании этого положения скорость передачи данных на пользовательское оборудование с использованием волоконно-оптической линии связи в РНГП Ханты-Мансийского автономного округа - Югры </w:t>
      </w:r>
      <w:proofErr w:type="gramStart"/>
      <w:r>
        <w:rPr>
          <w:lang w:eastAsia="ru-RU"/>
        </w:rPr>
        <w:t>принята не менее 10 Мбит/сек</w:t>
      </w:r>
      <w:proofErr w:type="gramEnd"/>
      <w:r>
        <w:rPr>
          <w:lang w:eastAsia="ru-RU"/>
        </w:rPr>
        <w:t>. Потребителей необходимо обеспечить точками доступа телекоммуникационных сетей, исходя из норматива 1 точка доступа на одну семью.</w:t>
      </w:r>
    </w:p>
    <w:p w:rsidR="00751765" w:rsidRDefault="003565DA" w:rsidP="003565DA">
      <w:pPr>
        <w:widowControl w:val="0"/>
        <w:autoSpaceDE w:val="0"/>
        <w:autoSpaceDN w:val="0"/>
        <w:adjustRightInd w:val="0"/>
        <w:spacing w:line="240" w:lineRule="auto"/>
        <w:rPr>
          <w:lang w:eastAsia="ru-RU"/>
        </w:rPr>
      </w:pPr>
      <w:r>
        <w:rPr>
          <w:lang w:eastAsia="ru-RU"/>
        </w:rPr>
        <w:t xml:space="preserve">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w:t>
      </w:r>
      <w:r>
        <w:rPr>
          <w:lang w:eastAsia="ru-RU"/>
        </w:rPr>
        <w:lastRenderedPageBreak/>
        <w:t>технологической схемы, устанавливаемого оборудования и иных расчетных параметров.</w:t>
      </w:r>
    </w:p>
    <w:p w:rsidR="003565DA" w:rsidRDefault="003565DA" w:rsidP="00D66415">
      <w:pPr>
        <w:widowControl w:val="0"/>
        <w:autoSpaceDE w:val="0"/>
        <w:autoSpaceDN w:val="0"/>
        <w:adjustRightInd w:val="0"/>
        <w:spacing w:line="240" w:lineRule="auto"/>
        <w:ind w:firstLine="0"/>
        <w:rPr>
          <w:rFonts w:eastAsia="Times New Roman"/>
          <w:b/>
          <w:bCs/>
          <w:color w:val="26282F"/>
          <w:szCs w:val="24"/>
          <w:lang w:eastAsia="ru-RU"/>
        </w:rPr>
      </w:pPr>
      <w:bookmarkStart w:id="40" w:name="sub_1022"/>
    </w:p>
    <w:p w:rsidR="00751765" w:rsidRDefault="00751765"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b/>
          <w:bCs/>
          <w:color w:val="26282F"/>
          <w:szCs w:val="24"/>
          <w:lang w:eastAsia="ru-RU"/>
        </w:rPr>
        <w:t>Статья 22.</w:t>
      </w:r>
      <w:r w:rsidRPr="00751765">
        <w:rPr>
          <w:rFonts w:eastAsia="Times New Roman"/>
          <w:szCs w:val="24"/>
          <w:lang w:eastAsia="ru-RU"/>
        </w:rPr>
        <w:t xml:space="preserve"> Объекты местного значения в области теплоснабжения.</w:t>
      </w:r>
    </w:p>
    <w:p w:rsidR="00751765" w:rsidRPr="00751765" w:rsidRDefault="00751765" w:rsidP="00751765">
      <w:pPr>
        <w:widowControl w:val="0"/>
        <w:autoSpaceDE w:val="0"/>
        <w:autoSpaceDN w:val="0"/>
        <w:adjustRightInd w:val="0"/>
        <w:spacing w:line="240" w:lineRule="auto"/>
        <w:ind w:firstLine="0"/>
        <w:jc w:val="center"/>
        <w:rPr>
          <w:rFonts w:eastAsia="Times New Roman"/>
          <w:szCs w:val="24"/>
          <w:lang w:eastAsia="ru-RU"/>
        </w:rPr>
      </w:pPr>
    </w:p>
    <w:bookmarkEnd w:id="40"/>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В соответствии с </w:t>
      </w:r>
      <w:hyperlink r:id="rId190" w:history="1">
        <w:r w:rsidRPr="00751765">
          <w:rPr>
            <w:rFonts w:eastAsia="Times New Roman"/>
            <w:color w:val="106BBE"/>
            <w:szCs w:val="24"/>
            <w:lang w:eastAsia="ru-RU"/>
          </w:rPr>
          <w:t>Федеральным законом</w:t>
        </w:r>
      </w:hyperlink>
      <w:r w:rsidRPr="00751765">
        <w:rPr>
          <w:rFonts w:eastAsia="Times New Roman"/>
          <w:szCs w:val="24"/>
          <w:lang w:eastAsia="ru-RU"/>
        </w:rPr>
        <w:t xml:space="preserve"> от 27.07.2010 </w:t>
      </w:r>
      <w:r w:rsidR="007B0942">
        <w:rPr>
          <w:rFonts w:eastAsia="Times New Roman"/>
          <w:szCs w:val="24"/>
          <w:lang w:eastAsia="ru-RU"/>
        </w:rPr>
        <w:t>№</w:t>
      </w:r>
      <w:r w:rsidRPr="00751765">
        <w:rPr>
          <w:rFonts w:eastAsia="Times New Roman"/>
          <w:szCs w:val="24"/>
          <w:lang w:eastAsia="ru-RU"/>
        </w:rPr>
        <w:t xml:space="preserve"> 190-ФЗ </w:t>
      </w:r>
      <w:r w:rsidR="00D23902">
        <w:rPr>
          <w:rFonts w:eastAsia="Times New Roman"/>
          <w:szCs w:val="24"/>
          <w:lang w:eastAsia="ru-RU"/>
        </w:rPr>
        <w:t>«</w:t>
      </w:r>
      <w:r w:rsidRPr="00751765">
        <w:rPr>
          <w:rFonts w:eastAsia="Times New Roman"/>
          <w:szCs w:val="24"/>
          <w:lang w:eastAsia="ru-RU"/>
        </w:rPr>
        <w:t>О теплоснабжении</w:t>
      </w:r>
      <w:r w:rsidR="00D23902">
        <w:rPr>
          <w:rFonts w:eastAsia="Times New Roman"/>
          <w:szCs w:val="24"/>
          <w:lang w:eastAsia="ru-RU"/>
        </w:rPr>
        <w:t>»</w:t>
      </w:r>
      <w:r w:rsidRPr="00751765">
        <w:rPr>
          <w:rFonts w:eastAsia="Times New Roman"/>
          <w:szCs w:val="24"/>
          <w:lang w:eastAsia="ru-RU"/>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 xml:space="preserve">Для обеспечения благоприятных условий жизнедеятельности населения на территории города </w:t>
      </w:r>
      <w:proofErr w:type="spellStart"/>
      <w:r w:rsidR="007B0942">
        <w:rPr>
          <w:rFonts w:eastAsia="Times New Roman"/>
          <w:szCs w:val="24"/>
          <w:lang w:eastAsia="ru-RU"/>
        </w:rPr>
        <w:t>Югорск</w:t>
      </w:r>
      <w:proofErr w:type="spellEnd"/>
      <w:r w:rsidRPr="00751765">
        <w:rPr>
          <w:rFonts w:eastAsia="Times New Roman"/>
          <w:szCs w:val="24"/>
          <w:lang w:eastAsia="ru-RU"/>
        </w:rPr>
        <w:t xml:space="preserve"> установлен уровень обеспеченности централизованным теплоснабжением в пределах радиусов эффективного теплоснабжения источников тепла - 100%.</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roofErr w:type="gramStart"/>
      <w:r w:rsidRPr="00751765">
        <w:rPr>
          <w:rFonts w:eastAsia="Times New Roman"/>
          <w:szCs w:val="24"/>
          <w:lang w:eastAsia="ru-RU"/>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565DA" w:rsidRDefault="00420352" w:rsidP="00420352">
      <w:pPr>
        <w:widowControl w:val="0"/>
        <w:autoSpaceDE w:val="0"/>
        <w:autoSpaceDN w:val="0"/>
        <w:adjustRightInd w:val="0"/>
        <w:spacing w:line="240" w:lineRule="auto"/>
        <w:ind w:firstLine="720"/>
        <w:rPr>
          <w:rFonts w:eastAsia="Times New Roman"/>
          <w:szCs w:val="24"/>
          <w:lang w:eastAsia="ru-RU"/>
        </w:rPr>
      </w:pPr>
      <w:r w:rsidRPr="00420352">
        <w:rPr>
          <w:rFonts w:eastAsia="Times New Roman"/>
          <w:szCs w:val="24"/>
          <w:lang w:eastAsia="ru-RU"/>
        </w:rPr>
        <w:t>Приказ</w:t>
      </w:r>
      <w:r>
        <w:rPr>
          <w:rFonts w:eastAsia="Times New Roman"/>
          <w:szCs w:val="24"/>
          <w:lang w:eastAsia="ru-RU"/>
        </w:rPr>
        <w:t>ом</w:t>
      </w:r>
      <w:r w:rsidRPr="00420352">
        <w:rPr>
          <w:rFonts w:eastAsia="Times New Roman"/>
          <w:szCs w:val="24"/>
          <w:lang w:eastAsia="ru-RU"/>
        </w:rPr>
        <w:t xml:space="preserve"> Департамента жилищно-коммунального комплекса и энергетики Ханты-Мансий</w:t>
      </w:r>
      <w:r w:rsidR="003565DA">
        <w:rPr>
          <w:rFonts w:eastAsia="Times New Roman"/>
          <w:szCs w:val="24"/>
          <w:lang w:eastAsia="ru-RU"/>
        </w:rPr>
        <w:t xml:space="preserve">ского АО - Югры от 22.12.2017 </w:t>
      </w:r>
      <w:r w:rsidRPr="00420352">
        <w:rPr>
          <w:rFonts w:eastAsia="Times New Roman"/>
          <w:szCs w:val="24"/>
          <w:lang w:eastAsia="ru-RU"/>
        </w:rPr>
        <w:t xml:space="preserve"> № 11-нп «Об утверждении нормативов потребления коммунальных услуг по отоплению на территории муниципальных образований Ханты-Мансийс</w:t>
      </w:r>
      <w:r>
        <w:rPr>
          <w:rFonts w:eastAsia="Times New Roman"/>
          <w:szCs w:val="24"/>
          <w:lang w:eastAsia="ru-RU"/>
        </w:rPr>
        <w:t>кого автономного округа – Югры» установлены</w:t>
      </w:r>
      <w:r w:rsidR="003565DA">
        <w:rPr>
          <w:rFonts w:eastAsia="Times New Roman"/>
          <w:szCs w:val="24"/>
          <w:lang w:eastAsia="ru-RU"/>
        </w:rPr>
        <w:t>:</w:t>
      </w:r>
      <w:r>
        <w:rPr>
          <w:rFonts w:eastAsia="Times New Roman"/>
          <w:szCs w:val="24"/>
          <w:lang w:eastAsia="ru-RU"/>
        </w:rPr>
        <w:t xml:space="preserve"> </w:t>
      </w:r>
    </w:p>
    <w:p w:rsidR="003565DA" w:rsidRDefault="00420352" w:rsidP="00420352">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нормативы потребления</w:t>
      </w:r>
      <w:r w:rsidRPr="00420352">
        <w:t xml:space="preserve"> </w:t>
      </w:r>
      <w:r w:rsidRPr="00420352">
        <w:rPr>
          <w:rFonts w:eastAsia="Times New Roman"/>
          <w:szCs w:val="24"/>
          <w:lang w:eastAsia="ru-RU"/>
        </w:rPr>
        <w:t>коммунальных услуг по отоплению</w:t>
      </w:r>
      <w:r>
        <w:rPr>
          <w:rFonts w:eastAsia="Times New Roman"/>
          <w:szCs w:val="24"/>
          <w:lang w:eastAsia="ru-RU"/>
        </w:rPr>
        <w:t xml:space="preserve"> в жилых помещениях на территории муниципального образования г. </w:t>
      </w:r>
      <w:proofErr w:type="spellStart"/>
      <w:r>
        <w:rPr>
          <w:rFonts w:eastAsia="Times New Roman"/>
          <w:szCs w:val="24"/>
          <w:lang w:eastAsia="ru-RU"/>
        </w:rPr>
        <w:t>Югорск</w:t>
      </w:r>
      <w:proofErr w:type="spellEnd"/>
      <w:r>
        <w:rPr>
          <w:rFonts w:eastAsia="Times New Roman"/>
          <w:szCs w:val="24"/>
          <w:lang w:eastAsia="ru-RU"/>
        </w:rPr>
        <w:t xml:space="preserve"> Ханты-Мансий</w:t>
      </w:r>
      <w:r w:rsidR="003565DA">
        <w:rPr>
          <w:rFonts w:eastAsia="Times New Roman"/>
          <w:szCs w:val="24"/>
          <w:lang w:eastAsia="ru-RU"/>
        </w:rPr>
        <w:t>ского автономного округа – Югры (таблица 24);</w:t>
      </w:r>
    </w:p>
    <w:p w:rsidR="00420352" w:rsidRDefault="003565DA" w:rsidP="003565DA">
      <w:pPr>
        <w:widowControl w:val="0"/>
        <w:autoSpaceDE w:val="0"/>
        <w:autoSpaceDN w:val="0"/>
        <w:adjustRightInd w:val="0"/>
        <w:spacing w:line="240" w:lineRule="auto"/>
        <w:ind w:firstLine="720"/>
        <w:rPr>
          <w:rFonts w:eastAsia="Times New Roman"/>
          <w:szCs w:val="24"/>
          <w:lang w:eastAsia="ru-RU"/>
        </w:rPr>
      </w:pPr>
      <w:r w:rsidRPr="003565DA">
        <w:rPr>
          <w:rFonts w:eastAsia="Times New Roman"/>
          <w:szCs w:val="24"/>
          <w:lang w:eastAsia="ru-RU"/>
        </w:rPr>
        <w:t xml:space="preserve">нормативы потребления коммунальной услуги по отоплению при использовании земельного участка и надворных построек, расположенных на земельных участках на территории Ханты-Мансийского автономного округа </w:t>
      </w:r>
      <w:r>
        <w:rPr>
          <w:rFonts w:eastAsia="Times New Roman"/>
          <w:szCs w:val="24"/>
          <w:lang w:eastAsia="ru-RU"/>
        </w:rPr>
        <w:t>–</w:t>
      </w:r>
      <w:r w:rsidRPr="003565DA">
        <w:rPr>
          <w:rFonts w:eastAsia="Times New Roman"/>
          <w:szCs w:val="24"/>
          <w:lang w:eastAsia="ru-RU"/>
        </w:rPr>
        <w:t xml:space="preserve"> Югры</w:t>
      </w:r>
      <w:r>
        <w:rPr>
          <w:rFonts w:eastAsia="Times New Roman"/>
          <w:szCs w:val="24"/>
          <w:lang w:eastAsia="ru-RU"/>
        </w:rPr>
        <w:t xml:space="preserve"> </w:t>
      </w:r>
      <w:r w:rsidRPr="003565DA">
        <w:rPr>
          <w:rFonts w:eastAsia="Times New Roman"/>
          <w:szCs w:val="24"/>
          <w:lang w:eastAsia="ru-RU"/>
        </w:rPr>
        <w:t>(таблица 2</w:t>
      </w:r>
      <w:r>
        <w:rPr>
          <w:rFonts w:eastAsia="Times New Roman"/>
          <w:szCs w:val="24"/>
          <w:lang w:eastAsia="ru-RU"/>
        </w:rPr>
        <w:t xml:space="preserve">5). </w:t>
      </w:r>
      <w:r w:rsidRPr="003565DA">
        <w:rPr>
          <w:rFonts w:eastAsia="Times New Roman"/>
          <w:szCs w:val="24"/>
          <w:lang w:eastAsia="ru-RU"/>
        </w:rPr>
        <w:t>Постановление вступает в силу с 1 июля 2018 года.</w:t>
      </w:r>
    </w:p>
    <w:p w:rsidR="00420352" w:rsidRPr="00751765" w:rsidRDefault="00420352" w:rsidP="00420352">
      <w:pPr>
        <w:widowControl w:val="0"/>
        <w:autoSpaceDE w:val="0"/>
        <w:autoSpaceDN w:val="0"/>
        <w:adjustRightInd w:val="0"/>
        <w:spacing w:line="240" w:lineRule="auto"/>
        <w:ind w:firstLine="720"/>
        <w:rPr>
          <w:rFonts w:eastAsia="Times New Roman"/>
          <w:szCs w:val="24"/>
          <w:lang w:eastAsia="ru-RU"/>
        </w:rPr>
      </w:pP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Таблица 2</w:t>
      </w:r>
      <w:r w:rsidR="00420352">
        <w:rPr>
          <w:rFonts w:eastAsia="Times New Roman"/>
          <w:szCs w:val="24"/>
          <w:lang w:eastAsia="ru-RU"/>
        </w:rPr>
        <w:t>4</w:t>
      </w:r>
      <w:r w:rsidRPr="00751765">
        <w:rPr>
          <w:rFonts w:eastAsia="Times New Roman"/>
          <w:szCs w:val="24"/>
          <w:lang w:eastAsia="ru-RU"/>
        </w:rPr>
        <w:t xml:space="preserve">. </w:t>
      </w:r>
      <w:r w:rsidR="00420352">
        <w:rPr>
          <w:rFonts w:eastAsia="Times New Roman"/>
          <w:szCs w:val="24"/>
          <w:lang w:eastAsia="ru-RU"/>
        </w:rPr>
        <w:t>Н</w:t>
      </w:r>
      <w:r w:rsidR="00420352" w:rsidRPr="00420352">
        <w:rPr>
          <w:rFonts w:eastAsia="Times New Roman"/>
          <w:szCs w:val="24"/>
          <w:lang w:eastAsia="ru-RU"/>
        </w:rPr>
        <w:t xml:space="preserve">ормативы потребления коммунальных услуг по отоплению в жилых помещениях на территории муниципального образования г. </w:t>
      </w:r>
      <w:proofErr w:type="spellStart"/>
      <w:r w:rsidR="00420352" w:rsidRPr="00420352">
        <w:rPr>
          <w:rFonts w:eastAsia="Times New Roman"/>
          <w:szCs w:val="24"/>
          <w:lang w:eastAsia="ru-RU"/>
        </w:rPr>
        <w:t>Югорск</w:t>
      </w:r>
      <w:proofErr w:type="spellEnd"/>
      <w:r w:rsidR="00420352" w:rsidRPr="00420352">
        <w:rPr>
          <w:rFonts w:eastAsia="Times New Roman"/>
          <w:szCs w:val="24"/>
          <w:lang w:eastAsia="ru-RU"/>
        </w:rPr>
        <w:t xml:space="preserve"> Ханты-Мансийского автономного округа – Югры</w:t>
      </w:r>
    </w:p>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848"/>
        <w:gridCol w:w="2710"/>
        <w:gridCol w:w="2467"/>
      </w:tblGrid>
      <w:tr w:rsidR="00191D32" w:rsidRPr="00491837" w:rsidTr="00491837">
        <w:tc>
          <w:tcPr>
            <w:tcW w:w="2112" w:type="dxa"/>
            <w:vMerge w:val="restart"/>
            <w:shd w:val="clear" w:color="auto" w:fill="auto"/>
          </w:tcPr>
          <w:p w:rsidR="00191D3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Категория многоквартирного (жилого) дома</w:t>
            </w:r>
          </w:p>
          <w:p w:rsidR="00191D32" w:rsidRPr="00491837" w:rsidRDefault="00191D32" w:rsidP="00491837">
            <w:pPr>
              <w:widowControl w:val="0"/>
              <w:autoSpaceDE w:val="0"/>
              <w:autoSpaceDN w:val="0"/>
              <w:adjustRightInd w:val="0"/>
              <w:spacing w:line="240" w:lineRule="auto"/>
              <w:jc w:val="center"/>
              <w:rPr>
                <w:rFonts w:eastAsia="Times New Roman"/>
                <w:szCs w:val="24"/>
                <w:lang w:eastAsia="ru-RU"/>
              </w:rPr>
            </w:pPr>
          </w:p>
        </w:tc>
        <w:tc>
          <w:tcPr>
            <w:tcW w:w="8025" w:type="dxa"/>
            <w:gridSpan w:val="3"/>
            <w:shd w:val="clear" w:color="auto" w:fill="auto"/>
          </w:tcPr>
          <w:p w:rsidR="00191D3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Норматив потребления (Гкал на 1 кв. метр общей площади жилого помещения в месяц)</w:t>
            </w:r>
          </w:p>
        </w:tc>
      </w:tr>
      <w:tr w:rsidR="00191D32" w:rsidRPr="00491837" w:rsidTr="00491837">
        <w:tc>
          <w:tcPr>
            <w:tcW w:w="2112" w:type="dxa"/>
            <w:vMerge/>
            <w:shd w:val="clear" w:color="auto" w:fill="auto"/>
          </w:tcPr>
          <w:p w:rsidR="00191D3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p>
        </w:tc>
        <w:tc>
          <w:tcPr>
            <w:tcW w:w="2848" w:type="dxa"/>
            <w:shd w:val="clear" w:color="auto" w:fill="auto"/>
          </w:tcPr>
          <w:p w:rsidR="00191D3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многоквартирные и жилые дома со стенами из камня, кирпича</w:t>
            </w:r>
          </w:p>
        </w:tc>
        <w:tc>
          <w:tcPr>
            <w:tcW w:w="2710" w:type="dxa"/>
            <w:shd w:val="clear" w:color="auto" w:fill="auto"/>
          </w:tcPr>
          <w:p w:rsidR="00191D3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многоквартирные и жилые дома со стенами из панелей, блоков</w:t>
            </w:r>
          </w:p>
        </w:tc>
        <w:tc>
          <w:tcPr>
            <w:tcW w:w="2467" w:type="dxa"/>
            <w:shd w:val="clear" w:color="auto" w:fill="auto"/>
          </w:tcPr>
          <w:p w:rsidR="00191D3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многоквартирные и жилые дома со стенами из дерева, смешанных и других материалов</w:t>
            </w:r>
          </w:p>
        </w:tc>
      </w:tr>
      <w:tr w:rsidR="00420352" w:rsidRPr="00491837" w:rsidTr="00491837">
        <w:tc>
          <w:tcPr>
            <w:tcW w:w="2112" w:type="dxa"/>
            <w:shd w:val="clear" w:color="auto" w:fill="auto"/>
          </w:tcPr>
          <w:p w:rsidR="0042035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Этажность</w:t>
            </w:r>
          </w:p>
        </w:tc>
        <w:tc>
          <w:tcPr>
            <w:tcW w:w="8025" w:type="dxa"/>
            <w:gridSpan w:val="3"/>
            <w:shd w:val="clear" w:color="auto" w:fill="auto"/>
          </w:tcPr>
          <w:p w:rsidR="0042035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Многоквартирные и жилые дома до 1999 года постройки включительно</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1</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0,0498</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0,0498</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0,0507</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2</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0,0520</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0,0525</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0,0532</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3 - 4</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0,0302</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0,0329</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5 - 9</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0,0288</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0,0284</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r w:rsidR="00420352" w:rsidRPr="00491837" w:rsidTr="00491837">
        <w:tc>
          <w:tcPr>
            <w:tcW w:w="2112" w:type="dxa"/>
            <w:shd w:val="clear" w:color="auto" w:fill="auto"/>
          </w:tcPr>
          <w:p w:rsidR="00420352" w:rsidRPr="00491837" w:rsidRDefault="00420352" w:rsidP="00491837">
            <w:pPr>
              <w:widowControl w:val="0"/>
              <w:autoSpaceDE w:val="0"/>
              <w:autoSpaceDN w:val="0"/>
              <w:adjustRightInd w:val="0"/>
              <w:spacing w:line="240" w:lineRule="auto"/>
              <w:ind w:firstLine="0"/>
              <w:rPr>
                <w:rFonts w:eastAsia="Times New Roman"/>
                <w:szCs w:val="24"/>
                <w:lang w:eastAsia="ru-RU"/>
              </w:rPr>
            </w:pPr>
          </w:p>
        </w:tc>
        <w:tc>
          <w:tcPr>
            <w:tcW w:w="8025" w:type="dxa"/>
            <w:gridSpan w:val="3"/>
            <w:shd w:val="clear" w:color="auto" w:fill="auto"/>
          </w:tcPr>
          <w:p w:rsidR="00420352" w:rsidRPr="00491837" w:rsidRDefault="00191D32" w:rsidP="00491837">
            <w:pPr>
              <w:widowControl w:val="0"/>
              <w:autoSpaceDE w:val="0"/>
              <w:autoSpaceDN w:val="0"/>
              <w:adjustRightInd w:val="0"/>
              <w:spacing w:line="240" w:lineRule="auto"/>
              <w:ind w:firstLine="0"/>
              <w:jc w:val="center"/>
              <w:rPr>
                <w:rFonts w:eastAsia="Times New Roman"/>
                <w:szCs w:val="24"/>
                <w:lang w:eastAsia="ru-RU"/>
              </w:rPr>
            </w:pPr>
            <w:r w:rsidRPr="00491837">
              <w:rPr>
                <w:rFonts w:eastAsia="Times New Roman"/>
                <w:szCs w:val="24"/>
                <w:lang w:eastAsia="ru-RU"/>
              </w:rPr>
              <w:t>Многоквартирные и жилые дома после 1999 года постройки</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lastRenderedPageBreak/>
              <w:t>1</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0,0265</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0,0267</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0,0266</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2</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0,0226</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0,0223</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0,021</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3</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0,0221</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0,0222</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4 - 5</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0,0213</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0,0216</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6 - 7</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0,0209</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0,0212</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8</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0,0206</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0,0209</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9</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0,0204</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0,0207</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r w:rsidR="00191D32" w:rsidRPr="00491837" w:rsidTr="00491837">
        <w:tc>
          <w:tcPr>
            <w:tcW w:w="2112" w:type="dxa"/>
            <w:shd w:val="clear" w:color="auto" w:fill="auto"/>
          </w:tcPr>
          <w:p w:rsidR="00191D32" w:rsidRPr="00491837" w:rsidRDefault="00191D32" w:rsidP="00491837">
            <w:pPr>
              <w:pStyle w:val="formattext0"/>
              <w:spacing w:before="0" w:beforeAutospacing="0" w:after="0" w:afterAutospacing="0" w:line="315" w:lineRule="atLeast"/>
              <w:textAlignment w:val="baseline"/>
              <w:rPr>
                <w:spacing w:val="2"/>
              </w:rPr>
            </w:pPr>
            <w:r w:rsidRPr="00491837">
              <w:rPr>
                <w:spacing w:val="2"/>
              </w:rPr>
              <w:t>10</w:t>
            </w:r>
          </w:p>
        </w:tc>
        <w:tc>
          <w:tcPr>
            <w:tcW w:w="2848"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c>
          <w:tcPr>
            <w:tcW w:w="2710"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0,0205</w:t>
            </w:r>
          </w:p>
        </w:tc>
        <w:tc>
          <w:tcPr>
            <w:tcW w:w="2467" w:type="dxa"/>
            <w:shd w:val="clear" w:color="auto" w:fill="auto"/>
          </w:tcPr>
          <w:p w:rsidR="00191D32" w:rsidRPr="00491837" w:rsidRDefault="00191D32" w:rsidP="00491837">
            <w:pPr>
              <w:pStyle w:val="formattext0"/>
              <w:spacing w:before="0" w:beforeAutospacing="0" w:after="0" w:afterAutospacing="0" w:line="315" w:lineRule="atLeast"/>
              <w:jc w:val="center"/>
              <w:textAlignment w:val="baseline"/>
              <w:rPr>
                <w:spacing w:val="2"/>
              </w:rPr>
            </w:pPr>
            <w:r w:rsidRPr="00491837">
              <w:rPr>
                <w:spacing w:val="2"/>
              </w:rPr>
              <w:t>-</w:t>
            </w:r>
          </w:p>
        </w:tc>
      </w:tr>
    </w:tbl>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Нормативы потребления коммунальной услуги по отоплению в жилых помещениях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Установленные нормативы потребления коммунальной услуги по отоплению в жилых помеще</w:t>
      </w:r>
      <w:r>
        <w:rPr>
          <w:rFonts w:eastAsia="Times New Roman"/>
          <w:szCs w:val="24"/>
          <w:lang w:eastAsia="ru-RU"/>
        </w:rPr>
        <w:t>ниях разработаны с применением:</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1) метода аналогов для следующих категорий</w:t>
      </w:r>
      <w:r>
        <w:rPr>
          <w:rFonts w:eastAsia="Times New Roman"/>
          <w:szCs w:val="24"/>
          <w:lang w:eastAsia="ru-RU"/>
        </w:rPr>
        <w:t xml:space="preserve"> многоквартирных (жилых) домов:</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 многоквартирные и жилые дома со стенами из камня, кирпича, до 1999 г. постройки</w:t>
      </w:r>
      <w:r>
        <w:rPr>
          <w:rFonts w:eastAsia="Times New Roman"/>
          <w:szCs w:val="24"/>
          <w:lang w:eastAsia="ru-RU"/>
        </w:rPr>
        <w:t xml:space="preserve"> включительно, (3 - 4)-этажные;</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2) расчетного метода для иных категорий</w:t>
      </w:r>
      <w:r>
        <w:rPr>
          <w:rFonts w:eastAsia="Times New Roman"/>
          <w:szCs w:val="24"/>
          <w:lang w:eastAsia="ru-RU"/>
        </w:rPr>
        <w:t xml:space="preserve"> многоквартирных (жилых) домов.</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 xml:space="preserve">Установленные нормативы потребления коммунальной услуги по отоплению в жилых помещениях применяются для расчета размера платы за потребленную коммунальную услугу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w:t>
      </w:r>
      <w:r w:rsidR="00D66415">
        <w:rPr>
          <w:rFonts w:eastAsia="Times New Roman"/>
          <w:szCs w:val="24"/>
          <w:lang w:eastAsia="ru-RU"/>
        </w:rPr>
        <w:t>06.05.2011 № 354</w:t>
      </w:r>
      <w:r w:rsidRPr="00954FC7">
        <w:rPr>
          <w:rFonts w:eastAsia="Times New Roman"/>
          <w:szCs w:val="24"/>
          <w:lang w:eastAsia="ru-RU"/>
        </w:rPr>
        <w:t>.</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 xml:space="preserve">Установленные нормативы потребления коммунальной услуги по отоплению в жилых помещениях учитывают только потребление коммунальной услуги в жилых помещениях и нормативные технологические потери во внутридомовых инженерных системах, и не учитывают технологические потери в инженерных системах, </w:t>
      </w:r>
      <w:r>
        <w:rPr>
          <w:rFonts w:eastAsia="Times New Roman"/>
          <w:szCs w:val="24"/>
          <w:lang w:eastAsia="ru-RU"/>
        </w:rPr>
        <w:t xml:space="preserve">не относящихся </w:t>
      </w:r>
      <w:proofErr w:type="gramStart"/>
      <w:r>
        <w:rPr>
          <w:rFonts w:eastAsia="Times New Roman"/>
          <w:szCs w:val="24"/>
          <w:lang w:eastAsia="ru-RU"/>
        </w:rPr>
        <w:t>к</w:t>
      </w:r>
      <w:proofErr w:type="gramEnd"/>
      <w:r>
        <w:rPr>
          <w:rFonts w:eastAsia="Times New Roman"/>
          <w:szCs w:val="24"/>
          <w:lang w:eastAsia="ru-RU"/>
        </w:rPr>
        <w:t xml:space="preserve"> внутридомовым.</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 xml:space="preserve">Установленные нормативы потребления коммунальной услуги по отоплению определены с учетом продолжительности отопительного периода 9 календарных </w:t>
      </w:r>
      <w:r>
        <w:rPr>
          <w:rFonts w:eastAsia="Times New Roman"/>
          <w:szCs w:val="24"/>
          <w:lang w:eastAsia="ru-RU"/>
        </w:rPr>
        <w:t>месяцев (в том числе неполных).</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proofErr w:type="gramStart"/>
      <w:r w:rsidRPr="00954FC7">
        <w:rPr>
          <w:rFonts w:eastAsia="Times New Roman"/>
          <w:szCs w:val="24"/>
          <w:lang w:eastAsia="ru-RU"/>
        </w:rPr>
        <w:t xml:space="preserve">Взимание платы за потребленную коммунальную услугу с использованием установленных нормативов потребления коммунальной услуги по отоплению в жилых помещениях осуществляется в течение календарного года равными долями за каждый месяц,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w:t>
      </w:r>
      <w:r w:rsidR="00D66415">
        <w:rPr>
          <w:rFonts w:eastAsia="Times New Roman"/>
          <w:szCs w:val="24"/>
          <w:lang w:eastAsia="ru-RU"/>
        </w:rPr>
        <w:t>06.05.2011 № 354</w:t>
      </w:r>
      <w:r w:rsidRPr="00954FC7">
        <w:rPr>
          <w:rFonts w:eastAsia="Times New Roman"/>
          <w:szCs w:val="24"/>
          <w:lang w:eastAsia="ru-RU"/>
        </w:rPr>
        <w:t xml:space="preserve">, </w:t>
      </w:r>
      <w:r>
        <w:rPr>
          <w:rFonts w:eastAsia="Times New Roman"/>
          <w:szCs w:val="24"/>
          <w:lang w:eastAsia="ru-RU"/>
        </w:rPr>
        <w:t>по формуле 2(1):</w:t>
      </w:r>
      <w:proofErr w:type="gramEnd"/>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proofErr w:type="spellStart"/>
      <w:r>
        <w:rPr>
          <w:rFonts w:eastAsia="Times New Roman"/>
          <w:szCs w:val="24"/>
          <w:lang w:eastAsia="ru-RU"/>
        </w:rPr>
        <w:t>Pi</w:t>
      </w:r>
      <w:proofErr w:type="spellEnd"/>
      <w:r>
        <w:rPr>
          <w:rFonts w:eastAsia="Times New Roman"/>
          <w:szCs w:val="24"/>
          <w:lang w:eastAsia="ru-RU"/>
        </w:rPr>
        <w:t xml:space="preserve"> = </w:t>
      </w:r>
      <w:proofErr w:type="spellStart"/>
      <w:r>
        <w:rPr>
          <w:rFonts w:eastAsia="Times New Roman"/>
          <w:szCs w:val="24"/>
          <w:lang w:eastAsia="ru-RU"/>
        </w:rPr>
        <w:t>Si</w:t>
      </w:r>
      <w:proofErr w:type="spellEnd"/>
      <w:r>
        <w:rPr>
          <w:rFonts w:eastAsia="Times New Roman"/>
          <w:szCs w:val="24"/>
          <w:lang w:eastAsia="ru-RU"/>
        </w:rPr>
        <w:t xml:space="preserve"> x (N(Т) x К) x </w:t>
      </w:r>
      <w:proofErr w:type="gramStart"/>
      <w:r>
        <w:rPr>
          <w:rFonts w:eastAsia="Times New Roman"/>
          <w:szCs w:val="24"/>
          <w:lang w:eastAsia="ru-RU"/>
        </w:rPr>
        <w:t>Т(</w:t>
      </w:r>
      <w:proofErr w:type="gramEnd"/>
      <w:r>
        <w:rPr>
          <w:rFonts w:eastAsia="Times New Roman"/>
          <w:szCs w:val="24"/>
          <w:lang w:eastAsia="ru-RU"/>
        </w:rPr>
        <w:t>Т),</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где:</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proofErr w:type="spellStart"/>
      <w:r w:rsidRPr="00954FC7">
        <w:rPr>
          <w:rFonts w:eastAsia="Times New Roman"/>
          <w:szCs w:val="24"/>
          <w:lang w:eastAsia="ru-RU"/>
        </w:rPr>
        <w:t>Si</w:t>
      </w:r>
      <w:proofErr w:type="spellEnd"/>
      <w:r w:rsidRPr="00954FC7">
        <w:rPr>
          <w:rFonts w:eastAsia="Times New Roman"/>
          <w:szCs w:val="24"/>
          <w:lang w:eastAsia="ru-RU"/>
        </w:rPr>
        <w:t xml:space="preserve"> - общая площадь i-</w:t>
      </w:r>
      <w:proofErr w:type="spellStart"/>
      <w:r w:rsidRPr="00954FC7">
        <w:rPr>
          <w:rFonts w:eastAsia="Times New Roman"/>
          <w:szCs w:val="24"/>
          <w:lang w:eastAsia="ru-RU"/>
        </w:rPr>
        <w:t>го</w:t>
      </w:r>
      <w:proofErr w:type="spellEnd"/>
      <w:r w:rsidRPr="00954FC7">
        <w:rPr>
          <w:rFonts w:eastAsia="Times New Roman"/>
          <w:szCs w:val="24"/>
          <w:lang w:eastAsia="ru-RU"/>
        </w:rPr>
        <w:t xml:space="preserve"> помещения (жилого или нежилого) в многоквартирном доме</w:t>
      </w:r>
      <w:r>
        <w:rPr>
          <w:rFonts w:eastAsia="Times New Roman"/>
          <w:szCs w:val="24"/>
          <w:lang w:eastAsia="ru-RU"/>
        </w:rPr>
        <w:t xml:space="preserve"> или общая площадь жилого дома;</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N(Т) - норматив потребления коммунальной услуги по ото</w:t>
      </w:r>
      <w:r>
        <w:rPr>
          <w:rFonts w:eastAsia="Times New Roman"/>
          <w:szCs w:val="24"/>
          <w:lang w:eastAsia="ru-RU"/>
        </w:rPr>
        <w:t>плению (9 календарных месяцев);</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proofErr w:type="gramStart"/>
      <w:r w:rsidRPr="00954FC7">
        <w:rPr>
          <w:rFonts w:eastAsia="Times New Roman"/>
          <w:szCs w:val="24"/>
          <w:lang w:eastAsia="ru-RU"/>
        </w:rPr>
        <w:t>К</w:t>
      </w:r>
      <w:proofErr w:type="gramEnd"/>
      <w:r w:rsidRPr="00954FC7">
        <w:rPr>
          <w:rFonts w:eastAsia="Times New Roman"/>
          <w:szCs w:val="24"/>
          <w:lang w:eastAsia="ru-RU"/>
        </w:rPr>
        <w:t xml:space="preserve"> - </w:t>
      </w:r>
      <w:proofErr w:type="gramStart"/>
      <w:r w:rsidRPr="00954FC7">
        <w:rPr>
          <w:rFonts w:eastAsia="Times New Roman"/>
          <w:szCs w:val="24"/>
          <w:lang w:eastAsia="ru-RU"/>
        </w:rPr>
        <w:t>коэффициент</w:t>
      </w:r>
      <w:proofErr w:type="gramEnd"/>
      <w:r w:rsidRPr="00954FC7">
        <w:rPr>
          <w:rFonts w:eastAsia="Times New Roman"/>
          <w:szCs w:val="24"/>
          <w:lang w:eastAsia="ru-RU"/>
        </w:rPr>
        <w:t xml:space="preserve">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к количеству месяцев в календарном году (</w:t>
      </w:r>
      <w:r>
        <w:rPr>
          <w:rFonts w:eastAsia="Times New Roman"/>
          <w:szCs w:val="24"/>
          <w:lang w:eastAsia="ru-RU"/>
        </w:rPr>
        <w:t>соответствующий значению 0,75);</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proofErr w:type="gramStart"/>
      <w:r w:rsidRPr="00954FC7">
        <w:rPr>
          <w:rFonts w:eastAsia="Times New Roman"/>
          <w:szCs w:val="24"/>
          <w:lang w:eastAsia="ru-RU"/>
        </w:rPr>
        <w:t>Т(</w:t>
      </w:r>
      <w:proofErr w:type="gramEnd"/>
      <w:r w:rsidRPr="00954FC7">
        <w:rPr>
          <w:rFonts w:eastAsia="Times New Roman"/>
          <w:szCs w:val="24"/>
          <w:lang w:eastAsia="ru-RU"/>
        </w:rPr>
        <w:t>Т) - та</w:t>
      </w:r>
      <w:r>
        <w:rPr>
          <w:rFonts w:eastAsia="Times New Roman"/>
          <w:szCs w:val="24"/>
          <w:lang w:eastAsia="ru-RU"/>
        </w:rPr>
        <w:t>риф на тепловую энергию.</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Для домов переменной этажности п</w:t>
      </w:r>
      <w:r>
        <w:rPr>
          <w:rFonts w:eastAsia="Times New Roman"/>
          <w:szCs w:val="24"/>
          <w:lang w:eastAsia="ru-RU"/>
        </w:rPr>
        <w:t>ринимается следующие нормативы:</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- 2 - 5 этажей у</w:t>
      </w:r>
      <w:r>
        <w:rPr>
          <w:rFonts w:eastAsia="Times New Roman"/>
          <w:szCs w:val="24"/>
          <w:lang w:eastAsia="ru-RU"/>
        </w:rPr>
        <w:t>читываются в категории 5 этажей</w:t>
      </w:r>
    </w:p>
    <w:p w:rsidR="00954FC7" w:rsidRPr="00954FC7"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 после 1999 г. постройки с максимальным количеством этажей 9 -</w:t>
      </w:r>
      <w:r>
        <w:rPr>
          <w:rFonts w:eastAsia="Times New Roman"/>
          <w:szCs w:val="24"/>
          <w:lang w:eastAsia="ru-RU"/>
        </w:rPr>
        <w:t xml:space="preserve"> 16 этажей - 12 и более </w:t>
      </w:r>
      <w:r>
        <w:rPr>
          <w:rFonts w:eastAsia="Times New Roman"/>
          <w:szCs w:val="24"/>
          <w:lang w:eastAsia="ru-RU"/>
        </w:rPr>
        <w:lastRenderedPageBreak/>
        <w:t>этажей;</w:t>
      </w:r>
    </w:p>
    <w:p w:rsidR="00751765" w:rsidRDefault="00954FC7" w:rsidP="00954FC7">
      <w:pPr>
        <w:widowControl w:val="0"/>
        <w:autoSpaceDE w:val="0"/>
        <w:autoSpaceDN w:val="0"/>
        <w:adjustRightInd w:val="0"/>
        <w:spacing w:line="240" w:lineRule="auto"/>
        <w:ind w:firstLine="720"/>
        <w:rPr>
          <w:rFonts w:eastAsia="Times New Roman"/>
          <w:szCs w:val="24"/>
          <w:lang w:eastAsia="ru-RU"/>
        </w:rPr>
      </w:pPr>
      <w:r w:rsidRPr="00954FC7">
        <w:rPr>
          <w:rFonts w:eastAsia="Times New Roman"/>
          <w:szCs w:val="24"/>
          <w:lang w:eastAsia="ru-RU"/>
        </w:rPr>
        <w:t>- по остальным категориям - по минимальному этажу здания.</w:t>
      </w:r>
    </w:p>
    <w:p w:rsidR="007D51FD" w:rsidRDefault="007D51FD" w:rsidP="003565DA">
      <w:pPr>
        <w:widowControl w:val="0"/>
        <w:autoSpaceDE w:val="0"/>
        <w:autoSpaceDN w:val="0"/>
        <w:adjustRightInd w:val="0"/>
        <w:spacing w:line="240" w:lineRule="auto"/>
        <w:ind w:firstLine="0"/>
        <w:rPr>
          <w:rFonts w:eastAsia="Times New Roman"/>
          <w:szCs w:val="24"/>
          <w:lang w:eastAsia="ru-RU"/>
        </w:rPr>
      </w:pPr>
    </w:p>
    <w:p w:rsidR="00954FC7" w:rsidRDefault="007D51FD" w:rsidP="00954FC7">
      <w:pPr>
        <w:widowControl w:val="0"/>
        <w:autoSpaceDE w:val="0"/>
        <w:autoSpaceDN w:val="0"/>
        <w:adjustRightInd w:val="0"/>
        <w:spacing w:line="240" w:lineRule="auto"/>
        <w:ind w:firstLine="720"/>
        <w:rPr>
          <w:rFonts w:eastAsia="Times New Roman"/>
          <w:szCs w:val="24"/>
          <w:lang w:eastAsia="ru-RU"/>
        </w:rPr>
      </w:pPr>
      <w:r w:rsidRPr="007D51FD">
        <w:rPr>
          <w:rFonts w:eastAsia="Times New Roman"/>
          <w:szCs w:val="24"/>
          <w:lang w:eastAsia="ru-RU"/>
        </w:rPr>
        <w:t>Таблица 2</w:t>
      </w:r>
      <w:r>
        <w:rPr>
          <w:rFonts w:eastAsia="Times New Roman"/>
          <w:szCs w:val="24"/>
          <w:lang w:eastAsia="ru-RU"/>
        </w:rPr>
        <w:t>5</w:t>
      </w:r>
      <w:r w:rsidRPr="007D51FD">
        <w:rPr>
          <w:rFonts w:eastAsia="Times New Roman"/>
          <w:szCs w:val="24"/>
          <w:lang w:eastAsia="ru-RU"/>
        </w:rPr>
        <w:t>.</w:t>
      </w:r>
      <w:r w:rsidRPr="007D51FD">
        <w:t xml:space="preserve"> </w:t>
      </w:r>
      <w:r>
        <w:rPr>
          <w:rFonts w:eastAsia="Times New Roman"/>
          <w:szCs w:val="24"/>
          <w:lang w:eastAsia="ru-RU"/>
        </w:rPr>
        <w:t>Н</w:t>
      </w:r>
      <w:r w:rsidRPr="007D51FD">
        <w:rPr>
          <w:rFonts w:eastAsia="Times New Roman"/>
          <w:szCs w:val="24"/>
          <w:lang w:eastAsia="ru-RU"/>
        </w:rPr>
        <w:t>ормативы потребления коммунальной услуги по отоплению при использовании надворных построек, расположенных на земельных участках на территории Ханты-Мансийского автономного округа – Югры.</w:t>
      </w:r>
    </w:p>
    <w:p w:rsidR="007D51FD" w:rsidRDefault="007D51FD" w:rsidP="00954FC7">
      <w:pPr>
        <w:widowControl w:val="0"/>
        <w:autoSpaceDE w:val="0"/>
        <w:autoSpaceDN w:val="0"/>
        <w:adjustRightInd w:val="0"/>
        <w:spacing w:line="240" w:lineRule="auto"/>
        <w:ind w:firstLine="720"/>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4"/>
        <w:gridCol w:w="2535"/>
      </w:tblGrid>
      <w:tr w:rsidR="007D51FD" w:rsidRPr="00491837" w:rsidTr="00491837">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Направления использования коммунального ресурса</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Единицы измерения</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Отопление надворных построек, расположенных на земельном участке, подключенных к закрытым системам теплоснабжения</w:t>
            </w:r>
          </w:p>
        </w:tc>
        <w:tc>
          <w:tcPr>
            <w:tcW w:w="2535"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Отопление надворных построек, расположенных на земельном участке, подключенных к открытым системам теплоснабжения</w:t>
            </w:r>
          </w:p>
        </w:tc>
      </w:tr>
      <w:tr w:rsidR="007D51FD" w:rsidRPr="00491837" w:rsidTr="00491837">
        <w:tc>
          <w:tcPr>
            <w:tcW w:w="2534" w:type="dxa"/>
            <w:shd w:val="clear" w:color="auto" w:fill="auto"/>
          </w:tcPr>
          <w:p w:rsidR="007D51FD" w:rsidRPr="00491837" w:rsidRDefault="007D51FD" w:rsidP="00491837">
            <w:pPr>
              <w:pStyle w:val="formattext0"/>
              <w:spacing w:before="0" w:beforeAutospacing="0" w:after="0" w:afterAutospacing="0" w:line="315" w:lineRule="atLeast"/>
              <w:textAlignment w:val="baseline"/>
              <w:rPr>
                <w:spacing w:val="2"/>
              </w:rPr>
            </w:pPr>
            <w:r w:rsidRPr="00491837">
              <w:rPr>
                <w:spacing w:val="2"/>
              </w:rPr>
              <w:t>Надворные постройки - гаражи</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Гкал на 1 м(2) в месяц</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0,026</w:t>
            </w:r>
          </w:p>
        </w:tc>
        <w:tc>
          <w:tcPr>
            <w:tcW w:w="2535"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0,027</w:t>
            </w:r>
          </w:p>
        </w:tc>
      </w:tr>
      <w:tr w:rsidR="007D51FD" w:rsidRPr="00491837" w:rsidTr="00491837">
        <w:tc>
          <w:tcPr>
            <w:tcW w:w="2534" w:type="dxa"/>
            <w:shd w:val="clear" w:color="auto" w:fill="auto"/>
          </w:tcPr>
          <w:p w:rsidR="007D51FD" w:rsidRPr="00491837" w:rsidRDefault="007D51FD" w:rsidP="00491837">
            <w:pPr>
              <w:pStyle w:val="formattext0"/>
              <w:spacing w:before="0" w:beforeAutospacing="0" w:after="0" w:afterAutospacing="0" w:line="315" w:lineRule="atLeast"/>
              <w:textAlignment w:val="baseline"/>
              <w:rPr>
                <w:spacing w:val="2"/>
              </w:rPr>
            </w:pPr>
            <w:r w:rsidRPr="00491837">
              <w:rPr>
                <w:spacing w:val="2"/>
              </w:rPr>
              <w:t>Надворные постройки - бани</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Гкал на 1 м(2) в месяц</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0,014</w:t>
            </w:r>
          </w:p>
        </w:tc>
        <w:tc>
          <w:tcPr>
            <w:tcW w:w="2535"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0,017</w:t>
            </w:r>
          </w:p>
        </w:tc>
      </w:tr>
      <w:tr w:rsidR="007D51FD" w:rsidRPr="00491837" w:rsidTr="00491837">
        <w:tc>
          <w:tcPr>
            <w:tcW w:w="2534" w:type="dxa"/>
            <w:shd w:val="clear" w:color="auto" w:fill="auto"/>
          </w:tcPr>
          <w:p w:rsidR="007D51FD" w:rsidRPr="00491837" w:rsidRDefault="007D51FD" w:rsidP="00491837">
            <w:pPr>
              <w:pStyle w:val="formattext0"/>
              <w:spacing w:before="0" w:beforeAutospacing="0" w:after="0" w:afterAutospacing="0" w:line="315" w:lineRule="atLeast"/>
              <w:textAlignment w:val="baseline"/>
              <w:rPr>
                <w:spacing w:val="2"/>
              </w:rPr>
            </w:pPr>
            <w:r w:rsidRPr="00491837">
              <w:rPr>
                <w:spacing w:val="2"/>
              </w:rPr>
              <w:t>Надворные постройки - прочие</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Гкал на 1 м(2) в месяц</w:t>
            </w:r>
          </w:p>
        </w:tc>
        <w:tc>
          <w:tcPr>
            <w:tcW w:w="2534"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0,037</w:t>
            </w:r>
          </w:p>
        </w:tc>
        <w:tc>
          <w:tcPr>
            <w:tcW w:w="2535" w:type="dxa"/>
            <w:shd w:val="clear" w:color="auto" w:fill="auto"/>
          </w:tcPr>
          <w:p w:rsidR="007D51FD" w:rsidRPr="00491837" w:rsidRDefault="007D51FD" w:rsidP="00491837">
            <w:pPr>
              <w:pStyle w:val="formattext0"/>
              <w:spacing w:before="0" w:beforeAutospacing="0" w:after="0" w:afterAutospacing="0" w:line="315" w:lineRule="atLeast"/>
              <w:jc w:val="center"/>
              <w:textAlignment w:val="baseline"/>
              <w:rPr>
                <w:spacing w:val="2"/>
              </w:rPr>
            </w:pPr>
            <w:r w:rsidRPr="00491837">
              <w:rPr>
                <w:spacing w:val="2"/>
              </w:rPr>
              <w:t>0,0465</w:t>
            </w:r>
          </w:p>
        </w:tc>
      </w:tr>
    </w:tbl>
    <w:p w:rsidR="00900631" w:rsidRDefault="00900631" w:rsidP="00900631">
      <w:pPr>
        <w:widowControl w:val="0"/>
        <w:autoSpaceDE w:val="0"/>
        <w:autoSpaceDN w:val="0"/>
        <w:adjustRightInd w:val="0"/>
        <w:spacing w:line="240" w:lineRule="auto"/>
        <w:ind w:firstLine="567"/>
        <w:rPr>
          <w:rFonts w:eastAsia="Times New Roman"/>
          <w:szCs w:val="24"/>
          <w:lang w:eastAsia="ru-RU"/>
        </w:rPr>
      </w:pPr>
    </w:p>
    <w:p w:rsidR="007D51FD" w:rsidRPr="007D51FD" w:rsidRDefault="007D51FD" w:rsidP="00900631">
      <w:pPr>
        <w:widowControl w:val="0"/>
        <w:autoSpaceDE w:val="0"/>
        <w:autoSpaceDN w:val="0"/>
        <w:adjustRightInd w:val="0"/>
        <w:spacing w:line="240" w:lineRule="auto"/>
        <w:ind w:firstLine="567"/>
        <w:rPr>
          <w:rFonts w:eastAsia="Times New Roman"/>
          <w:szCs w:val="24"/>
          <w:lang w:eastAsia="ru-RU"/>
        </w:rPr>
      </w:pPr>
      <w:r w:rsidRPr="007D51FD">
        <w:rPr>
          <w:rFonts w:eastAsia="Times New Roman"/>
          <w:szCs w:val="24"/>
          <w:lang w:eastAsia="ru-RU"/>
        </w:rPr>
        <w:t>Нормативы потребления коммунальной услуги по отоплению при использовании надворных построек, расположенных на земельном участке,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7D51FD" w:rsidRPr="007D51FD" w:rsidRDefault="007D51FD" w:rsidP="00900631">
      <w:pPr>
        <w:widowControl w:val="0"/>
        <w:autoSpaceDE w:val="0"/>
        <w:autoSpaceDN w:val="0"/>
        <w:adjustRightInd w:val="0"/>
        <w:spacing w:line="240" w:lineRule="auto"/>
        <w:ind w:firstLine="567"/>
        <w:rPr>
          <w:rFonts w:eastAsia="Times New Roman"/>
          <w:szCs w:val="24"/>
          <w:lang w:eastAsia="ru-RU"/>
        </w:rPr>
      </w:pPr>
      <w:r w:rsidRPr="007D51FD">
        <w:rPr>
          <w:rFonts w:eastAsia="Times New Roman"/>
          <w:szCs w:val="24"/>
          <w:lang w:eastAsia="ru-RU"/>
        </w:rPr>
        <w:t xml:space="preserve">Установленные нормативы потребления коммунальной услуги по отоплению при использовании надворных построек, расположенных на земельном участке, разработаны с применением расчетного </w:t>
      </w:r>
      <w:proofErr w:type="gramStart"/>
      <w:r w:rsidRPr="007D51FD">
        <w:rPr>
          <w:rFonts w:eastAsia="Times New Roman"/>
          <w:szCs w:val="24"/>
          <w:lang w:eastAsia="ru-RU"/>
        </w:rPr>
        <w:t>метода установления нормативов потребления коммунальных услуг</w:t>
      </w:r>
      <w:proofErr w:type="gramEnd"/>
      <w:r w:rsidRPr="007D51FD">
        <w:rPr>
          <w:rFonts w:eastAsia="Times New Roman"/>
          <w:szCs w:val="24"/>
          <w:lang w:eastAsia="ru-RU"/>
        </w:rPr>
        <w:t>.</w:t>
      </w:r>
    </w:p>
    <w:p w:rsidR="007D51FD" w:rsidRPr="007D51FD" w:rsidRDefault="007D51FD" w:rsidP="00900631">
      <w:pPr>
        <w:widowControl w:val="0"/>
        <w:autoSpaceDE w:val="0"/>
        <w:autoSpaceDN w:val="0"/>
        <w:adjustRightInd w:val="0"/>
        <w:spacing w:line="240" w:lineRule="auto"/>
        <w:ind w:firstLine="567"/>
        <w:rPr>
          <w:rFonts w:eastAsia="Times New Roman"/>
          <w:szCs w:val="24"/>
          <w:lang w:eastAsia="ru-RU"/>
        </w:rPr>
      </w:pPr>
      <w:proofErr w:type="gramStart"/>
      <w:r w:rsidRPr="007D51FD">
        <w:rPr>
          <w:rFonts w:eastAsia="Times New Roman"/>
          <w:szCs w:val="24"/>
          <w:lang w:eastAsia="ru-RU"/>
        </w:rPr>
        <w:t>Установленные нормативы потребления коммунальной услуги по отоплению при использовании надворных построек, расположенных на земельном участке, применяются для расчета размера платы за потребленную коммунальную услугу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w:t>
      </w:r>
      <w:r w:rsidR="00900631">
        <w:rPr>
          <w:rFonts w:eastAsia="Times New Roman"/>
          <w:szCs w:val="24"/>
          <w:lang w:eastAsia="ru-RU"/>
        </w:rPr>
        <w:t xml:space="preserve">.05.2011 </w:t>
      </w:r>
      <w:r w:rsidRPr="007D51FD">
        <w:rPr>
          <w:rFonts w:eastAsia="Times New Roman"/>
          <w:szCs w:val="24"/>
          <w:lang w:eastAsia="ru-RU"/>
        </w:rPr>
        <w:t xml:space="preserve"> </w:t>
      </w:r>
      <w:r>
        <w:rPr>
          <w:rFonts w:eastAsia="Times New Roman"/>
          <w:szCs w:val="24"/>
          <w:lang w:eastAsia="ru-RU"/>
        </w:rPr>
        <w:t>№</w:t>
      </w:r>
      <w:r w:rsidRPr="007D51FD">
        <w:rPr>
          <w:rFonts w:eastAsia="Times New Roman"/>
          <w:szCs w:val="24"/>
          <w:lang w:eastAsia="ru-RU"/>
        </w:rPr>
        <w:t xml:space="preserve"> 354.</w:t>
      </w:r>
      <w:proofErr w:type="gramEnd"/>
    </w:p>
    <w:p w:rsidR="007D51FD" w:rsidRPr="007D51FD" w:rsidRDefault="007D51FD" w:rsidP="00900631">
      <w:pPr>
        <w:widowControl w:val="0"/>
        <w:autoSpaceDE w:val="0"/>
        <w:autoSpaceDN w:val="0"/>
        <w:adjustRightInd w:val="0"/>
        <w:spacing w:line="240" w:lineRule="auto"/>
        <w:ind w:firstLine="567"/>
        <w:rPr>
          <w:rFonts w:eastAsia="Times New Roman"/>
          <w:szCs w:val="24"/>
          <w:lang w:eastAsia="ru-RU"/>
        </w:rPr>
      </w:pPr>
      <w:proofErr w:type="gramStart"/>
      <w:r w:rsidRPr="007D51FD">
        <w:rPr>
          <w:rFonts w:eastAsia="Times New Roman"/>
          <w:szCs w:val="24"/>
          <w:lang w:eastAsia="ru-RU"/>
        </w:rPr>
        <w:t>Расчет размера платы за потребляемую коммунальную услугу по отоплению при использовании надворных построек, расположенных на земельном участке, с применением установленных нормативов осуществляется в течение отопительного периода равными долями за каждый полный и неполный месяц в отопительном периоде,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w:t>
      </w:r>
      <w:proofErr w:type="gramEnd"/>
      <w:r w:rsidR="00900631">
        <w:rPr>
          <w:rFonts w:eastAsia="Times New Roman"/>
          <w:szCs w:val="24"/>
          <w:lang w:eastAsia="ru-RU"/>
        </w:rPr>
        <w:t xml:space="preserve"> 6.05.2011 </w:t>
      </w:r>
      <w:r w:rsidRPr="007D51FD">
        <w:rPr>
          <w:rFonts w:eastAsia="Times New Roman"/>
          <w:szCs w:val="24"/>
          <w:lang w:eastAsia="ru-RU"/>
        </w:rPr>
        <w:t xml:space="preserve"> </w:t>
      </w:r>
      <w:r>
        <w:rPr>
          <w:rFonts w:eastAsia="Times New Roman"/>
          <w:szCs w:val="24"/>
          <w:lang w:eastAsia="ru-RU"/>
        </w:rPr>
        <w:t>№</w:t>
      </w:r>
      <w:r w:rsidRPr="007D51FD">
        <w:rPr>
          <w:rFonts w:eastAsia="Times New Roman"/>
          <w:szCs w:val="24"/>
          <w:lang w:eastAsia="ru-RU"/>
        </w:rPr>
        <w:t xml:space="preserve"> 354.</w:t>
      </w:r>
    </w:p>
    <w:p w:rsidR="007D51FD" w:rsidRPr="007D51FD" w:rsidRDefault="007D51FD" w:rsidP="00900631">
      <w:pPr>
        <w:widowControl w:val="0"/>
        <w:autoSpaceDE w:val="0"/>
        <w:autoSpaceDN w:val="0"/>
        <w:adjustRightInd w:val="0"/>
        <w:spacing w:line="240" w:lineRule="auto"/>
        <w:ind w:firstLine="567"/>
        <w:rPr>
          <w:rFonts w:eastAsia="Times New Roman"/>
          <w:szCs w:val="24"/>
          <w:lang w:eastAsia="ru-RU"/>
        </w:rPr>
      </w:pPr>
      <w:r w:rsidRPr="007D51FD">
        <w:rPr>
          <w:rFonts w:eastAsia="Times New Roman"/>
          <w:szCs w:val="24"/>
          <w:lang w:eastAsia="ru-RU"/>
        </w:rPr>
        <w:t>Нормативы потребления коммунальной услуги по отоплению при использовании надворных построек, расположенных на земельном участке, установлены с учетом продолжительности отопительного периода (количества календарных месяцев, в том числе неполных, в отопительном периоде) на территории Ханты-Мансийского автономного округа - Югры.</w:t>
      </w:r>
    </w:p>
    <w:p w:rsidR="00954FC7" w:rsidRDefault="007D51FD" w:rsidP="00900631">
      <w:pPr>
        <w:widowControl w:val="0"/>
        <w:autoSpaceDE w:val="0"/>
        <w:autoSpaceDN w:val="0"/>
        <w:adjustRightInd w:val="0"/>
        <w:spacing w:line="240" w:lineRule="auto"/>
        <w:ind w:firstLine="567"/>
        <w:rPr>
          <w:rFonts w:eastAsia="Times New Roman"/>
          <w:szCs w:val="24"/>
          <w:lang w:eastAsia="ru-RU"/>
        </w:rPr>
      </w:pPr>
      <w:r w:rsidRPr="007D51FD">
        <w:rPr>
          <w:rFonts w:eastAsia="Times New Roman"/>
          <w:szCs w:val="24"/>
          <w:lang w:eastAsia="ru-RU"/>
        </w:rPr>
        <w:t>Установленные нормативы потребления коммунальной услуги по отоплению при использовании надворных построек, расположенных на земельном участке, применяются на территории всех муниципальных образований Ханты-Мансийского автономного округа - Югры.</w:t>
      </w:r>
    </w:p>
    <w:p w:rsidR="00900631" w:rsidRPr="00900631" w:rsidRDefault="00900631" w:rsidP="00900631">
      <w:pPr>
        <w:widowControl w:val="0"/>
        <w:autoSpaceDE w:val="0"/>
        <w:autoSpaceDN w:val="0"/>
        <w:adjustRightInd w:val="0"/>
        <w:spacing w:line="240" w:lineRule="auto"/>
        <w:ind w:firstLine="567"/>
        <w:rPr>
          <w:rFonts w:eastAsia="Times New Roman"/>
          <w:szCs w:val="24"/>
          <w:lang w:eastAsia="ru-RU"/>
        </w:rPr>
      </w:pPr>
      <w:r w:rsidRPr="00900631">
        <w:rPr>
          <w:rFonts w:eastAsia="Times New Roman"/>
          <w:szCs w:val="24"/>
          <w:lang w:eastAsia="ru-RU"/>
        </w:rPr>
        <w:t xml:space="preserve">Выбор количества и расчет мощности объектов теплоснабжения выполняется исходя из </w:t>
      </w:r>
      <w:r w:rsidRPr="00900631">
        <w:rPr>
          <w:rFonts w:eastAsia="Times New Roman"/>
          <w:szCs w:val="24"/>
          <w:lang w:eastAsia="ru-RU"/>
        </w:rPr>
        <w:lastRenderedPageBreak/>
        <w:t xml:space="preserve">расчета подключенной к ним нагрузки. </w:t>
      </w:r>
      <w:r w:rsidR="005C4B22" w:rsidRPr="005C4B22">
        <w:rPr>
          <w:rFonts w:eastAsia="Times New Roman"/>
          <w:szCs w:val="24"/>
          <w:lang w:eastAsia="ru-RU"/>
        </w:rPr>
        <w:t xml:space="preserve">Удельные расходы тепла на отопление административных и общественных зданий, </w:t>
      </w:r>
      <w:proofErr w:type="gramStart"/>
      <w:r w:rsidR="005C4B22" w:rsidRPr="005C4B22">
        <w:rPr>
          <w:rFonts w:eastAsia="Times New Roman"/>
          <w:szCs w:val="24"/>
          <w:lang w:eastAsia="ru-RU"/>
        </w:rPr>
        <w:t>ккал</w:t>
      </w:r>
      <w:proofErr w:type="gramEnd"/>
      <w:r w:rsidR="005C4B22" w:rsidRPr="005C4B22">
        <w:rPr>
          <w:rFonts w:eastAsia="Times New Roman"/>
          <w:szCs w:val="24"/>
          <w:lang w:eastAsia="ru-RU"/>
        </w:rPr>
        <w:t>/ч на 1 кв. м общей площади здания по этажности (килокалорий на отопление  одного квадратного метра площади в год)</w:t>
      </w:r>
      <w:r w:rsidR="005C4B22">
        <w:rPr>
          <w:rFonts w:eastAsia="Times New Roman"/>
          <w:szCs w:val="24"/>
          <w:lang w:eastAsia="ru-RU"/>
        </w:rPr>
        <w:t xml:space="preserve"> для города </w:t>
      </w:r>
      <w:proofErr w:type="spellStart"/>
      <w:r w:rsidR="005C4B22">
        <w:rPr>
          <w:rFonts w:eastAsia="Times New Roman"/>
          <w:szCs w:val="24"/>
          <w:lang w:eastAsia="ru-RU"/>
        </w:rPr>
        <w:t>Югорска</w:t>
      </w:r>
      <w:proofErr w:type="spellEnd"/>
      <w:r w:rsidR="005C4B22">
        <w:rPr>
          <w:rFonts w:eastAsia="Times New Roman"/>
          <w:szCs w:val="24"/>
          <w:lang w:eastAsia="ru-RU"/>
        </w:rPr>
        <w:t xml:space="preserve"> установлены региональными нормативами.</w:t>
      </w:r>
    </w:p>
    <w:p w:rsidR="00900631" w:rsidRDefault="00900631" w:rsidP="00900631">
      <w:pPr>
        <w:widowControl w:val="0"/>
        <w:autoSpaceDE w:val="0"/>
        <w:autoSpaceDN w:val="0"/>
        <w:adjustRightInd w:val="0"/>
        <w:spacing w:line="240" w:lineRule="auto"/>
        <w:ind w:firstLine="567"/>
        <w:rPr>
          <w:rFonts w:eastAsia="Times New Roman"/>
          <w:szCs w:val="24"/>
          <w:lang w:eastAsia="ru-RU"/>
        </w:rPr>
      </w:pPr>
    </w:p>
    <w:p w:rsidR="00751765" w:rsidRDefault="00751765" w:rsidP="00900631">
      <w:pPr>
        <w:widowControl w:val="0"/>
        <w:autoSpaceDE w:val="0"/>
        <w:autoSpaceDN w:val="0"/>
        <w:adjustRightInd w:val="0"/>
        <w:spacing w:line="240" w:lineRule="auto"/>
        <w:ind w:firstLine="567"/>
        <w:rPr>
          <w:rFonts w:eastAsia="Times New Roman"/>
          <w:szCs w:val="24"/>
          <w:lang w:eastAsia="ru-RU"/>
        </w:rPr>
      </w:pPr>
      <w:r w:rsidRPr="00751765">
        <w:rPr>
          <w:rFonts w:eastAsia="Times New Roman"/>
          <w:szCs w:val="24"/>
          <w:lang w:eastAsia="ru-RU"/>
        </w:rPr>
        <w:t>Таблица 2</w:t>
      </w:r>
      <w:r w:rsidR="000C0011">
        <w:rPr>
          <w:rFonts w:eastAsia="Times New Roman"/>
          <w:szCs w:val="24"/>
          <w:lang w:eastAsia="ru-RU"/>
        </w:rPr>
        <w:t>6</w:t>
      </w:r>
      <w:r w:rsidRPr="00751765">
        <w:rPr>
          <w:rFonts w:eastAsia="Times New Roman"/>
          <w:szCs w:val="24"/>
          <w:lang w:eastAsia="ru-RU"/>
        </w:rPr>
        <w:t xml:space="preserve">. Удельные расходы тепла на отопление административных и общественных зданий, </w:t>
      </w:r>
      <w:proofErr w:type="gramStart"/>
      <w:r w:rsidRPr="00751765">
        <w:rPr>
          <w:rFonts w:eastAsia="Times New Roman"/>
          <w:szCs w:val="24"/>
          <w:lang w:eastAsia="ru-RU"/>
        </w:rPr>
        <w:t>ккал</w:t>
      </w:r>
      <w:proofErr w:type="gramEnd"/>
      <w:r w:rsidRPr="00751765">
        <w:rPr>
          <w:rFonts w:eastAsia="Times New Roman"/>
          <w:szCs w:val="24"/>
          <w:lang w:eastAsia="ru-RU"/>
        </w:rPr>
        <w:t>/ч на 1 кв. м общей площади здания</w:t>
      </w:r>
      <w:r w:rsidR="00900631">
        <w:rPr>
          <w:rFonts w:eastAsia="Times New Roman"/>
          <w:szCs w:val="24"/>
          <w:lang w:eastAsia="ru-RU"/>
        </w:rPr>
        <w:t xml:space="preserve"> </w:t>
      </w:r>
      <w:r w:rsidR="00BC5611">
        <w:rPr>
          <w:rFonts w:eastAsia="Times New Roman"/>
          <w:szCs w:val="24"/>
          <w:lang w:eastAsia="ru-RU"/>
        </w:rPr>
        <w:t xml:space="preserve">по этажности (килокалорий на отопление  одного квадратного метра площади </w:t>
      </w:r>
      <w:r w:rsidR="00900631">
        <w:rPr>
          <w:rFonts w:eastAsia="Times New Roman"/>
          <w:szCs w:val="24"/>
          <w:lang w:eastAsia="ru-RU"/>
        </w:rPr>
        <w:t>в год</w:t>
      </w:r>
      <w:r w:rsidR="00BC5611">
        <w:rPr>
          <w:rFonts w:eastAsia="Times New Roman"/>
          <w:szCs w:val="24"/>
          <w:lang w:eastAsia="ru-RU"/>
        </w:rPr>
        <w:t>)</w:t>
      </w:r>
    </w:p>
    <w:p w:rsidR="00751765" w:rsidRDefault="00751765" w:rsidP="00900631">
      <w:pPr>
        <w:widowControl w:val="0"/>
        <w:autoSpaceDE w:val="0"/>
        <w:autoSpaceDN w:val="0"/>
        <w:adjustRightInd w:val="0"/>
        <w:spacing w:line="240" w:lineRule="auto"/>
        <w:ind w:firstLine="567"/>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54"/>
        <w:gridCol w:w="1110"/>
        <w:gridCol w:w="992"/>
        <w:gridCol w:w="1274"/>
        <w:gridCol w:w="1416"/>
        <w:gridCol w:w="1275"/>
        <w:gridCol w:w="1417"/>
        <w:gridCol w:w="1099"/>
      </w:tblGrid>
      <w:tr w:rsidR="00AC1B22" w:rsidRPr="00751765" w:rsidTr="00AC1B22">
        <w:tc>
          <w:tcPr>
            <w:tcW w:w="766" w:type="pct"/>
            <w:tcBorders>
              <w:top w:val="single" w:sz="4" w:space="0" w:color="auto"/>
              <w:bottom w:val="single" w:sz="4" w:space="0" w:color="auto"/>
              <w:right w:val="single" w:sz="4" w:space="0" w:color="auto"/>
            </w:tcBorders>
          </w:tcPr>
          <w:p w:rsidR="00AC1B22" w:rsidRPr="00751765" w:rsidRDefault="00AC1B22" w:rsidP="005C4B22">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Этаж</w:t>
            </w:r>
          </w:p>
        </w:tc>
        <w:tc>
          <w:tcPr>
            <w:tcW w:w="547" w:type="pct"/>
            <w:tcBorders>
              <w:top w:val="single" w:sz="4" w:space="0" w:color="auto"/>
              <w:left w:val="single" w:sz="4" w:space="0" w:color="auto"/>
              <w:bottom w:val="single" w:sz="4" w:space="0" w:color="auto"/>
              <w:right w:val="single" w:sz="4" w:space="0" w:color="auto"/>
            </w:tcBorders>
          </w:tcPr>
          <w:p w:rsidR="00AC1B22" w:rsidRPr="00751765" w:rsidRDefault="00AC1B22"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1</w:t>
            </w:r>
          </w:p>
        </w:tc>
        <w:tc>
          <w:tcPr>
            <w:tcW w:w="489" w:type="pct"/>
            <w:tcBorders>
              <w:top w:val="single" w:sz="4" w:space="0" w:color="auto"/>
              <w:left w:val="single" w:sz="4" w:space="0" w:color="auto"/>
              <w:bottom w:val="single" w:sz="4" w:space="0" w:color="auto"/>
              <w:right w:val="single" w:sz="4" w:space="0" w:color="auto"/>
            </w:tcBorders>
          </w:tcPr>
          <w:p w:rsidR="00AC1B22" w:rsidRPr="00751765" w:rsidRDefault="00AC1B22"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2</w:t>
            </w:r>
          </w:p>
        </w:tc>
        <w:tc>
          <w:tcPr>
            <w:tcW w:w="628" w:type="pct"/>
            <w:tcBorders>
              <w:top w:val="single" w:sz="4" w:space="0" w:color="auto"/>
              <w:left w:val="single" w:sz="4" w:space="0" w:color="auto"/>
              <w:bottom w:val="single" w:sz="4" w:space="0" w:color="auto"/>
              <w:right w:val="single" w:sz="4" w:space="0" w:color="auto"/>
            </w:tcBorders>
          </w:tcPr>
          <w:p w:rsidR="00AC1B22" w:rsidRPr="00751765" w:rsidRDefault="00AC1B22"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3</w:t>
            </w:r>
          </w:p>
        </w:tc>
        <w:tc>
          <w:tcPr>
            <w:tcW w:w="698" w:type="pct"/>
            <w:tcBorders>
              <w:top w:val="single" w:sz="4" w:space="0" w:color="auto"/>
              <w:left w:val="single" w:sz="4" w:space="0" w:color="auto"/>
              <w:bottom w:val="single" w:sz="4" w:space="0" w:color="auto"/>
              <w:right w:val="single" w:sz="4" w:space="0" w:color="auto"/>
            </w:tcBorders>
          </w:tcPr>
          <w:p w:rsidR="00AC1B22" w:rsidRPr="00751765" w:rsidRDefault="00AC1B22"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4, 5</w:t>
            </w:r>
          </w:p>
        </w:tc>
        <w:tc>
          <w:tcPr>
            <w:tcW w:w="629" w:type="pct"/>
            <w:tcBorders>
              <w:top w:val="single" w:sz="4" w:space="0" w:color="auto"/>
              <w:left w:val="single" w:sz="4" w:space="0" w:color="auto"/>
              <w:bottom w:val="single" w:sz="4" w:space="0" w:color="auto"/>
              <w:right w:val="single" w:sz="4" w:space="0" w:color="auto"/>
            </w:tcBorders>
          </w:tcPr>
          <w:p w:rsidR="00AC1B22" w:rsidRPr="00751765" w:rsidRDefault="00AC1B22"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6, 7</w:t>
            </w:r>
          </w:p>
        </w:tc>
        <w:tc>
          <w:tcPr>
            <w:tcW w:w="699" w:type="pct"/>
            <w:tcBorders>
              <w:top w:val="single" w:sz="4" w:space="0" w:color="auto"/>
              <w:left w:val="single" w:sz="4" w:space="0" w:color="auto"/>
              <w:bottom w:val="single" w:sz="4" w:space="0" w:color="auto"/>
              <w:right w:val="single" w:sz="4" w:space="0" w:color="auto"/>
            </w:tcBorders>
          </w:tcPr>
          <w:p w:rsidR="00AC1B22" w:rsidRPr="00751765" w:rsidRDefault="00AC1B22" w:rsidP="00751765">
            <w:pPr>
              <w:widowControl w:val="0"/>
              <w:autoSpaceDE w:val="0"/>
              <w:autoSpaceDN w:val="0"/>
              <w:adjustRightInd w:val="0"/>
              <w:spacing w:line="240" w:lineRule="auto"/>
              <w:ind w:firstLine="0"/>
              <w:jc w:val="center"/>
              <w:rPr>
                <w:rFonts w:eastAsia="Times New Roman"/>
                <w:szCs w:val="24"/>
                <w:lang w:eastAsia="ru-RU"/>
              </w:rPr>
            </w:pPr>
            <w:r w:rsidRPr="00751765">
              <w:rPr>
                <w:rFonts w:eastAsia="Times New Roman"/>
                <w:szCs w:val="24"/>
                <w:lang w:eastAsia="ru-RU"/>
              </w:rPr>
              <w:t>8, 9</w:t>
            </w:r>
          </w:p>
        </w:tc>
        <w:tc>
          <w:tcPr>
            <w:tcW w:w="542" w:type="pct"/>
            <w:tcBorders>
              <w:top w:val="single" w:sz="4" w:space="0" w:color="auto"/>
              <w:left w:val="single" w:sz="4" w:space="0" w:color="auto"/>
              <w:bottom w:val="single" w:sz="4" w:space="0" w:color="auto"/>
            </w:tcBorders>
          </w:tcPr>
          <w:p w:rsidR="00AC1B22" w:rsidRPr="00751765" w:rsidRDefault="00AC1B22" w:rsidP="00AC1B22">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10 и выше</w:t>
            </w:r>
          </w:p>
        </w:tc>
      </w:tr>
      <w:tr w:rsidR="002B68D3" w:rsidRPr="00751765" w:rsidTr="00491837">
        <w:tc>
          <w:tcPr>
            <w:tcW w:w="766" w:type="pct"/>
            <w:vMerge w:val="restart"/>
            <w:tcBorders>
              <w:top w:val="single" w:sz="4" w:space="0" w:color="auto"/>
              <w:right w:val="single" w:sz="4" w:space="0" w:color="auto"/>
            </w:tcBorders>
          </w:tcPr>
          <w:p w:rsidR="002B68D3" w:rsidRPr="005C4B22"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5C4B22">
              <w:rPr>
                <w:rFonts w:eastAsia="Times New Roman"/>
                <w:szCs w:val="24"/>
                <w:lang w:eastAsia="ru-RU"/>
              </w:rPr>
              <w:t>показатель</w:t>
            </w:r>
          </w:p>
        </w:tc>
        <w:tc>
          <w:tcPr>
            <w:tcW w:w="547" w:type="pct"/>
            <w:tcBorders>
              <w:top w:val="single" w:sz="4" w:space="0" w:color="auto"/>
              <w:left w:val="single" w:sz="4" w:space="0" w:color="auto"/>
              <w:bottom w:val="single" w:sz="4" w:space="0" w:color="auto"/>
              <w:right w:val="single" w:sz="4" w:space="0" w:color="auto"/>
            </w:tcBorders>
          </w:tcPr>
          <w:p w:rsidR="002B68D3" w:rsidRPr="00751765"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63,5</w:t>
            </w:r>
          </w:p>
        </w:tc>
        <w:tc>
          <w:tcPr>
            <w:tcW w:w="489" w:type="pct"/>
            <w:tcBorders>
              <w:top w:val="single" w:sz="4" w:space="0" w:color="auto"/>
              <w:left w:val="single" w:sz="4" w:space="0" w:color="auto"/>
              <w:bottom w:val="single" w:sz="4" w:space="0" w:color="auto"/>
              <w:right w:val="single" w:sz="4" w:space="0" w:color="auto"/>
            </w:tcBorders>
          </w:tcPr>
          <w:p w:rsidR="002B68D3" w:rsidRPr="00751765"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60,0</w:t>
            </w:r>
          </w:p>
        </w:tc>
        <w:tc>
          <w:tcPr>
            <w:tcW w:w="628" w:type="pct"/>
            <w:tcBorders>
              <w:top w:val="single" w:sz="4" w:space="0" w:color="auto"/>
              <w:left w:val="single" w:sz="4" w:space="0" w:color="auto"/>
              <w:bottom w:val="single" w:sz="4" w:space="0" w:color="auto"/>
              <w:right w:val="single" w:sz="4" w:space="0" w:color="auto"/>
            </w:tcBorders>
          </w:tcPr>
          <w:p w:rsidR="002B68D3" w:rsidRPr="00751765"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58,1</w:t>
            </w:r>
          </w:p>
        </w:tc>
        <w:tc>
          <w:tcPr>
            <w:tcW w:w="698" w:type="pct"/>
            <w:tcBorders>
              <w:top w:val="single" w:sz="4" w:space="0" w:color="auto"/>
              <w:left w:val="single" w:sz="4" w:space="0" w:color="auto"/>
              <w:bottom w:val="single" w:sz="4" w:space="0" w:color="auto"/>
              <w:right w:val="single" w:sz="4" w:space="0" w:color="auto"/>
            </w:tcBorders>
          </w:tcPr>
          <w:p w:rsidR="002B68D3" w:rsidRPr="00751765"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47,6</w:t>
            </w:r>
          </w:p>
        </w:tc>
        <w:tc>
          <w:tcPr>
            <w:tcW w:w="629" w:type="pct"/>
            <w:tcBorders>
              <w:top w:val="single" w:sz="4" w:space="0" w:color="auto"/>
              <w:left w:val="single" w:sz="4" w:space="0" w:color="auto"/>
              <w:bottom w:val="single" w:sz="4" w:space="0" w:color="auto"/>
              <w:right w:val="single" w:sz="4" w:space="0" w:color="auto"/>
            </w:tcBorders>
          </w:tcPr>
          <w:p w:rsidR="002B68D3" w:rsidRPr="00751765"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42,3</w:t>
            </w:r>
          </w:p>
        </w:tc>
        <w:tc>
          <w:tcPr>
            <w:tcW w:w="699" w:type="pct"/>
            <w:tcBorders>
              <w:top w:val="single" w:sz="4" w:space="0" w:color="auto"/>
              <w:left w:val="single" w:sz="4" w:space="0" w:color="auto"/>
              <w:bottom w:val="single" w:sz="4" w:space="0" w:color="auto"/>
              <w:right w:val="single" w:sz="4" w:space="0" w:color="auto"/>
            </w:tcBorders>
          </w:tcPr>
          <w:p w:rsidR="002B68D3" w:rsidRPr="00751765"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38,8</w:t>
            </w:r>
          </w:p>
        </w:tc>
        <w:tc>
          <w:tcPr>
            <w:tcW w:w="542" w:type="pct"/>
            <w:tcBorders>
              <w:top w:val="single" w:sz="4" w:space="0" w:color="auto"/>
              <w:left w:val="single" w:sz="4" w:space="0" w:color="auto"/>
              <w:bottom w:val="single" w:sz="4" w:space="0" w:color="auto"/>
            </w:tcBorders>
          </w:tcPr>
          <w:p w:rsidR="002B68D3" w:rsidRPr="00751765" w:rsidRDefault="002B68D3" w:rsidP="00BC5611">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35,3</w:t>
            </w:r>
          </w:p>
        </w:tc>
      </w:tr>
      <w:tr w:rsidR="002B68D3" w:rsidRPr="00751765" w:rsidTr="00491837">
        <w:tc>
          <w:tcPr>
            <w:tcW w:w="766" w:type="pct"/>
            <w:vMerge/>
            <w:tcBorders>
              <w:bottom w:val="single" w:sz="4" w:space="0" w:color="auto"/>
              <w:right w:val="single" w:sz="4" w:space="0" w:color="auto"/>
            </w:tcBorders>
          </w:tcPr>
          <w:p w:rsidR="002B68D3" w:rsidRPr="005C4B22" w:rsidRDefault="002B68D3" w:rsidP="00751765">
            <w:pPr>
              <w:widowControl w:val="0"/>
              <w:autoSpaceDE w:val="0"/>
              <w:autoSpaceDN w:val="0"/>
              <w:adjustRightInd w:val="0"/>
              <w:spacing w:line="240" w:lineRule="auto"/>
              <w:ind w:firstLine="0"/>
              <w:jc w:val="center"/>
              <w:rPr>
                <w:rFonts w:eastAsia="Times New Roman"/>
                <w:szCs w:val="24"/>
                <w:lang w:eastAsia="ru-RU"/>
              </w:rPr>
            </w:pPr>
          </w:p>
        </w:tc>
        <w:tc>
          <w:tcPr>
            <w:tcW w:w="547" w:type="pct"/>
            <w:tcBorders>
              <w:top w:val="single" w:sz="4" w:space="0" w:color="auto"/>
              <w:left w:val="single" w:sz="4" w:space="0" w:color="auto"/>
              <w:bottom w:val="single" w:sz="4" w:space="0" w:color="auto"/>
              <w:right w:val="single" w:sz="4" w:space="0" w:color="auto"/>
            </w:tcBorders>
          </w:tcPr>
          <w:p w:rsidR="002B68D3"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(14461)</w:t>
            </w:r>
          </w:p>
        </w:tc>
        <w:tc>
          <w:tcPr>
            <w:tcW w:w="489" w:type="pct"/>
            <w:tcBorders>
              <w:top w:val="single" w:sz="4" w:space="0" w:color="auto"/>
              <w:left w:val="single" w:sz="4" w:space="0" w:color="auto"/>
              <w:bottom w:val="single" w:sz="4" w:space="0" w:color="auto"/>
              <w:right w:val="single" w:sz="4" w:space="0" w:color="auto"/>
            </w:tcBorders>
          </w:tcPr>
          <w:p w:rsidR="002B68D3"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AC1B22">
              <w:rPr>
                <w:rFonts w:eastAsia="Times New Roman"/>
                <w:szCs w:val="24"/>
                <w:lang w:eastAsia="ru-RU"/>
              </w:rPr>
              <w:t>(13664)</w:t>
            </w:r>
          </w:p>
        </w:tc>
        <w:tc>
          <w:tcPr>
            <w:tcW w:w="628" w:type="pct"/>
            <w:tcBorders>
              <w:top w:val="single" w:sz="4" w:space="0" w:color="auto"/>
              <w:left w:val="single" w:sz="4" w:space="0" w:color="auto"/>
              <w:bottom w:val="single" w:sz="4" w:space="0" w:color="auto"/>
              <w:right w:val="single" w:sz="4" w:space="0" w:color="auto"/>
            </w:tcBorders>
          </w:tcPr>
          <w:p w:rsidR="002B68D3" w:rsidRDefault="002B68D3" w:rsidP="0075176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( 13248) </w:t>
            </w:r>
          </w:p>
        </w:tc>
        <w:tc>
          <w:tcPr>
            <w:tcW w:w="698" w:type="pct"/>
            <w:tcBorders>
              <w:top w:val="single" w:sz="4" w:space="0" w:color="auto"/>
              <w:left w:val="single" w:sz="4" w:space="0" w:color="auto"/>
              <w:bottom w:val="single" w:sz="4" w:space="0" w:color="auto"/>
              <w:right w:val="single" w:sz="4" w:space="0" w:color="auto"/>
            </w:tcBorders>
          </w:tcPr>
          <w:p w:rsidR="002B68D3" w:rsidRDefault="002B68D3" w:rsidP="0075176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(10855) </w:t>
            </w:r>
          </w:p>
        </w:tc>
        <w:tc>
          <w:tcPr>
            <w:tcW w:w="629" w:type="pct"/>
            <w:tcBorders>
              <w:top w:val="single" w:sz="4" w:space="0" w:color="auto"/>
              <w:left w:val="single" w:sz="4" w:space="0" w:color="auto"/>
              <w:bottom w:val="single" w:sz="4" w:space="0" w:color="auto"/>
              <w:right w:val="single" w:sz="4" w:space="0" w:color="auto"/>
            </w:tcBorders>
          </w:tcPr>
          <w:p w:rsidR="002B68D3" w:rsidRDefault="002B68D3" w:rsidP="00751765">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 xml:space="preserve">(9641) </w:t>
            </w:r>
          </w:p>
        </w:tc>
        <w:tc>
          <w:tcPr>
            <w:tcW w:w="699" w:type="pct"/>
            <w:tcBorders>
              <w:top w:val="single" w:sz="4" w:space="0" w:color="auto"/>
              <w:left w:val="single" w:sz="4" w:space="0" w:color="auto"/>
              <w:bottom w:val="single" w:sz="4" w:space="0" w:color="auto"/>
              <w:right w:val="single" w:sz="4" w:space="0" w:color="auto"/>
            </w:tcBorders>
          </w:tcPr>
          <w:p w:rsidR="002B68D3" w:rsidRDefault="002B68D3" w:rsidP="00751765">
            <w:pPr>
              <w:widowControl w:val="0"/>
              <w:autoSpaceDE w:val="0"/>
              <w:autoSpaceDN w:val="0"/>
              <w:adjustRightInd w:val="0"/>
              <w:spacing w:line="240" w:lineRule="auto"/>
              <w:ind w:firstLine="0"/>
              <w:jc w:val="center"/>
              <w:rPr>
                <w:rFonts w:eastAsia="Times New Roman"/>
                <w:szCs w:val="24"/>
                <w:lang w:eastAsia="ru-RU"/>
              </w:rPr>
            </w:pPr>
            <w:r w:rsidRPr="002B68D3">
              <w:rPr>
                <w:rFonts w:eastAsia="Times New Roman"/>
                <w:szCs w:val="24"/>
                <w:lang w:eastAsia="ru-RU"/>
              </w:rPr>
              <w:t>(8843)</w:t>
            </w:r>
          </w:p>
        </w:tc>
        <w:tc>
          <w:tcPr>
            <w:tcW w:w="542" w:type="pct"/>
            <w:tcBorders>
              <w:top w:val="single" w:sz="4" w:space="0" w:color="auto"/>
              <w:left w:val="single" w:sz="4" w:space="0" w:color="auto"/>
              <w:bottom w:val="single" w:sz="4" w:space="0" w:color="auto"/>
            </w:tcBorders>
          </w:tcPr>
          <w:p w:rsidR="002B68D3" w:rsidRDefault="002B68D3" w:rsidP="00BC5611">
            <w:pPr>
              <w:widowControl w:val="0"/>
              <w:autoSpaceDE w:val="0"/>
              <w:autoSpaceDN w:val="0"/>
              <w:adjustRightInd w:val="0"/>
              <w:spacing w:line="240" w:lineRule="auto"/>
              <w:ind w:firstLine="0"/>
              <w:jc w:val="center"/>
              <w:rPr>
                <w:rFonts w:eastAsia="Times New Roman"/>
                <w:szCs w:val="24"/>
                <w:lang w:eastAsia="ru-RU"/>
              </w:rPr>
            </w:pPr>
            <w:r w:rsidRPr="002B68D3">
              <w:rPr>
                <w:rFonts w:eastAsia="Times New Roman"/>
                <w:szCs w:val="24"/>
                <w:lang w:eastAsia="ru-RU"/>
              </w:rPr>
              <w:t>(8046)</w:t>
            </w:r>
          </w:p>
        </w:tc>
      </w:tr>
    </w:tbl>
    <w:p w:rsidR="00751765" w:rsidRPr="00751765" w:rsidRDefault="00751765" w:rsidP="00751765">
      <w:pPr>
        <w:widowControl w:val="0"/>
        <w:autoSpaceDE w:val="0"/>
        <w:autoSpaceDN w:val="0"/>
        <w:adjustRightInd w:val="0"/>
        <w:spacing w:line="240" w:lineRule="auto"/>
        <w:ind w:firstLine="720"/>
        <w:rPr>
          <w:rFonts w:eastAsia="Times New Roman"/>
          <w:szCs w:val="24"/>
          <w:lang w:eastAsia="ru-RU"/>
        </w:rPr>
      </w:pPr>
    </w:p>
    <w:p w:rsidR="002E047E" w:rsidRPr="00751765" w:rsidRDefault="00BD45A5" w:rsidP="00BD45A5">
      <w:pPr>
        <w:widowControl w:val="0"/>
        <w:autoSpaceDE w:val="0"/>
        <w:autoSpaceDN w:val="0"/>
        <w:adjustRightInd w:val="0"/>
        <w:spacing w:line="240" w:lineRule="auto"/>
        <w:ind w:firstLine="720"/>
        <w:rPr>
          <w:rFonts w:eastAsia="Times New Roman"/>
          <w:szCs w:val="24"/>
          <w:lang w:eastAsia="ru-RU"/>
        </w:rPr>
      </w:pPr>
      <w:r w:rsidRPr="00BD45A5">
        <w:rPr>
          <w:rFonts w:eastAsia="Times New Roman"/>
          <w:szCs w:val="24"/>
          <w:lang w:eastAsia="ru-RU"/>
        </w:rPr>
        <w:t xml:space="preserve">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размеры земельных участков (в гектарах) для размещения </w:t>
      </w:r>
      <w:r w:rsidRPr="00751765">
        <w:rPr>
          <w:rFonts w:eastAsia="Times New Roman"/>
          <w:szCs w:val="24"/>
          <w:lang w:eastAsia="ru-RU"/>
        </w:rPr>
        <w:t>отдельно стоящих отопительных котельных</w:t>
      </w:r>
      <w:r w:rsidRPr="00BD45A5">
        <w:rPr>
          <w:rFonts w:eastAsia="Times New Roman"/>
          <w:szCs w:val="24"/>
          <w:lang w:eastAsia="ru-RU"/>
        </w:rPr>
        <w:t xml:space="preserve"> </w:t>
      </w:r>
      <w:r>
        <w:rPr>
          <w:rFonts w:eastAsia="Times New Roman"/>
          <w:szCs w:val="24"/>
          <w:lang w:eastAsia="ru-RU"/>
        </w:rPr>
        <w:t xml:space="preserve">размеры земельных участков </w:t>
      </w:r>
      <w:r w:rsidRPr="00BD45A5">
        <w:rPr>
          <w:rFonts w:eastAsia="Times New Roman"/>
          <w:szCs w:val="24"/>
          <w:lang w:eastAsia="ru-RU"/>
        </w:rPr>
        <w:t>следует принимать в зависимости от производительности</w:t>
      </w:r>
      <w:r>
        <w:rPr>
          <w:rFonts w:eastAsia="Times New Roman"/>
          <w:szCs w:val="24"/>
          <w:lang w:eastAsia="ru-RU"/>
        </w:rPr>
        <w:t>.</w:t>
      </w:r>
    </w:p>
    <w:p w:rsidR="00BD45A5" w:rsidRDefault="00BD45A5" w:rsidP="00751765">
      <w:pPr>
        <w:widowControl w:val="0"/>
        <w:autoSpaceDE w:val="0"/>
        <w:autoSpaceDN w:val="0"/>
        <w:adjustRightInd w:val="0"/>
        <w:spacing w:line="240" w:lineRule="auto"/>
        <w:ind w:firstLine="720"/>
        <w:rPr>
          <w:rFonts w:eastAsia="Times New Roman"/>
          <w:szCs w:val="24"/>
          <w:lang w:eastAsia="ru-RU"/>
        </w:rPr>
      </w:pPr>
    </w:p>
    <w:p w:rsidR="00751765" w:rsidRDefault="00751765" w:rsidP="00751765">
      <w:pPr>
        <w:widowControl w:val="0"/>
        <w:autoSpaceDE w:val="0"/>
        <w:autoSpaceDN w:val="0"/>
        <w:adjustRightInd w:val="0"/>
        <w:spacing w:line="240" w:lineRule="auto"/>
        <w:ind w:firstLine="720"/>
        <w:rPr>
          <w:rFonts w:eastAsia="Times New Roman"/>
          <w:szCs w:val="24"/>
          <w:lang w:eastAsia="ru-RU"/>
        </w:rPr>
      </w:pPr>
      <w:r w:rsidRPr="00751765">
        <w:rPr>
          <w:rFonts w:eastAsia="Times New Roman"/>
          <w:szCs w:val="24"/>
          <w:lang w:eastAsia="ru-RU"/>
        </w:rPr>
        <w:t>Таблица 2</w:t>
      </w:r>
      <w:r w:rsidR="00900631">
        <w:rPr>
          <w:rFonts w:eastAsia="Times New Roman"/>
          <w:szCs w:val="24"/>
          <w:lang w:eastAsia="ru-RU"/>
        </w:rPr>
        <w:t>7</w:t>
      </w:r>
      <w:r w:rsidRPr="00751765">
        <w:rPr>
          <w:rFonts w:eastAsia="Times New Roman"/>
          <w:szCs w:val="24"/>
          <w:lang w:eastAsia="ru-RU"/>
        </w:rPr>
        <w:t>. Размеры земельных участков для отдельно-стоящих котельных</w:t>
      </w:r>
    </w:p>
    <w:p w:rsidR="002E047E" w:rsidRPr="00751765" w:rsidRDefault="002E047E" w:rsidP="00751765">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7"/>
        <w:gridCol w:w="2976"/>
        <w:gridCol w:w="3084"/>
      </w:tblGrid>
      <w:tr w:rsidR="002E047E" w:rsidRPr="002E047E" w:rsidTr="00BD45A5">
        <w:tc>
          <w:tcPr>
            <w:tcW w:w="2011" w:type="pct"/>
            <w:vMerge w:val="restar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proofErr w:type="spellStart"/>
            <w:r w:rsidRPr="002E047E">
              <w:rPr>
                <w:rFonts w:eastAsia="Times New Roman"/>
                <w:szCs w:val="24"/>
                <w:lang w:eastAsia="ru-RU"/>
              </w:rPr>
              <w:t>Теплопроизводительность</w:t>
            </w:r>
            <w:proofErr w:type="spellEnd"/>
            <w:r w:rsidRPr="002E047E">
              <w:rPr>
                <w:rFonts w:eastAsia="Times New Roman"/>
                <w:szCs w:val="24"/>
                <w:lang w:eastAsia="ru-RU"/>
              </w:rPr>
              <w:t xml:space="preserve"> котельных, Гкал/</w:t>
            </w:r>
            <w:proofErr w:type="gramStart"/>
            <w:r w:rsidRPr="002E047E">
              <w:rPr>
                <w:rFonts w:eastAsia="Times New Roman"/>
                <w:szCs w:val="24"/>
                <w:lang w:eastAsia="ru-RU"/>
              </w:rPr>
              <w:t>ч</w:t>
            </w:r>
            <w:proofErr w:type="gramEnd"/>
            <w:r w:rsidRPr="002E047E">
              <w:rPr>
                <w:rFonts w:eastAsia="Times New Roman"/>
                <w:szCs w:val="24"/>
                <w:lang w:eastAsia="ru-RU"/>
              </w:rPr>
              <w:t xml:space="preserve"> (МВт)</w:t>
            </w:r>
          </w:p>
        </w:tc>
        <w:tc>
          <w:tcPr>
            <w:tcW w:w="2989" w:type="pct"/>
            <w:gridSpan w:val="2"/>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 xml:space="preserve">Размеры земельных участков, </w:t>
            </w:r>
            <w:proofErr w:type="gramStart"/>
            <w:r w:rsidRPr="002E047E">
              <w:rPr>
                <w:rFonts w:eastAsia="Times New Roman"/>
                <w:szCs w:val="24"/>
                <w:lang w:eastAsia="ru-RU"/>
              </w:rPr>
              <w:t>га</w:t>
            </w:r>
            <w:proofErr w:type="gramEnd"/>
            <w:r w:rsidRPr="002E047E">
              <w:rPr>
                <w:rFonts w:eastAsia="Times New Roman"/>
                <w:szCs w:val="24"/>
                <w:lang w:eastAsia="ru-RU"/>
              </w:rPr>
              <w:t>, котельных, работающих</w:t>
            </w:r>
          </w:p>
        </w:tc>
      </w:tr>
      <w:tr w:rsidR="002E047E" w:rsidRPr="002E047E" w:rsidTr="00BD45A5">
        <w:tc>
          <w:tcPr>
            <w:tcW w:w="2011" w:type="pct"/>
            <w:vMerge/>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p>
        </w:tc>
        <w:tc>
          <w:tcPr>
            <w:tcW w:w="1468"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на твердом топливе</w:t>
            </w:r>
          </w:p>
        </w:tc>
        <w:tc>
          <w:tcPr>
            <w:tcW w:w="1521"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 xml:space="preserve">на </w:t>
            </w:r>
            <w:proofErr w:type="spellStart"/>
            <w:r w:rsidRPr="002E047E">
              <w:rPr>
                <w:rFonts w:eastAsia="Times New Roman"/>
                <w:szCs w:val="24"/>
                <w:lang w:eastAsia="ru-RU"/>
              </w:rPr>
              <w:t>газомазутном</w:t>
            </w:r>
            <w:proofErr w:type="spellEnd"/>
            <w:r w:rsidRPr="002E047E">
              <w:rPr>
                <w:rFonts w:eastAsia="Times New Roman"/>
                <w:szCs w:val="24"/>
                <w:lang w:eastAsia="ru-RU"/>
              </w:rPr>
              <w:t xml:space="preserve"> топливе</w:t>
            </w:r>
          </w:p>
        </w:tc>
      </w:tr>
      <w:tr w:rsidR="002E047E" w:rsidRPr="002E047E" w:rsidTr="00BD45A5">
        <w:tc>
          <w:tcPr>
            <w:tcW w:w="2011"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до 5</w:t>
            </w:r>
          </w:p>
        </w:tc>
        <w:tc>
          <w:tcPr>
            <w:tcW w:w="1468"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0,7</w:t>
            </w:r>
          </w:p>
        </w:tc>
        <w:tc>
          <w:tcPr>
            <w:tcW w:w="1521"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0,7</w:t>
            </w:r>
          </w:p>
        </w:tc>
      </w:tr>
      <w:tr w:rsidR="002E047E" w:rsidRPr="002E047E" w:rsidTr="00BD45A5">
        <w:tc>
          <w:tcPr>
            <w:tcW w:w="2011"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от 5 до 10 (от 6 до 12)</w:t>
            </w:r>
          </w:p>
        </w:tc>
        <w:tc>
          <w:tcPr>
            <w:tcW w:w="1468"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1,0</w:t>
            </w:r>
          </w:p>
        </w:tc>
        <w:tc>
          <w:tcPr>
            <w:tcW w:w="1521"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1,0</w:t>
            </w:r>
          </w:p>
        </w:tc>
      </w:tr>
      <w:tr w:rsidR="002E047E" w:rsidRPr="002E047E" w:rsidTr="00BD45A5">
        <w:tc>
          <w:tcPr>
            <w:tcW w:w="2011" w:type="pct"/>
            <w:tcBorders>
              <w:top w:val="single" w:sz="4" w:space="0" w:color="auto"/>
              <w:bottom w:val="single" w:sz="4" w:space="0" w:color="auto"/>
              <w:right w:val="single" w:sz="4" w:space="0" w:color="auto"/>
            </w:tcBorders>
          </w:tcPr>
          <w:p w:rsidR="002E047E" w:rsidRPr="002E047E" w:rsidRDefault="00BD45A5" w:rsidP="002E047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свыше</w:t>
            </w:r>
            <w:r w:rsidR="002E047E" w:rsidRPr="002E047E">
              <w:rPr>
                <w:rFonts w:eastAsia="Times New Roman"/>
                <w:szCs w:val="24"/>
                <w:lang w:eastAsia="ru-RU"/>
              </w:rPr>
              <w:t xml:space="preserve"> 10 до 50 (</w:t>
            </w:r>
            <w:r w:rsidRPr="00BD45A5">
              <w:rPr>
                <w:rFonts w:eastAsia="Times New Roman"/>
                <w:szCs w:val="24"/>
                <w:lang w:eastAsia="ru-RU"/>
              </w:rPr>
              <w:t>свыше</w:t>
            </w:r>
            <w:r w:rsidR="002E047E" w:rsidRPr="002E047E">
              <w:rPr>
                <w:rFonts w:eastAsia="Times New Roman"/>
                <w:szCs w:val="24"/>
                <w:lang w:eastAsia="ru-RU"/>
              </w:rPr>
              <w:t xml:space="preserve"> 12 до 58)</w:t>
            </w:r>
          </w:p>
        </w:tc>
        <w:tc>
          <w:tcPr>
            <w:tcW w:w="1468"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2,0</w:t>
            </w:r>
          </w:p>
        </w:tc>
        <w:tc>
          <w:tcPr>
            <w:tcW w:w="1521"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1,5</w:t>
            </w:r>
          </w:p>
        </w:tc>
      </w:tr>
      <w:tr w:rsidR="002E047E" w:rsidRPr="002E047E" w:rsidTr="00BD45A5">
        <w:tc>
          <w:tcPr>
            <w:tcW w:w="2011" w:type="pct"/>
            <w:tcBorders>
              <w:top w:val="single" w:sz="4" w:space="0" w:color="auto"/>
              <w:bottom w:val="single" w:sz="4" w:space="0" w:color="auto"/>
              <w:right w:val="single" w:sz="4" w:space="0" w:color="auto"/>
            </w:tcBorders>
          </w:tcPr>
          <w:p w:rsidR="002E047E" w:rsidRPr="002E047E" w:rsidRDefault="00BD45A5" w:rsidP="002E047E">
            <w:pPr>
              <w:widowControl w:val="0"/>
              <w:autoSpaceDE w:val="0"/>
              <w:autoSpaceDN w:val="0"/>
              <w:adjustRightInd w:val="0"/>
              <w:spacing w:line="240" w:lineRule="auto"/>
              <w:ind w:firstLine="0"/>
              <w:jc w:val="left"/>
              <w:rPr>
                <w:rFonts w:eastAsia="Times New Roman"/>
                <w:szCs w:val="24"/>
                <w:lang w:eastAsia="ru-RU"/>
              </w:rPr>
            </w:pPr>
            <w:r>
              <w:rPr>
                <w:rFonts w:eastAsia="Times New Roman"/>
                <w:szCs w:val="24"/>
                <w:lang w:eastAsia="ru-RU"/>
              </w:rPr>
              <w:t>свыше</w:t>
            </w:r>
            <w:r w:rsidR="002E047E" w:rsidRPr="002E047E">
              <w:rPr>
                <w:rFonts w:eastAsia="Times New Roman"/>
                <w:szCs w:val="24"/>
                <w:lang w:eastAsia="ru-RU"/>
              </w:rPr>
              <w:t xml:space="preserve"> 50 до 100 (</w:t>
            </w:r>
            <w:r w:rsidRPr="00BD45A5">
              <w:rPr>
                <w:rFonts w:eastAsia="Times New Roman"/>
                <w:szCs w:val="24"/>
                <w:lang w:eastAsia="ru-RU"/>
              </w:rPr>
              <w:t>свыше</w:t>
            </w:r>
            <w:r w:rsidR="002E047E" w:rsidRPr="002E047E">
              <w:rPr>
                <w:rFonts w:eastAsia="Times New Roman"/>
                <w:szCs w:val="24"/>
                <w:lang w:eastAsia="ru-RU"/>
              </w:rPr>
              <w:t xml:space="preserve"> 58 до 116)</w:t>
            </w:r>
          </w:p>
        </w:tc>
        <w:tc>
          <w:tcPr>
            <w:tcW w:w="1468"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3,0</w:t>
            </w:r>
          </w:p>
        </w:tc>
        <w:tc>
          <w:tcPr>
            <w:tcW w:w="1521"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2,5</w:t>
            </w:r>
          </w:p>
        </w:tc>
      </w:tr>
      <w:tr w:rsidR="002E047E" w:rsidRPr="002E047E" w:rsidTr="00BD45A5">
        <w:tc>
          <w:tcPr>
            <w:tcW w:w="2011" w:type="pct"/>
            <w:tcBorders>
              <w:top w:val="single" w:sz="4" w:space="0" w:color="auto"/>
              <w:bottom w:val="single" w:sz="4" w:space="0" w:color="auto"/>
              <w:right w:val="single" w:sz="4" w:space="0" w:color="auto"/>
            </w:tcBorders>
          </w:tcPr>
          <w:p w:rsidR="002E047E" w:rsidRPr="002E047E" w:rsidRDefault="00BD45A5" w:rsidP="002E047E">
            <w:pPr>
              <w:widowControl w:val="0"/>
              <w:autoSpaceDE w:val="0"/>
              <w:autoSpaceDN w:val="0"/>
              <w:adjustRightInd w:val="0"/>
              <w:spacing w:line="240" w:lineRule="auto"/>
              <w:ind w:firstLine="0"/>
              <w:jc w:val="left"/>
              <w:rPr>
                <w:rFonts w:eastAsia="Times New Roman"/>
                <w:szCs w:val="24"/>
                <w:lang w:eastAsia="ru-RU"/>
              </w:rPr>
            </w:pPr>
            <w:r w:rsidRPr="00BD45A5">
              <w:rPr>
                <w:rFonts w:eastAsia="Times New Roman"/>
                <w:szCs w:val="24"/>
                <w:lang w:eastAsia="ru-RU"/>
              </w:rPr>
              <w:t>свыше</w:t>
            </w:r>
            <w:r w:rsidR="002E047E" w:rsidRPr="002E047E">
              <w:rPr>
                <w:rFonts w:eastAsia="Times New Roman"/>
                <w:szCs w:val="24"/>
                <w:lang w:eastAsia="ru-RU"/>
              </w:rPr>
              <w:t xml:space="preserve"> 100 до 200 (</w:t>
            </w:r>
            <w:r w:rsidRPr="00BD45A5">
              <w:rPr>
                <w:rFonts w:eastAsia="Times New Roman"/>
                <w:szCs w:val="24"/>
                <w:lang w:eastAsia="ru-RU"/>
              </w:rPr>
              <w:t>свыше</w:t>
            </w:r>
            <w:r w:rsidR="002E047E" w:rsidRPr="002E047E">
              <w:rPr>
                <w:rFonts w:eastAsia="Times New Roman"/>
                <w:szCs w:val="24"/>
                <w:lang w:eastAsia="ru-RU"/>
              </w:rPr>
              <w:t xml:space="preserve"> 116 </w:t>
            </w:r>
            <w:r>
              <w:rPr>
                <w:rFonts w:eastAsia="Times New Roman"/>
                <w:szCs w:val="24"/>
                <w:lang w:eastAsia="ru-RU"/>
              </w:rPr>
              <w:t xml:space="preserve">до </w:t>
            </w:r>
            <w:r w:rsidR="002E047E" w:rsidRPr="002E047E">
              <w:rPr>
                <w:rFonts w:eastAsia="Times New Roman"/>
                <w:szCs w:val="24"/>
                <w:lang w:eastAsia="ru-RU"/>
              </w:rPr>
              <w:t>233)</w:t>
            </w:r>
          </w:p>
        </w:tc>
        <w:tc>
          <w:tcPr>
            <w:tcW w:w="1468"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3,7</w:t>
            </w:r>
          </w:p>
        </w:tc>
        <w:tc>
          <w:tcPr>
            <w:tcW w:w="1521"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3,0</w:t>
            </w:r>
          </w:p>
        </w:tc>
      </w:tr>
      <w:tr w:rsidR="002E047E" w:rsidRPr="002E047E" w:rsidTr="00BD45A5">
        <w:tc>
          <w:tcPr>
            <w:tcW w:w="2011" w:type="pct"/>
            <w:tcBorders>
              <w:top w:val="single" w:sz="4" w:space="0" w:color="auto"/>
              <w:bottom w:val="single" w:sz="4" w:space="0" w:color="auto"/>
              <w:right w:val="single" w:sz="4" w:space="0" w:color="auto"/>
            </w:tcBorders>
          </w:tcPr>
          <w:p w:rsidR="002E047E" w:rsidRPr="002E047E" w:rsidRDefault="00BD45A5" w:rsidP="002E047E">
            <w:pPr>
              <w:widowControl w:val="0"/>
              <w:autoSpaceDE w:val="0"/>
              <w:autoSpaceDN w:val="0"/>
              <w:adjustRightInd w:val="0"/>
              <w:spacing w:line="240" w:lineRule="auto"/>
              <w:ind w:firstLine="0"/>
              <w:jc w:val="left"/>
              <w:rPr>
                <w:rFonts w:eastAsia="Times New Roman"/>
                <w:szCs w:val="24"/>
                <w:lang w:eastAsia="ru-RU"/>
              </w:rPr>
            </w:pPr>
            <w:r w:rsidRPr="00BD45A5">
              <w:rPr>
                <w:rFonts w:eastAsia="Times New Roman"/>
                <w:szCs w:val="24"/>
                <w:lang w:eastAsia="ru-RU"/>
              </w:rPr>
              <w:t>свыше</w:t>
            </w:r>
            <w:r w:rsidR="002E047E" w:rsidRPr="002E047E">
              <w:rPr>
                <w:rFonts w:eastAsia="Times New Roman"/>
                <w:szCs w:val="24"/>
                <w:lang w:eastAsia="ru-RU"/>
              </w:rPr>
              <w:t xml:space="preserve"> 200 до 400 (</w:t>
            </w:r>
            <w:r w:rsidRPr="00BD45A5">
              <w:rPr>
                <w:rFonts w:eastAsia="Times New Roman"/>
                <w:szCs w:val="24"/>
                <w:lang w:eastAsia="ru-RU"/>
              </w:rPr>
              <w:t>свыше</w:t>
            </w:r>
            <w:r w:rsidR="002E047E" w:rsidRPr="002E047E">
              <w:rPr>
                <w:rFonts w:eastAsia="Times New Roman"/>
                <w:szCs w:val="24"/>
                <w:lang w:eastAsia="ru-RU"/>
              </w:rPr>
              <w:t xml:space="preserve"> 233 </w:t>
            </w:r>
            <w:r>
              <w:rPr>
                <w:rFonts w:eastAsia="Times New Roman"/>
                <w:szCs w:val="24"/>
                <w:lang w:eastAsia="ru-RU"/>
              </w:rPr>
              <w:t xml:space="preserve">до </w:t>
            </w:r>
            <w:r w:rsidR="002E047E" w:rsidRPr="002E047E">
              <w:rPr>
                <w:rFonts w:eastAsia="Times New Roman"/>
                <w:szCs w:val="24"/>
                <w:lang w:eastAsia="ru-RU"/>
              </w:rPr>
              <w:t>466)</w:t>
            </w:r>
          </w:p>
        </w:tc>
        <w:tc>
          <w:tcPr>
            <w:tcW w:w="1468"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4,3</w:t>
            </w:r>
          </w:p>
        </w:tc>
        <w:tc>
          <w:tcPr>
            <w:tcW w:w="1521"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3,5</w:t>
            </w:r>
          </w:p>
        </w:tc>
      </w:tr>
    </w:tbl>
    <w:p w:rsidR="002E047E" w:rsidRDefault="002E047E" w:rsidP="002E047E">
      <w:pPr>
        <w:widowControl w:val="0"/>
        <w:autoSpaceDE w:val="0"/>
        <w:autoSpaceDN w:val="0"/>
        <w:adjustRightInd w:val="0"/>
        <w:spacing w:line="240" w:lineRule="auto"/>
        <w:ind w:firstLine="720"/>
        <w:rPr>
          <w:rFonts w:eastAsia="Times New Roman"/>
          <w:sz w:val="20"/>
          <w:szCs w:val="20"/>
          <w:lang w:eastAsia="ru-RU"/>
        </w:rPr>
      </w:pPr>
      <w:r w:rsidRPr="002E047E">
        <w:rPr>
          <w:rFonts w:eastAsia="Times New Roman"/>
          <w:sz w:val="20"/>
          <w:szCs w:val="20"/>
          <w:lang w:eastAsia="ru-RU"/>
        </w:rPr>
        <w:t xml:space="preserve">Примечания: Размеры земельных участков отопительных котельных, обеспечивающих потребителей горячей водой с непосредственным </w:t>
      </w:r>
      <w:proofErr w:type="spellStart"/>
      <w:r w:rsidRPr="002E047E">
        <w:rPr>
          <w:rFonts w:eastAsia="Times New Roman"/>
          <w:sz w:val="20"/>
          <w:szCs w:val="20"/>
          <w:lang w:eastAsia="ru-RU"/>
        </w:rPr>
        <w:t>водоразбором</w:t>
      </w:r>
      <w:proofErr w:type="spellEnd"/>
      <w:r w:rsidRPr="002E047E">
        <w:rPr>
          <w:rFonts w:eastAsia="Times New Roman"/>
          <w:sz w:val="20"/>
          <w:szCs w:val="20"/>
          <w:lang w:eastAsia="ru-RU"/>
        </w:rPr>
        <w:t>, а также котельных, доставка топлива которым предусматривается по железной дороге, следует увеличивать на 20 %.</w:t>
      </w:r>
    </w:p>
    <w:p w:rsidR="002E047E" w:rsidRPr="002E047E" w:rsidRDefault="002E047E" w:rsidP="002E047E">
      <w:pPr>
        <w:widowControl w:val="0"/>
        <w:autoSpaceDE w:val="0"/>
        <w:autoSpaceDN w:val="0"/>
        <w:adjustRightInd w:val="0"/>
        <w:spacing w:line="240" w:lineRule="auto"/>
        <w:ind w:firstLine="720"/>
        <w:rPr>
          <w:rFonts w:eastAsia="Times New Roman"/>
          <w:sz w:val="20"/>
          <w:szCs w:val="20"/>
          <w:lang w:eastAsia="ru-RU"/>
        </w:rPr>
      </w:pPr>
    </w:p>
    <w:p w:rsidR="002E047E" w:rsidRDefault="002E047E" w:rsidP="002E047E">
      <w:pPr>
        <w:widowControl w:val="0"/>
        <w:autoSpaceDE w:val="0"/>
        <w:autoSpaceDN w:val="0"/>
        <w:adjustRightInd w:val="0"/>
        <w:spacing w:line="240" w:lineRule="auto"/>
        <w:ind w:firstLine="0"/>
        <w:jc w:val="center"/>
        <w:rPr>
          <w:rFonts w:eastAsia="Times New Roman"/>
          <w:szCs w:val="24"/>
          <w:lang w:eastAsia="ru-RU"/>
        </w:rPr>
      </w:pPr>
      <w:bookmarkStart w:id="41" w:name="sub_1023"/>
      <w:r w:rsidRPr="002E047E">
        <w:rPr>
          <w:rFonts w:eastAsia="Times New Roman"/>
          <w:b/>
          <w:bCs/>
          <w:color w:val="26282F"/>
          <w:szCs w:val="24"/>
          <w:lang w:eastAsia="ru-RU"/>
        </w:rPr>
        <w:t>Статья 23.</w:t>
      </w:r>
      <w:r w:rsidRPr="002E047E">
        <w:rPr>
          <w:rFonts w:eastAsia="Times New Roman"/>
          <w:szCs w:val="24"/>
          <w:lang w:eastAsia="ru-RU"/>
        </w:rPr>
        <w:t xml:space="preserve"> Объекты местного значения в области водоснабжения.</w:t>
      </w:r>
    </w:p>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p>
    <w:bookmarkEnd w:id="41"/>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В состав нормативов градостроительного проектирования в области водоснабжения включены следующие параметры:</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удельное водопотребление, зависящее от степени благоустройства жилищного фонда;</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максимально допустимый размер земельного участка для размещения водопроводных очистных сооружений в зависимости от их производительности.</w:t>
      </w:r>
    </w:p>
    <w:p w:rsidR="00782310" w:rsidRDefault="00782310" w:rsidP="00782310">
      <w:pPr>
        <w:widowControl w:val="0"/>
        <w:autoSpaceDE w:val="0"/>
        <w:autoSpaceDN w:val="0"/>
        <w:adjustRightInd w:val="0"/>
        <w:spacing w:line="240" w:lineRule="auto"/>
        <w:ind w:firstLine="720"/>
        <w:rPr>
          <w:rFonts w:eastAsia="Times New Roman"/>
          <w:szCs w:val="24"/>
          <w:lang w:eastAsia="ru-RU"/>
        </w:rPr>
      </w:pPr>
      <w:r w:rsidRPr="00871910">
        <w:rPr>
          <w:rFonts w:eastAsia="Times New Roman"/>
          <w:szCs w:val="24"/>
          <w:lang w:eastAsia="ru-RU"/>
        </w:rPr>
        <w:t>Приказ</w:t>
      </w:r>
      <w:r>
        <w:rPr>
          <w:rFonts w:eastAsia="Times New Roman"/>
          <w:szCs w:val="24"/>
          <w:lang w:eastAsia="ru-RU"/>
        </w:rPr>
        <w:t>ом</w:t>
      </w:r>
      <w:r w:rsidRPr="00871910">
        <w:rPr>
          <w:rFonts w:eastAsia="Times New Roman"/>
          <w:szCs w:val="24"/>
          <w:lang w:eastAsia="ru-RU"/>
        </w:rPr>
        <w:t xml:space="preserve"> Департамента жилищно-коммунального комплекса и энергетики Ханты-Мансийского АО - Югр</w:t>
      </w:r>
      <w:r>
        <w:rPr>
          <w:rFonts w:eastAsia="Times New Roman"/>
          <w:szCs w:val="24"/>
          <w:lang w:eastAsia="ru-RU"/>
        </w:rPr>
        <w:t>ы от 25.12.2017 г. № 12-нп «</w:t>
      </w:r>
      <w:r w:rsidRPr="00871910">
        <w:rPr>
          <w:rFonts w:eastAsia="Times New Roman"/>
          <w:szCs w:val="24"/>
          <w:lang w:eastAsia="ru-RU"/>
        </w:rPr>
        <w:t xml:space="preserve">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w:t>
      </w:r>
      <w:r>
        <w:rPr>
          <w:rFonts w:eastAsia="Times New Roman"/>
          <w:szCs w:val="24"/>
          <w:lang w:eastAsia="ru-RU"/>
        </w:rPr>
        <w:t>–</w:t>
      </w:r>
      <w:r w:rsidRPr="00871910">
        <w:rPr>
          <w:rFonts w:eastAsia="Times New Roman"/>
          <w:szCs w:val="24"/>
          <w:lang w:eastAsia="ru-RU"/>
        </w:rPr>
        <w:t xml:space="preserve"> Югры</w:t>
      </w:r>
      <w:r>
        <w:rPr>
          <w:rFonts w:eastAsia="Times New Roman"/>
          <w:szCs w:val="24"/>
          <w:lang w:eastAsia="ru-RU"/>
        </w:rPr>
        <w:t>» утверждены:</w:t>
      </w:r>
    </w:p>
    <w:p w:rsidR="00782310" w:rsidRPr="00782310" w:rsidRDefault="00782310" w:rsidP="00782310">
      <w:pPr>
        <w:widowControl w:val="0"/>
        <w:autoSpaceDE w:val="0"/>
        <w:autoSpaceDN w:val="0"/>
        <w:adjustRightInd w:val="0"/>
        <w:spacing w:line="240" w:lineRule="auto"/>
        <w:ind w:firstLine="720"/>
        <w:rPr>
          <w:rFonts w:eastAsia="Times New Roman"/>
          <w:szCs w:val="24"/>
          <w:lang w:eastAsia="ru-RU"/>
        </w:rPr>
      </w:pPr>
      <w:r w:rsidRPr="00782310">
        <w:rPr>
          <w:rFonts w:eastAsia="Times New Roman"/>
          <w:szCs w:val="24"/>
          <w:lang w:eastAsia="ru-RU"/>
        </w:rPr>
        <w:t>нормативы потребления коммунальных услуг по холодному (горячему) водоснабжению и водоотведению в жилых помещениях на территории Ханты-Мансийского автономного округа - Югры (</w:t>
      </w:r>
      <w:r>
        <w:rPr>
          <w:rFonts w:eastAsia="Times New Roman"/>
          <w:szCs w:val="24"/>
          <w:lang w:eastAsia="ru-RU"/>
        </w:rPr>
        <w:t>таблица 28);</w:t>
      </w:r>
    </w:p>
    <w:p w:rsidR="00782310" w:rsidRPr="00782310" w:rsidRDefault="00782310" w:rsidP="00782310">
      <w:pPr>
        <w:widowControl w:val="0"/>
        <w:autoSpaceDE w:val="0"/>
        <w:autoSpaceDN w:val="0"/>
        <w:adjustRightInd w:val="0"/>
        <w:spacing w:line="240" w:lineRule="auto"/>
        <w:ind w:firstLine="720"/>
        <w:rPr>
          <w:rFonts w:eastAsia="Times New Roman"/>
          <w:szCs w:val="24"/>
          <w:lang w:eastAsia="ru-RU"/>
        </w:rPr>
      </w:pPr>
      <w:r w:rsidRPr="00782310">
        <w:rPr>
          <w:rFonts w:eastAsia="Times New Roman"/>
          <w:szCs w:val="24"/>
          <w:lang w:eastAsia="ru-RU"/>
        </w:rPr>
        <w:t>нормативы потребления коммунальной услуги по холодному водоснабжению при использовании водоразборных колонок на территории Ханты-Мансийского автономного округа - Югры (таблица 2</w:t>
      </w:r>
      <w:r>
        <w:rPr>
          <w:rFonts w:eastAsia="Times New Roman"/>
          <w:szCs w:val="24"/>
          <w:lang w:eastAsia="ru-RU"/>
        </w:rPr>
        <w:t>9);</w:t>
      </w:r>
    </w:p>
    <w:p w:rsidR="00782310" w:rsidRPr="00782310" w:rsidRDefault="00782310" w:rsidP="00782310">
      <w:pPr>
        <w:widowControl w:val="0"/>
        <w:autoSpaceDE w:val="0"/>
        <w:autoSpaceDN w:val="0"/>
        <w:adjustRightInd w:val="0"/>
        <w:spacing w:line="240" w:lineRule="auto"/>
        <w:ind w:firstLine="720"/>
        <w:rPr>
          <w:rFonts w:eastAsia="Times New Roman"/>
          <w:szCs w:val="24"/>
          <w:lang w:eastAsia="ru-RU"/>
        </w:rPr>
      </w:pPr>
      <w:r w:rsidRPr="00782310">
        <w:rPr>
          <w:rFonts w:eastAsia="Times New Roman"/>
          <w:szCs w:val="24"/>
          <w:lang w:eastAsia="ru-RU"/>
        </w:rPr>
        <w:t xml:space="preserve">нормативы расхода тепловой энергии, используемой на подогрев холодной воды, для </w:t>
      </w:r>
      <w:r w:rsidRPr="00782310">
        <w:rPr>
          <w:rFonts w:eastAsia="Times New Roman"/>
          <w:szCs w:val="24"/>
          <w:lang w:eastAsia="ru-RU"/>
        </w:rPr>
        <w:lastRenderedPageBreak/>
        <w:t xml:space="preserve">предоставления коммунальной услуги по горячему водоснабжению на территории Ханты-Мансийского автономного округа - Югры (таблица </w:t>
      </w:r>
      <w:r>
        <w:rPr>
          <w:rFonts w:eastAsia="Times New Roman"/>
          <w:szCs w:val="24"/>
          <w:lang w:eastAsia="ru-RU"/>
        </w:rPr>
        <w:t>30);</w:t>
      </w:r>
    </w:p>
    <w:p w:rsidR="00782310" w:rsidRPr="00782310" w:rsidRDefault="00782310" w:rsidP="00782310">
      <w:pPr>
        <w:widowControl w:val="0"/>
        <w:autoSpaceDE w:val="0"/>
        <w:autoSpaceDN w:val="0"/>
        <w:adjustRightInd w:val="0"/>
        <w:spacing w:line="240" w:lineRule="auto"/>
        <w:ind w:firstLine="720"/>
        <w:rPr>
          <w:rFonts w:eastAsia="Times New Roman"/>
          <w:szCs w:val="24"/>
          <w:lang w:eastAsia="ru-RU"/>
        </w:rPr>
      </w:pPr>
      <w:r w:rsidRPr="00782310">
        <w:rPr>
          <w:rFonts w:eastAsia="Times New Roman"/>
          <w:szCs w:val="24"/>
          <w:lang w:eastAsia="ru-RU"/>
        </w:rPr>
        <w:t xml:space="preserve">нормативы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 (таблица </w:t>
      </w:r>
      <w:r>
        <w:rPr>
          <w:rFonts w:eastAsia="Times New Roman"/>
          <w:szCs w:val="24"/>
          <w:lang w:eastAsia="ru-RU"/>
        </w:rPr>
        <w:t>31);</w:t>
      </w:r>
    </w:p>
    <w:p w:rsidR="002E047E" w:rsidRDefault="00782310" w:rsidP="00782310">
      <w:pPr>
        <w:widowControl w:val="0"/>
        <w:autoSpaceDE w:val="0"/>
        <w:autoSpaceDN w:val="0"/>
        <w:adjustRightInd w:val="0"/>
        <w:spacing w:line="240" w:lineRule="auto"/>
        <w:ind w:firstLine="720"/>
        <w:rPr>
          <w:rFonts w:eastAsia="Times New Roman"/>
          <w:szCs w:val="24"/>
          <w:lang w:eastAsia="ru-RU"/>
        </w:rPr>
      </w:pPr>
      <w:r w:rsidRPr="00782310">
        <w:rPr>
          <w:rFonts w:eastAsia="Times New Roman"/>
          <w:szCs w:val="24"/>
          <w:lang w:eastAsia="ru-RU"/>
        </w:rPr>
        <w:t xml:space="preserve">нормативы потребления коммунальной услуги по холодному водоснабжению при использовании земельного участка и надворных построек на территории Ханты-Мансийского автономного округа - Югры (таблица </w:t>
      </w:r>
      <w:r>
        <w:rPr>
          <w:rFonts w:eastAsia="Times New Roman"/>
          <w:szCs w:val="24"/>
          <w:lang w:eastAsia="ru-RU"/>
        </w:rPr>
        <w:t>32</w:t>
      </w:r>
      <w:r w:rsidRPr="00782310">
        <w:rPr>
          <w:rFonts w:eastAsia="Times New Roman"/>
          <w:szCs w:val="24"/>
          <w:lang w:eastAsia="ru-RU"/>
        </w:rPr>
        <w:t>).</w:t>
      </w:r>
      <w:r w:rsidRPr="00782310">
        <w:t xml:space="preserve"> </w:t>
      </w:r>
      <w:r w:rsidRPr="00782310">
        <w:rPr>
          <w:rFonts w:eastAsia="Times New Roman"/>
          <w:szCs w:val="24"/>
          <w:lang w:eastAsia="ru-RU"/>
        </w:rPr>
        <w:t>Постановление вступает в силу с 1 июля 2018 года.</w:t>
      </w:r>
    </w:p>
    <w:p w:rsidR="00782310" w:rsidRPr="002E047E" w:rsidRDefault="00782310" w:rsidP="00782310">
      <w:pPr>
        <w:widowControl w:val="0"/>
        <w:autoSpaceDE w:val="0"/>
        <w:autoSpaceDN w:val="0"/>
        <w:adjustRightInd w:val="0"/>
        <w:spacing w:line="240" w:lineRule="auto"/>
        <w:ind w:firstLine="720"/>
        <w:rPr>
          <w:rFonts w:eastAsia="Times New Roman"/>
          <w:szCs w:val="24"/>
          <w:lang w:eastAsia="ru-RU"/>
        </w:rPr>
      </w:pPr>
    </w:p>
    <w:p w:rsid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Таблица 2</w:t>
      </w:r>
      <w:r w:rsidR="00D616E8">
        <w:rPr>
          <w:rFonts w:eastAsia="Times New Roman"/>
          <w:szCs w:val="24"/>
          <w:lang w:eastAsia="ru-RU"/>
        </w:rPr>
        <w:t>8</w:t>
      </w:r>
      <w:r w:rsidRPr="002E047E">
        <w:rPr>
          <w:rFonts w:eastAsia="Times New Roman"/>
          <w:szCs w:val="24"/>
          <w:lang w:eastAsia="ru-RU"/>
        </w:rPr>
        <w:t xml:space="preserve">. Норматив </w:t>
      </w:r>
      <w:r w:rsidR="000962FC" w:rsidRPr="000962FC">
        <w:rPr>
          <w:rFonts w:eastAsia="Times New Roman"/>
          <w:szCs w:val="24"/>
          <w:lang w:eastAsia="ru-RU"/>
        </w:rPr>
        <w:t>потребления коммунальных услуг по холодному (горячему) водоснабжению в жилых помещениях на территории Ханты-Мансийского автономного округа - Югры</w:t>
      </w:r>
    </w:p>
    <w:p w:rsidR="000962FC" w:rsidRDefault="000962FC" w:rsidP="002E047E">
      <w:pPr>
        <w:widowControl w:val="0"/>
        <w:autoSpaceDE w:val="0"/>
        <w:autoSpaceDN w:val="0"/>
        <w:adjustRightInd w:val="0"/>
        <w:spacing w:line="240" w:lineRule="auto"/>
        <w:ind w:firstLine="720"/>
        <w:rPr>
          <w:rFonts w:eastAsia="Times New Roman"/>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1747"/>
        <w:gridCol w:w="2410"/>
        <w:gridCol w:w="2268"/>
      </w:tblGrid>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 xml:space="preserve">N </w:t>
            </w:r>
            <w:proofErr w:type="gramStart"/>
            <w:r w:rsidRPr="000962FC">
              <w:rPr>
                <w:rFonts w:eastAsia="Times New Roman"/>
                <w:szCs w:val="24"/>
                <w:lang w:eastAsia="ru-RU"/>
              </w:rPr>
              <w:t>п</w:t>
            </w:r>
            <w:proofErr w:type="gramEnd"/>
            <w:r w:rsidRPr="000962FC">
              <w:rPr>
                <w:rFonts w:eastAsia="Times New Roman"/>
                <w:szCs w:val="24"/>
                <w:lang w:eastAsia="ru-RU"/>
              </w:rPr>
              <w:t>/п</w:t>
            </w:r>
          </w:p>
        </w:tc>
        <w:tc>
          <w:tcPr>
            <w:tcW w:w="2940" w:type="dxa"/>
            <w:tcBorders>
              <w:top w:val="single" w:sz="4" w:space="0" w:color="auto"/>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Категории жилых помещений</w:t>
            </w:r>
          </w:p>
        </w:tc>
        <w:tc>
          <w:tcPr>
            <w:tcW w:w="1747"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Единица измерения</w:t>
            </w:r>
          </w:p>
        </w:tc>
        <w:tc>
          <w:tcPr>
            <w:tcW w:w="2410" w:type="dxa"/>
            <w:tcBorders>
              <w:top w:val="single" w:sz="4" w:space="0" w:color="auto"/>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Норматив потребления коммунальной услуги холодного водоснабжения</w:t>
            </w:r>
          </w:p>
        </w:tc>
        <w:tc>
          <w:tcPr>
            <w:tcW w:w="2268"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Норматив потребления коммунальной услуги горячего водоснабжения</w:t>
            </w:r>
          </w:p>
        </w:tc>
      </w:tr>
      <w:tr w:rsidR="000962FC" w:rsidRPr="000962FC" w:rsidTr="000962FC">
        <w:tc>
          <w:tcPr>
            <w:tcW w:w="10065" w:type="dxa"/>
            <w:gridSpan w:val="5"/>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Жилые дома с централизованным горячим водоснабжением при закрытых системах отопления</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3,843</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3,331</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3,930</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3,461</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3,982</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3,539</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4.</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4,763</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3,885</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5.</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3,887</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3,396</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6.</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3,707</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3,127</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7.</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и горячим водоснабжением, куб. метр в месяц на человека водоотведением, оборудованные унитазами, раковинами, мойками, ваннами без душа</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3,499</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2,815</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8.</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Многоквартирные и жилые дома с централизованным холодным и горячим водоснабжением, водоотведением, оборудованные </w:t>
            </w:r>
            <w:r w:rsidRPr="000962FC">
              <w:rPr>
                <w:rFonts w:eastAsia="Times New Roman"/>
                <w:szCs w:val="24"/>
                <w:lang w:eastAsia="ru-RU"/>
              </w:rPr>
              <w:lastRenderedPageBreak/>
              <w:t>унитазами, раковинами, мойками, без ванн, без душа</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2,491</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1,303</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9.</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2,780</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2,377</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10.</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2,290</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1,637</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11.</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1,678</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0,719</w:t>
            </w:r>
          </w:p>
        </w:tc>
      </w:tr>
      <w:tr w:rsidR="000962FC" w:rsidRPr="000962FC" w:rsidTr="000962FC">
        <w:tc>
          <w:tcPr>
            <w:tcW w:w="10065" w:type="dxa"/>
            <w:gridSpan w:val="5"/>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Жилые дома с централизованным горячим водоснабжением при открытых системах отопления</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4,375</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2,799</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Многоквартирные и жилые дома высотой не </w:t>
            </w:r>
            <w:r w:rsidRPr="000962FC">
              <w:rPr>
                <w:rFonts w:eastAsia="Times New Roman"/>
                <w:szCs w:val="24"/>
                <w:lang w:eastAsia="ru-RU"/>
              </w:rPr>
              <w:lastRenderedPageBreak/>
              <w:t>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 xml:space="preserve">куб. метр в месяц на </w:t>
            </w:r>
            <w:r w:rsidRPr="000962FC">
              <w:rPr>
                <w:rFonts w:eastAsia="Times New Roman"/>
                <w:szCs w:val="24"/>
                <w:lang w:eastAsia="ru-RU"/>
              </w:rPr>
              <w:lastRenderedPageBreak/>
              <w:t>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4,481</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2,910</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3.</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4,545</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2,976</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5,382</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3,266</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5.</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1500-1550 мм и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4,428</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2,855</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6.</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Многоквартирные и жилые дома с централизованным холодным и горячим водоснабжением, водоотведением, оборудованные </w:t>
            </w:r>
            <w:r w:rsidRPr="000962FC">
              <w:rPr>
                <w:rFonts w:eastAsia="Times New Roman"/>
                <w:szCs w:val="24"/>
                <w:lang w:eastAsia="ru-RU"/>
              </w:rPr>
              <w:lastRenderedPageBreak/>
              <w:t>унитазами, раковинами, мойками, душем, без ванн</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4,208</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2,626</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7.</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3,953</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2,361</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8.</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2,178</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1,616</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9.</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3,153</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2,004</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10.</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2,552</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1,375</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11.</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Многоквартирные и жилые дома и общежития коридорного типа с централизованным холодным и горячим водоснабжением, </w:t>
            </w:r>
            <w:r w:rsidRPr="000962FC">
              <w:rPr>
                <w:rFonts w:eastAsia="Times New Roman"/>
                <w:szCs w:val="24"/>
                <w:lang w:eastAsia="ru-RU"/>
              </w:rPr>
              <w:lastRenderedPageBreak/>
              <w:t>водоотведением, оборудованные унитазами, раковинами, мойками, без душевых и ванн</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1,802</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0,595</w:t>
            </w:r>
          </w:p>
        </w:tc>
      </w:tr>
      <w:tr w:rsidR="000962FC" w:rsidRPr="000962FC" w:rsidTr="000962FC">
        <w:tc>
          <w:tcPr>
            <w:tcW w:w="10065" w:type="dxa"/>
            <w:gridSpan w:val="5"/>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Жилые дома без централизованного горячего водоснабжения</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12.</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водоотведением, оборудованные индивидуальным тепловым пунктом для приготовления ГВС, унитазами, раковинами, мойками, ваннами длиной 1500 - 1700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7,391</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13.</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от 1200 до 1500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6,572</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14.</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от 1500 до 1700 мм с душем</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6,789</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15.</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w:t>
            </w:r>
            <w:r w:rsidRPr="000962FC">
              <w:rPr>
                <w:rFonts w:eastAsia="Times New Roman"/>
                <w:szCs w:val="24"/>
                <w:lang w:eastAsia="ru-RU"/>
              </w:rPr>
              <w:lastRenderedPageBreak/>
              <w:t>мойками, ваннами без душа</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6,355</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16.</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с централизованным холодным водоснабжением, водоотведением, оборудованные унитазами, раковинами, мойками, ваннами без душа, не оборудованные водонагревателями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4,256</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17.</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душами, без ванн</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6,089</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18.</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и общежития с централизованным холодным водоснабжением, водоотведением, оборудованные унитазами, раковинами, мойками, душами, без ванн, не оборудованные водонагревателями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4,227</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19.</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душами,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5,348</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20.</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Многоквартирные и жилые дома с централизованным холодным водоснабжением, без </w:t>
            </w:r>
            <w:r w:rsidRPr="000962FC">
              <w:rPr>
                <w:rFonts w:eastAsia="Times New Roman"/>
                <w:szCs w:val="24"/>
                <w:lang w:eastAsia="ru-RU"/>
              </w:rPr>
              <w:lastRenderedPageBreak/>
              <w:t>централизованного водоотведения, без водонагревателей, оборудованные раковинами, мойками, унитазами, ваннами, душами,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4,385</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21.</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душами, без ванн,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4,708</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22.</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душами, без ванн,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4,157</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23.</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без душа,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3,793</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24.</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Многоквартирные и жилые дома с централизованным холодным водоснабжением, без централизованного </w:t>
            </w:r>
            <w:r w:rsidRPr="000962FC">
              <w:rPr>
                <w:rFonts w:eastAsia="Times New Roman"/>
                <w:szCs w:val="24"/>
                <w:lang w:eastAsia="ru-RU"/>
              </w:rPr>
              <w:lastRenderedPageBreak/>
              <w:t>водоотведения, без водонагревателей, оборудованные раковинами, мойками, унитазами, ваннами, без душа,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3,414</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25.</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без ванн, без душа,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3,474</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26.</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душами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4,227</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27.</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3,612</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28.</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унитазами, раковинами, мойками, без душа, с водоотведением в септики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3,178</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29.</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 xml:space="preserve">Дома, общежития </w:t>
            </w:r>
            <w:r w:rsidRPr="000962FC">
              <w:rPr>
                <w:rFonts w:eastAsia="Times New Roman"/>
                <w:szCs w:val="24"/>
                <w:lang w:eastAsia="ru-RU"/>
              </w:rPr>
              <w:lastRenderedPageBreak/>
              <w:t>квартирного типа, оборудованные мойками, раковинами, унитазами, ваннами и душевыми с централизованным холодным водоснабжением, водоотведением, оборудованные различными водонагревательными устройствами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 xml:space="preserve">куб. метр в </w:t>
            </w:r>
            <w:r w:rsidRPr="000962FC">
              <w:rPr>
                <w:rFonts w:eastAsia="Times New Roman"/>
                <w:szCs w:val="24"/>
                <w:lang w:eastAsia="ru-RU"/>
              </w:rPr>
              <w:lastRenderedPageBreak/>
              <w:t>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6,704</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30.</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оборудованные различными водонагревательными устройствами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3,927</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31.</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не оборудованные различными водонагревательными устройствами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3,614</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32.</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Дома и общежития коридорного типа, оборудованные мойками, раковинами, унитазами, без душевых и без ванн, с централизованным холодным водоснабжением, водоотведением, не оборудованные различными водонагревательными устройствами</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2,397</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lastRenderedPageBreak/>
              <w:t>33.</w:t>
            </w:r>
          </w:p>
        </w:tc>
        <w:tc>
          <w:tcPr>
            <w:tcW w:w="294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 без унитазов</w:t>
            </w:r>
          </w:p>
        </w:tc>
        <w:tc>
          <w:tcPr>
            <w:tcW w:w="1747"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nil"/>
              <w:left w:val="single" w:sz="4" w:space="0" w:color="auto"/>
              <w:bottom w:val="single" w:sz="4" w:space="0" w:color="auto"/>
              <w:right w:val="nil"/>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2,020</w:t>
            </w:r>
          </w:p>
        </w:tc>
        <w:tc>
          <w:tcPr>
            <w:tcW w:w="2268" w:type="dxa"/>
            <w:tcBorders>
              <w:top w:val="nil"/>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34.</w:t>
            </w:r>
          </w:p>
        </w:tc>
        <w:tc>
          <w:tcPr>
            <w:tcW w:w="2940"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раковинами, мойками, унитазами, без септиков</w:t>
            </w:r>
          </w:p>
        </w:tc>
        <w:tc>
          <w:tcPr>
            <w:tcW w:w="1747"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1,641</w:t>
            </w:r>
          </w:p>
        </w:tc>
        <w:tc>
          <w:tcPr>
            <w:tcW w:w="2268"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r w:rsidR="000962FC" w:rsidRPr="000962FC" w:rsidTr="000962FC">
        <w:tc>
          <w:tcPr>
            <w:tcW w:w="700" w:type="dxa"/>
            <w:tcBorders>
              <w:top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35.</w:t>
            </w:r>
          </w:p>
        </w:tc>
        <w:tc>
          <w:tcPr>
            <w:tcW w:w="2940"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left"/>
              <w:rPr>
                <w:rFonts w:eastAsia="Times New Roman"/>
                <w:szCs w:val="24"/>
                <w:lang w:eastAsia="ru-RU"/>
              </w:rPr>
            </w:pPr>
            <w:r w:rsidRPr="000962FC">
              <w:rPr>
                <w:rFonts w:eastAsia="Times New Roman"/>
                <w:szCs w:val="24"/>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ваннами и душами</w:t>
            </w:r>
          </w:p>
        </w:tc>
        <w:tc>
          <w:tcPr>
            <w:tcW w:w="1747"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куб. метр в месяц на человека</w:t>
            </w:r>
          </w:p>
        </w:tc>
        <w:tc>
          <w:tcPr>
            <w:tcW w:w="2410"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4,458</w:t>
            </w:r>
          </w:p>
        </w:tc>
        <w:tc>
          <w:tcPr>
            <w:tcW w:w="2268" w:type="dxa"/>
            <w:tcBorders>
              <w:top w:val="single" w:sz="4" w:space="0" w:color="auto"/>
              <w:left w:val="single" w:sz="4" w:space="0" w:color="auto"/>
              <w:bottom w:val="single" w:sz="4" w:space="0" w:color="auto"/>
              <w:right w:val="single" w:sz="4" w:space="0" w:color="auto"/>
            </w:tcBorders>
          </w:tcPr>
          <w:p w:rsidR="000962FC" w:rsidRPr="000962FC" w:rsidRDefault="000962FC" w:rsidP="000962FC">
            <w:pPr>
              <w:widowControl w:val="0"/>
              <w:autoSpaceDE w:val="0"/>
              <w:autoSpaceDN w:val="0"/>
              <w:adjustRightInd w:val="0"/>
              <w:spacing w:line="240" w:lineRule="auto"/>
              <w:ind w:firstLine="0"/>
              <w:jc w:val="center"/>
              <w:rPr>
                <w:rFonts w:eastAsia="Times New Roman"/>
                <w:szCs w:val="24"/>
                <w:lang w:eastAsia="ru-RU"/>
              </w:rPr>
            </w:pPr>
            <w:r w:rsidRPr="000962FC">
              <w:rPr>
                <w:rFonts w:eastAsia="Times New Roman"/>
                <w:szCs w:val="24"/>
                <w:lang w:eastAsia="ru-RU"/>
              </w:rPr>
              <w:t>-</w:t>
            </w:r>
          </w:p>
        </w:tc>
      </w:tr>
    </w:tbl>
    <w:p w:rsidR="002E047E" w:rsidRDefault="002E047E" w:rsidP="007C7939">
      <w:pPr>
        <w:widowControl w:val="0"/>
        <w:autoSpaceDE w:val="0"/>
        <w:autoSpaceDN w:val="0"/>
        <w:adjustRightInd w:val="0"/>
        <w:spacing w:line="240" w:lineRule="auto"/>
        <w:ind w:firstLine="0"/>
        <w:rPr>
          <w:rFonts w:ascii="Arial" w:eastAsia="Times New Roman" w:hAnsi="Arial" w:cs="Arial"/>
          <w:szCs w:val="24"/>
          <w:lang w:eastAsia="ru-RU"/>
        </w:rPr>
      </w:pPr>
    </w:p>
    <w:p w:rsidR="00782310" w:rsidRPr="00782310" w:rsidRDefault="00782310" w:rsidP="00782310">
      <w:pPr>
        <w:widowControl w:val="0"/>
        <w:autoSpaceDE w:val="0"/>
        <w:autoSpaceDN w:val="0"/>
        <w:adjustRightInd w:val="0"/>
        <w:spacing w:line="240" w:lineRule="auto"/>
        <w:ind w:firstLine="720"/>
        <w:rPr>
          <w:rFonts w:eastAsia="Times New Roman"/>
          <w:szCs w:val="24"/>
          <w:lang w:eastAsia="ru-RU"/>
        </w:rPr>
      </w:pPr>
      <w:r w:rsidRPr="00782310">
        <w:rPr>
          <w:rFonts w:eastAsia="Times New Roman"/>
          <w:szCs w:val="24"/>
          <w:lang w:eastAsia="ru-RU"/>
        </w:rPr>
        <w:t>Установленные нормативы потребления коммунальных услуг по холодному и горячему водоснабжению в жилых помещениях применяются отдельно для закрыт</w:t>
      </w:r>
      <w:r>
        <w:rPr>
          <w:rFonts w:eastAsia="Times New Roman"/>
          <w:szCs w:val="24"/>
          <w:lang w:eastAsia="ru-RU"/>
        </w:rPr>
        <w:t>ых и открытых систем отопления.</w:t>
      </w:r>
    </w:p>
    <w:p w:rsidR="00782310" w:rsidRDefault="00782310" w:rsidP="00782310">
      <w:pPr>
        <w:widowControl w:val="0"/>
        <w:autoSpaceDE w:val="0"/>
        <w:autoSpaceDN w:val="0"/>
        <w:adjustRightInd w:val="0"/>
        <w:spacing w:line="240" w:lineRule="auto"/>
        <w:ind w:firstLine="720"/>
        <w:rPr>
          <w:rFonts w:eastAsia="Times New Roman"/>
          <w:szCs w:val="24"/>
          <w:lang w:eastAsia="ru-RU"/>
        </w:rPr>
      </w:pPr>
      <w:r w:rsidRPr="00782310">
        <w:rPr>
          <w:rFonts w:eastAsia="Times New Roman"/>
          <w:szCs w:val="24"/>
          <w:lang w:eastAsia="ru-RU"/>
        </w:rPr>
        <w:t xml:space="preserve">При отсутствии горячей воды из открытых систем отопления в неотопительный период применяются только нормативы потребления коммунальной услуги по холодному водоснабжению в жилых помещениях. </w:t>
      </w:r>
    </w:p>
    <w:p w:rsidR="00782310" w:rsidRDefault="00782310" w:rsidP="00782310">
      <w:pPr>
        <w:widowControl w:val="0"/>
        <w:autoSpaceDE w:val="0"/>
        <w:autoSpaceDN w:val="0"/>
        <w:adjustRightInd w:val="0"/>
        <w:spacing w:line="240" w:lineRule="auto"/>
        <w:ind w:firstLine="720"/>
        <w:rPr>
          <w:rFonts w:eastAsia="Times New Roman"/>
          <w:szCs w:val="24"/>
          <w:lang w:eastAsia="ru-RU"/>
        </w:rPr>
      </w:pPr>
      <w:proofErr w:type="gramStart"/>
      <w:r w:rsidRPr="00782310">
        <w:rPr>
          <w:rFonts w:eastAsia="Times New Roman"/>
          <w:szCs w:val="24"/>
          <w:lang w:eastAsia="ru-RU"/>
        </w:rPr>
        <w:t xml:space="preserve">Установленные нормативы потребления коммунальных услуг по холодному и горячему водоснабжению в жилых помещениях применяются для расчета размера платы за потребленную коммунальную услугу только при отсутствии приборов учета или в других случаях, предусмотренными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w:t>
      </w:r>
      <w:r w:rsidR="00D66415" w:rsidRPr="00D66415">
        <w:rPr>
          <w:rFonts w:eastAsia="Times New Roman"/>
          <w:szCs w:val="24"/>
          <w:lang w:eastAsia="ru-RU"/>
        </w:rPr>
        <w:t>06.05.2011 № 354.</w:t>
      </w:r>
      <w:proofErr w:type="gramEnd"/>
    </w:p>
    <w:p w:rsidR="007B0AEA" w:rsidRDefault="007B0AEA" w:rsidP="00782310">
      <w:pPr>
        <w:widowControl w:val="0"/>
        <w:autoSpaceDE w:val="0"/>
        <w:autoSpaceDN w:val="0"/>
        <w:adjustRightInd w:val="0"/>
        <w:spacing w:line="240" w:lineRule="auto"/>
        <w:ind w:firstLine="720"/>
        <w:rPr>
          <w:rFonts w:eastAsia="Times New Roman"/>
          <w:szCs w:val="24"/>
          <w:lang w:eastAsia="ru-RU"/>
        </w:rPr>
      </w:pPr>
    </w:p>
    <w:p w:rsidR="00782310" w:rsidRDefault="007B0AEA" w:rsidP="007B0AEA">
      <w:pPr>
        <w:widowControl w:val="0"/>
        <w:autoSpaceDE w:val="0"/>
        <w:autoSpaceDN w:val="0"/>
        <w:adjustRightInd w:val="0"/>
        <w:spacing w:line="240" w:lineRule="auto"/>
        <w:ind w:firstLine="720"/>
        <w:rPr>
          <w:rFonts w:eastAsia="Times New Roman"/>
          <w:szCs w:val="24"/>
          <w:lang w:eastAsia="ru-RU"/>
        </w:rPr>
      </w:pPr>
      <w:r w:rsidRPr="007B0AEA">
        <w:rPr>
          <w:rFonts w:eastAsia="Times New Roman"/>
          <w:szCs w:val="24"/>
          <w:lang w:eastAsia="ru-RU"/>
        </w:rPr>
        <w:t>Таблица 2</w:t>
      </w:r>
      <w:r>
        <w:rPr>
          <w:rFonts w:eastAsia="Times New Roman"/>
          <w:szCs w:val="24"/>
          <w:lang w:eastAsia="ru-RU"/>
        </w:rPr>
        <w:t>9</w:t>
      </w:r>
      <w:r w:rsidRPr="007B0AEA">
        <w:rPr>
          <w:rFonts w:eastAsia="Times New Roman"/>
          <w:szCs w:val="24"/>
          <w:lang w:eastAsia="ru-RU"/>
        </w:rPr>
        <w:t xml:space="preserve">. </w:t>
      </w:r>
      <w:r>
        <w:rPr>
          <w:rFonts w:eastAsia="Times New Roman"/>
          <w:szCs w:val="24"/>
          <w:lang w:eastAsia="ru-RU"/>
        </w:rPr>
        <w:t xml:space="preserve">Нормативы </w:t>
      </w:r>
      <w:r w:rsidR="00782310" w:rsidRPr="00782310">
        <w:rPr>
          <w:rFonts w:eastAsia="Times New Roman"/>
          <w:szCs w:val="24"/>
          <w:lang w:eastAsia="ru-RU"/>
        </w:rPr>
        <w:t>потребления коммунальной услуги по холодному водоснабжению при использовании водоразборных колонок на территории Ханты-Мансийского автономного округа - Югры</w:t>
      </w:r>
    </w:p>
    <w:p w:rsidR="00782310" w:rsidRDefault="00782310" w:rsidP="002E047E">
      <w:pPr>
        <w:widowControl w:val="0"/>
        <w:autoSpaceDE w:val="0"/>
        <w:autoSpaceDN w:val="0"/>
        <w:adjustRightInd w:val="0"/>
        <w:spacing w:line="240" w:lineRule="auto"/>
        <w:ind w:firstLine="720"/>
        <w:rPr>
          <w:rFonts w:eastAsia="Times New Roman"/>
          <w:szCs w:val="24"/>
          <w:lang w:eastAsia="ru-RU"/>
        </w:rPr>
      </w:pPr>
    </w:p>
    <w:tbl>
      <w:tblPr>
        <w:tblW w:w="9795" w:type="dxa"/>
        <w:shd w:val="clear" w:color="auto" w:fill="FFFFFF"/>
        <w:tblCellMar>
          <w:top w:w="15" w:type="dxa"/>
          <w:left w:w="15" w:type="dxa"/>
          <w:bottom w:w="15" w:type="dxa"/>
          <w:right w:w="15" w:type="dxa"/>
        </w:tblCellMar>
        <w:tblLook w:val="04A0" w:firstRow="1" w:lastRow="0" w:firstColumn="1" w:lastColumn="0" w:noHBand="0" w:noVBand="1"/>
      </w:tblPr>
      <w:tblGrid>
        <w:gridCol w:w="2251"/>
        <w:gridCol w:w="2038"/>
        <w:gridCol w:w="2510"/>
        <w:gridCol w:w="2996"/>
      </w:tblGrid>
      <w:tr w:rsidR="007B0AEA" w:rsidRPr="007B0AEA" w:rsidTr="007B0AEA">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Наименование</w:t>
            </w:r>
          </w:p>
        </w:tc>
        <w:tc>
          <w:tcPr>
            <w:tcW w:w="2010"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Единицы измерения</w:t>
            </w:r>
          </w:p>
        </w:tc>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Для водоразборных колонок, расположенных на улице</w:t>
            </w:r>
          </w:p>
        </w:tc>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Для водоразборных кранов, расположенных на участках, но не подведенных к дому</w:t>
            </w:r>
          </w:p>
        </w:tc>
      </w:tr>
      <w:tr w:rsidR="007B0AEA" w:rsidRPr="007B0AEA" w:rsidTr="007B0AEA">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lastRenderedPageBreak/>
              <w:t>Норматив водопотребления</w:t>
            </w:r>
          </w:p>
        </w:tc>
        <w:tc>
          <w:tcPr>
            <w:tcW w:w="2010"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куб. метр в месяц на человека</w:t>
            </w:r>
          </w:p>
        </w:tc>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1,216</w:t>
            </w:r>
          </w:p>
        </w:tc>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1,824</w:t>
            </w:r>
          </w:p>
        </w:tc>
      </w:tr>
    </w:tbl>
    <w:p w:rsidR="007B0AEA" w:rsidRDefault="007B0AEA" w:rsidP="002E047E">
      <w:pPr>
        <w:widowControl w:val="0"/>
        <w:autoSpaceDE w:val="0"/>
        <w:autoSpaceDN w:val="0"/>
        <w:adjustRightInd w:val="0"/>
        <w:spacing w:line="240" w:lineRule="auto"/>
        <w:ind w:firstLine="720"/>
        <w:rPr>
          <w:rFonts w:eastAsia="Times New Roman"/>
          <w:szCs w:val="24"/>
          <w:lang w:eastAsia="ru-RU"/>
        </w:rPr>
      </w:pPr>
    </w:p>
    <w:p w:rsidR="007B0AEA" w:rsidRDefault="007B0AEA" w:rsidP="007B0AEA">
      <w:pPr>
        <w:widowControl w:val="0"/>
        <w:autoSpaceDE w:val="0"/>
        <w:autoSpaceDN w:val="0"/>
        <w:adjustRightInd w:val="0"/>
        <w:spacing w:line="240" w:lineRule="auto"/>
        <w:ind w:firstLine="720"/>
        <w:rPr>
          <w:rFonts w:eastAsia="Times New Roman"/>
          <w:szCs w:val="24"/>
          <w:lang w:eastAsia="ru-RU"/>
        </w:rPr>
      </w:pPr>
      <w:r w:rsidRPr="007B0AEA">
        <w:rPr>
          <w:rFonts w:eastAsia="Times New Roman"/>
          <w:szCs w:val="24"/>
          <w:lang w:eastAsia="ru-RU"/>
        </w:rPr>
        <w:t xml:space="preserve">Таблица </w:t>
      </w:r>
      <w:r>
        <w:rPr>
          <w:rFonts w:eastAsia="Times New Roman"/>
          <w:szCs w:val="24"/>
          <w:lang w:eastAsia="ru-RU"/>
        </w:rPr>
        <w:t>30</w:t>
      </w:r>
      <w:r w:rsidRPr="007B0AEA">
        <w:rPr>
          <w:rFonts w:eastAsia="Times New Roman"/>
          <w:szCs w:val="24"/>
          <w:lang w:eastAsia="ru-RU"/>
        </w:rPr>
        <w:t>.</w:t>
      </w:r>
      <w:r w:rsidRPr="007B0AEA">
        <w:t xml:space="preserve"> </w:t>
      </w:r>
      <w:r>
        <w:rPr>
          <w:rFonts w:eastAsia="Times New Roman"/>
          <w:szCs w:val="24"/>
          <w:lang w:eastAsia="ru-RU"/>
        </w:rPr>
        <w:t xml:space="preserve">Нормативы </w:t>
      </w:r>
      <w:r w:rsidRPr="007B0AEA">
        <w:rPr>
          <w:rFonts w:eastAsia="Times New Roman"/>
          <w:szCs w:val="24"/>
          <w:lang w:eastAsia="ru-RU"/>
        </w:rPr>
        <w:t xml:space="preserve">расхода тепловой энергии, используемой на подогрев холодной воды, для предоставления коммунальной услуги по горячему водоснабжению на территории Ханты-Мансийского автономного округа </w:t>
      </w:r>
      <w:r>
        <w:rPr>
          <w:rFonts w:eastAsia="Times New Roman"/>
          <w:szCs w:val="24"/>
          <w:lang w:eastAsia="ru-RU"/>
        </w:rPr>
        <w:t>–</w:t>
      </w:r>
      <w:r w:rsidRPr="007B0AEA">
        <w:rPr>
          <w:rFonts w:eastAsia="Times New Roman"/>
          <w:szCs w:val="24"/>
          <w:lang w:eastAsia="ru-RU"/>
        </w:rPr>
        <w:t xml:space="preserve"> Югры</w:t>
      </w:r>
    </w:p>
    <w:p w:rsidR="007B0AEA" w:rsidRDefault="007B0AEA" w:rsidP="007B0AEA">
      <w:pPr>
        <w:widowControl w:val="0"/>
        <w:autoSpaceDE w:val="0"/>
        <w:autoSpaceDN w:val="0"/>
        <w:adjustRightInd w:val="0"/>
        <w:spacing w:line="240" w:lineRule="auto"/>
        <w:ind w:firstLine="720"/>
        <w:rPr>
          <w:rFonts w:eastAsia="Times New Roman"/>
          <w:szCs w:val="24"/>
          <w:lang w:eastAsia="ru-RU"/>
        </w:rPr>
      </w:pPr>
    </w:p>
    <w:tbl>
      <w:tblPr>
        <w:tblW w:w="9795" w:type="dxa"/>
        <w:shd w:val="clear" w:color="auto" w:fill="FFFFFF"/>
        <w:tblCellMar>
          <w:top w:w="15" w:type="dxa"/>
          <w:left w:w="15" w:type="dxa"/>
          <w:bottom w:w="15" w:type="dxa"/>
          <w:right w:w="15" w:type="dxa"/>
        </w:tblCellMar>
        <w:tblLook w:val="04A0" w:firstRow="1" w:lastRow="0" w:firstColumn="1" w:lastColumn="0" w:noHBand="0" w:noVBand="1"/>
      </w:tblPr>
      <w:tblGrid>
        <w:gridCol w:w="5612"/>
        <w:gridCol w:w="2137"/>
        <w:gridCol w:w="2046"/>
      </w:tblGrid>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Категории домов и конструктивные характеристики систем ГВС многоквартирных домов</w:t>
            </w:r>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Единицы измерения</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Норматив расхода тепловой энергии</w:t>
            </w:r>
          </w:p>
        </w:tc>
      </w:tr>
      <w:tr w:rsidR="007B0AEA" w:rsidRPr="007B0AEA" w:rsidTr="007B0AEA">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Многоквартирные и жилые дома с открытой системой теплоснабжения (горячего водоснабжения)</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С изолированными стояками:</w:t>
            </w:r>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rPr>
                <w:rFonts w:eastAsia="Times New Roman"/>
                <w:szCs w:val="24"/>
                <w:lang w:eastAsia="ru-RU"/>
              </w:rPr>
            </w:pPr>
            <w:r w:rsidRPr="007B0AEA">
              <w:rPr>
                <w:rFonts w:eastAsia="Times New Roman"/>
                <w:szCs w:val="24"/>
                <w:lang w:eastAsia="ru-RU"/>
              </w:rPr>
              <w:t> </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rPr>
                <w:rFonts w:eastAsia="Times New Roman"/>
                <w:szCs w:val="24"/>
                <w:lang w:eastAsia="ru-RU"/>
              </w:rPr>
            </w:pPr>
            <w:r w:rsidRPr="007B0AEA">
              <w:rPr>
                <w:rFonts w:eastAsia="Times New Roman"/>
                <w:szCs w:val="24"/>
                <w:lang w:eastAsia="ru-RU"/>
              </w:rPr>
              <w:t> </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с </w:t>
            </w:r>
            <w:proofErr w:type="spellStart"/>
            <w:r w:rsidRPr="007B0AEA">
              <w:rPr>
                <w:rFonts w:eastAsia="Times New Roman"/>
                <w:szCs w:val="24"/>
                <w:lang w:eastAsia="ru-RU"/>
              </w:rPr>
              <w:t>полотенцесушителями</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0,0772</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без </w:t>
            </w:r>
            <w:proofErr w:type="spellStart"/>
            <w:r w:rsidRPr="007B0AEA">
              <w:rPr>
                <w:rFonts w:eastAsia="Times New Roman"/>
                <w:szCs w:val="24"/>
                <w:lang w:eastAsia="ru-RU"/>
              </w:rPr>
              <w:t>полотенцесушителей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0,0710</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С неизолированными стояками:</w:t>
            </w:r>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rPr>
                <w:rFonts w:eastAsia="Times New Roman"/>
                <w:szCs w:val="24"/>
                <w:lang w:eastAsia="ru-RU"/>
              </w:rPr>
            </w:pPr>
            <w:r w:rsidRPr="007B0AEA">
              <w:rPr>
                <w:rFonts w:eastAsia="Times New Roman"/>
                <w:szCs w:val="24"/>
                <w:lang w:eastAsia="ru-RU"/>
              </w:rPr>
              <w:t> </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rPr>
                <w:rFonts w:eastAsia="Times New Roman"/>
                <w:szCs w:val="24"/>
                <w:lang w:eastAsia="ru-RU"/>
              </w:rPr>
            </w:pPr>
            <w:r w:rsidRPr="007B0AEA">
              <w:rPr>
                <w:rFonts w:eastAsia="Times New Roman"/>
                <w:szCs w:val="24"/>
                <w:lang w:eastAsia="ru-RU"/>
              </w:rPr>
              <w:t> </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с </w:t>
            </w:r>
            <w:proofErr w:type="spellStart"/>
            <w:r w:rsidRPr="007B0AEA">
              <w:rPr>
                <w:rFonts w:eastAsia="Times New Roman"/>
                <w:szCs w:val="24"/>
                <w:lang w:eastAsia="ru-RU"/>
              </w:rPr>
              <w:t>полотенцесушителями</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0,0834</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без </w:t>
            </w:r>
            <w:proofErr w:type="spellStart"/>
            <w:r w:rsidRPr="007B0AEA">
              <w:rPr>
                <w:rFonts w:eastAsia="Times New Roman"/>
                <w:szCs w:val="24"/>
                <w:lang w:eastAsia="ru-RU"/>
              </w:rPr>
              <w:t>полотенцесушителей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0,0772</w:t>
            </w:r>
          </w:p>
        </w:tc>
      </w:tr>
      <w:tr w:rsidR="007B0AEA" w:rsidRPr="007B0AEA" w:rsidTr="007B0AEA">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Многоквартирные и жилые дома с закрытой системой теплоснабжения (горячего водоснабжения)</w:t>
            </w:r>
          </w:p>
        </w:tc>
      </w:tr>
      <w:tr w:rsidR="007B0AEA" w:rsidRPr="007B0AEA" w:rsidTr="007B0AEA">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С изолированными стояками:</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с </w:t>
            </w:r>
            <w:proofErr w:type="spellStart"/>
            <w:r w:rsidRPr="007B0AEA">
              <w:rPr>
                <w:rFonts w:eastAsia="Times New Roman"/>
                <w:szCs w:val="24"/>
                <w:lang w:eastAsia="ru-RU"/>
              </w:rPr>
              <w:t>полотенцесушителями</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0,0741</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без </w:t>
            </w:r>
            <w:proofErr w:type="spellStart"/>
            <w:r w:rsidRPr="007B0AEA">
              <w:rPr>
                <w:rFonts w:eastAsia="Times New Roman"/>
                <w:szCs w:val="24"/>
                <w:lang w:eastAsia="ru-RU"/>
              </w:rPr>
              <w:t>полотенцесушителей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0,0679</w:t>
            </w:r>
          </w:p>
        </w:tc>
      </w:tr>
      <w:tr w:rsidR="007B0AEA" w:rsidRPr="007B0AEA" w:rsidTr="007B0AEA">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С неизолированными стояками:</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с </w:t>
            </w:r>
            <w:proofErr w:type="spellStart"/>
            <w:r w:rsidRPr="007B0AEA">
              <w:rPr>
                <w:rFonts w:eastAsia="Times New Roman"/>
                <w:szCs w:val="24"/>
                <w:lang w:eastAsia="ru-RU"/>
              </w:rPr>
              <w:t>полотенцесушителями</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0,0803</w:t>
            </w:r>
          </w:p>
        </w:tc>
      </w:tr>
      <w:tr w:rsidR="007B0AEA" w:rsidRPr="007B0AEA" w:rsidTr="007B0AEA">
        <w:tc>
          <w:tcPr>
            <w:tcW w:w="561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 xml:space="preserve">- без </w:t>
            </w:r>
            <w:proofErr w:type="spellStart"/>
            <w:r w:rsidRPr="007B0AEA">
              <w:rPr>
                <w:rFonts w:eastAsia="Times New Roman"/>
                <w:szCs w:val="24"/>
                <w:lang w:eastAsia="ru-RU"/>
              </w:rPr>
              <w:t>полотенцесушителей</w:t>
            </w:r>
            <w:proofErr w:type="spellEnd"/>
          </w:p>
        </w:tc>
        <w:tc>
          <w:tcPr>
            <w:tcW w:w="213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Гкал на 1м3 воды</w:t>
            </w:r>
          </w:p>
        </w:tc>
        <w:tc>
          <w:tcPr>
            <w:tcW w:w="204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0,0741</w:t>
            </w:r>
          </w:p>
        </w:tc>
      </w:tr>
    </w:tbl>
    <w:p w:rsidR="007B0AEA" w:rsidRDefault="007B0AEA" w:rsidP="002E047E">
      <w:pPr>
        <w:widowControl w:val="0"/>
        <w:autoSpaceDE w:val="0"/>
        <w:autoSpaceDN w:val="0"/>
        <w:adjustRightInd w:val="0"/>
        <w:spacing w:line="240" w:lineRule="auto"/>
        <w:ind w:firstLine="720"/>
        <w:rPr>
          <w:rFonts w:eastAsia="Times New Roman"/>
          <w:szCs w:val="24"/>
          <w:lang w:eastAsia="ru-RU"/>
        </w:rPr>
      </w:pPr>
    </w:p>
    <w:p w:rsidR="007B0AEA" w:rsidRDefault="007B0AEA" w:rsidP="007B0AEA">
      <w:pPr>
        <w:widowControl w:val="0"/>
        <w:autoSpaceDE w:val="0"/>
        <w:autoSpaceDN w:val="0"/>
        <w:adjustRightInd w:val="0"/>
        <w:spacing w:line="240" w:lineRule="auto"/>
        <w:ind w:firstLine="720"/>
        <w:rPr>
          <w:rFonts w:eastAsia="Times New Roman"/>
          <w:szCs w:val="24"/>
          <w:lang w:eastAsia="ru-RU"/>
        </w:rPr>
      </w:pPr>
      <w:r w:rsidRPr="007B0AEA">
        <w:rPr>
          <w:rFonts w:eastAsia="Times New Roman"/>
          <w:szCs w:val="24"/>
          <w:lang w:eastAsia="ru-RU"/>
        </w:rPr>
        <w:t>Таблица 3</w:t>
      </w:r>
      <w:r>
        <w:rPr>
          <w:rFonts w:eastAsia="Times New Roman"/>
          <w:szCs w:val="24"/>
          <w:lang w:eastAsia="ru-RU"/>
        </w:rPr>
        <w:t>1</w:t>
      </w:r>
      <w:r w:rsidRPr="007B0AEA">
        <w:rPr>
          <w:rFonts w:eastAsia="Times New Roman"/>
          <w:szCs w:val="24"/>
          <w:lang w:eastAsia="ru-RU"/>
        </w:rPr>
        <w:t>.</w:t>
      </w:r>
      <w:r w:rsidRPr="007B0AEA">
        <w:t xml:space="preserve"> </w:t>
      </w:r>
      <w:r>
        <w:rPr>
          <w:rFonts w:eastAsia="Times New Roman"/>
          <w:szCs w:val="24"/>
          <w:lang w:eastAsia="ru-RU"/>
        </w:rPr>
        <w:t xml:space="preserve">Нормативы </w:t>
      </w:r>
      <w:r w:rsidRPr="007B0AEA">
        <w:rPr>
          <w:rFonts w:eastAsia="Times New Roman"/>
          <w:szCs w:val="24"/>
          <w:lang w:eastAsia="ru-RU"/>
        </w:rPr>
        <w:t xml:space="preserve">потребления коммунальных ресурсов по холодному, горячему водоснабжению в целях содержания общего имущества в многоквартирных домах на территории Ханты-Мансийского автономного округа </w:t>
      </w:r>
      <w:r>
        <w:rPr>
          <w:rFonts w:eastAsia="Times New Roman"/>
          <w:szCs w:val="24"/>
          <w:lang w:eastAsia="ru-RU"/>
        </w:rPr>
        <w:t>–</w:t>
      </w:r>
      <w:r w:rsidRPr="007B0AEA">
        <w:rPr>
          <w:rFonts w:eastAsia="Times New Roman"/>
          <w:szCs w:val="24"/>
          <w:lang w:eastAsia="ru-RU"/>
        </w:rPr>
        <w:t xml:space="preserve"> Югры</w:t>
      </w:r>
      <w:r>
        <w:rPr>
          <w:rFonts w:eastAsia="Times New Roman"/>
          <w:szCs w:val="24"/>
          <w:lang w:eastAsia="ru-RU"/>
        </w:rPr>
        <w:t>,</w:t>
      </w:r>
      <w:r w:rsidRPr="007B0AEA">
        <w:t xml:space="preserve"> </w:t>
      </w:r>
      <w:r w:rsidRPr="007B0AEA">
        <w:rPr>
          <w:rFonts w:eastAsia="Times New Roman"/>
          <w:szCs w:val="24"/>
          <w:lang w:eastAsia="ru-RU"/>
        </w:rPr>
        <w:t>м3 на 1 м</w:t>
      </w:r>
      <w:proofErr w:type="gramStart"/>
      <w:r w:rsidRPr="007B0AEA">
        <w:rPr>
          <w:rFonts w:eastAsia="Times New Roman"/>
          <w:szCs w:val="24"/>
          <w:lang w:eastAsia="ru-RU"/>
        </w:rPr>
        <w:t>2</w:t>
      </w:r>
      <w:proofErr w:type="gramEnd"/>
      <w:r w:rsidRPr="007B0AEA">
        <w:rPr>
          <w:rFonts w:eastAsia="Times New Roman"/>
          <w:szCs w:val="24"/>
          <w:lang w:eastAsia="ru-RU"/>
        </w:rPr>
        <w:t xml:space="preserve"> об</w:t>
      </w:r>
      <w:r>
        <w:rPr>
          <w:rFonts w:eastAsia="Times New Roman"/>
          <w:szCs w:val="24"/>
          <w:lang w:eastAsia="ru-RU"/>
        </w:rPr>
        <w:t xml:space="preserve">щей площади помещений, входящих </w:t>
      </w:r>
      <w:r w:rsidRPr="007B0AEA">
        <w:rPr>
          <w:rFonts w:eastAsia="Times New Roman"/>
          <w:szCs w:val="24"/>
          <w:lang w:eastAsia="ru-RU"/>
        </w:rPr>
        <w:t>в состав общего имущества в многоквартирном доме, в месяц</w:t>
      </w:r>
    </w:p>
    <w:p w:rsidR="007B0AEA" w:rsidRDefault="007B0AEA" w:rsidP="002E047E">
      <w:pPr>
        <w:widowControl w:val="0"/>
        <w:autoSpaceDE w:val="0"/>
        <w:autoSpaceDN w:val="0"/>
        <w:adjustRightInd w:val="0"/>
        <w:spacing w:line="240" w:lineRule="auto"/>
        <w:ind w:firstLine="720"/>
        <w:rPr>
          <w:rFonts w:eastAsia="Times New Roman"/>
          <w:szCs w:val="24"/>
          <w:lang w:eastAsia="ru-RU"/>
        </w:rPr>
      </w:pPr>
    </w:p>
    <w:tbl>
      <w:tblPr>
        <w:tblW w:w="1008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7"/>
        <w:gridCol w:w="76"/>
        <w:gridCol w:w="3028"/>
        <w:gridCol w:w="1276"/>
        <w:gridCol w:w="2551"/>
        <w:gridCol w:w="2552"/>
      </w:tblGrid>
      <w:tr w:rsidR="007B0AEA" w:rsidRPr="007B0AEA" w:rsidTr="00107C3F">
        <w:tc>
          <w:tcPr>
            <w:tcW w:w="597"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107C3F" w:rsidP="007B0AEA">
            <w:pPr>
              <w:spacing w:before="100" w:beforeAutospacing="1" w:after="100" w:afterAutospacing="1" w:line="240" w:lineRule="auto"/>
              <w:ind w:firstLine="0"/>
              <w:jc w:val="center"/>
              <w:rPr>
                <w:rFonts w:eastAsia="Times New Roman"/>
                <w:szCs w:val="24"/>
                <w:lang w:eastAsia="ru-RU"/>
              </w:rPr>
            </w:pPr>
            <w:r>
              <w:rPr>
                <w:rFonts w:eastAsia="Times New Roman"/>
                <w:szCs w:val="24"/>
                <w:lang w:eastAsia="ru-RU"/>
              </w:rPr>
              <w:t>№</w:t>
            </w:r>
            <w:r w:rsidR="007B0AEA" w:rsidRPr="007B0AEA">
              <w:rPr>
                <w:rFonts w:eastAsia="Times New Roman"/>
                <w:szCs w:val="24"/>
                <w:lang w:eastAsia="ru-RU"/>
              </w:rPr>
              <w:t xml:space="preserve"> </w:t>
            </w:r>
            <w:proofErr w:type="gramStart"/>
            <w:r w:rsidR="007B0AEA" w:rsidRPr="007B0AEA">
              <w:rPr>
                <w:rFonts w:eastAsia="Times New Roman"/>
                <w:szCs w:val="24"/>
                <w:lang w:eastAsia="ru-RU"/>
              </w:rPr>
              <w:t>п</w:t>
            </w:r>
            <w:proofErr w:type="gramEnd"/>
            <w:r w:rsidR="007B0AEA" w:rsidRPr="007B0AEA">
              <w:rPr>
                <w:rFonts w:eastAsia="Times New Roman"/>
                <w:szCs w:val="24"/>
                <w:lang w:eastAsia="ru-RU"/>
              </w:rPr>
              <w:t>/п</w:t>
            </w:r>
          </w:p>
        </w:tc>
        <w:tc>
          <w:tcPr>
            <w:tcW w:w="310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Категории жилищного фонда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Этажность</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Норматив потребления холодной воды в целях содержания общего имущества в многоквартирном доме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Норматив потребления горячей воды в целях содержания общего имущества в многоквартирном доме</w:t>
            </w:r>
          </w:p>
        </w:tc>
      </w:tr>
      <w:tr w:rsidR="007B0AEA" w:rsidRPr="007B0AEA" w:rsidTr="00107C3F">
        <w:tc>
          <w:tcPr>
            <w:tcW w:w="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w:t>
            </w:r>
          </w:p>
        </w:tc>
        <w:tc>
          <w:tcPr>
            <w:tcW w:w="31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с централизованным холодным и горячим водоснабжением, водоотведением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0,032</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6 - 9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0,026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0,026</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10 - 16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0,022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0,022</w:t>
            </w:r>
          </w:p>
        </w:tc>
      </w:tr>
      <w:tr w:rsidR="007B0AEA" w:rsidRPr="007B0AEA" w:rsidTr="00107C3F">
        <w:tc>
          <w:tcPr>
            <w:tcW w:w="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2.</w:t>
            </w:r>
          </w:p>
        </w:tc>
        <w:tc>
          <w:tcPr>
            <w:tcW w:w="31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с централизованным холодным водоснабжением и производством горячей воды в индивидуальных тепловых пунктах при закрытых системах горячего водоснабжения и в автономных крышных котельных, с водоотведением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0,036</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6 - 9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0,024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0,024</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10 - 16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0,018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0,018</w:t>
            </w:r>
          </w:p>
        </w:tc>
      </w:tr>
      <w:tr w:rsidR="007B0AEA" w:rsidRPr="007B0AEA" w:rsidTr="00107C3F">
        <w:tc>
          <w:tcPr>
            <w:tcW w:w="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lastRenderedPageBreak/>
              <w:t>3.</w:t>
            </w:r>
          </w:p>
        </w:tc>
        <w:tc>
          <w:tcPr>
            <w:tcW w:w="31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с централизованным холодным водоснабжением, водонагревателями, водоотведением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0,045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6 - 9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10 - 16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0,019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4.</w:t>
            </w:r>
          </w:p>
        </w:tc>
        <w:tc>
          <w:tcPr>
            <w:tcW w:w="31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6 - 9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0,023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10 - 16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5.</w:t>
            </w:r>
          </w:p>
        </w:tc>
        <w:tc>
          <w:tcPr>
            <w:tcW w:w="31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с централизованным холодным водоснабжением без централизованного водоотведения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0,019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6 - 9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10 - 16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w:t>
            </w:r>
          </w:p>
        </w:tc>
        <w:tc>
          <w:tcPr>
            <w:tcW w:w="31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с централизованным холодным и горячим водоснабжением, без централизованного водоотведения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0,041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0,041</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6 - 9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r>
      <w:tr w:rsidR="007B0AEA" w:rsidRPr="007B0AEA" w:rsidTr="00107C3F">
        <w:tc>
          <w:tcPr>
            <w:tcW w:w="59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10 - 16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r>
      <w:tr w:rsidR="00107C3F" w:rsidRPr="007B0AEA" w:rsidTr="006D2FE4">
        <w:tc>
          <w:tcPr>
            <w:tcW w:w="1008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107C3F" w:rsidRPr="007B0AEA"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Дополнительные категории:</w:t>
            </w:r>
          </w:p>
        </w:tc>
      </w:tr>
      <w:tr w:rsidR="007B0AEA" w:rsidRPr="007B0AEA" w:rsidTr="00107C3F">
        <w:tc>
          <w:tcPr>
            <w:tcW w:w="67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7.</w:t>
            </w:r>
          </w:p>
        </w:tc>
        <w:tc>
          <w:tcPr>
            <w:tcW w:w="30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с централизованным холодным водоснабжением без централизованного водоотведения с водонагревателями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0,031</w:t>
            </w:r>
          </w:p>
        </w:tc>
      </w:tr>
      <w:tr w:rsidR="007B0AEA" w:rsidRPr="007B0AEA" w:rsidTr="00107C3F">
        <w:tc>
          <w:tcPr>
            <w:tcW w:w="67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6 - 9</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r>
      <w:tr w:rsidR="007B0AEA" w:rsidRPr="007B0AEA" w:rsidTr="00107C3F">
        <w:tc>
          <w:tcPr>
            <w:tcW w:w="67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30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0AEA" w:rsidRPr="007B0AEA" w:rsidRDefault="007B0AEA" w:rsidP="007B0AEA">
            <w:pPr>
              <w:spacing w:line="240" w:lineRule="auto"/>
              <w:ind w:firstLine="0"/>
              <w:jc w:val="left"/>
              <w:rPr>
                <w:rFonts w:eastAsia="Times New Roman"/>
                <w:szCs w:val="24"/>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10 - 16</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w:t>
            </w:r>
          </w:p>
        </w:tc>
      </w:tr>
      <w:tr w:rsidR="007B0AEA" w:rsidRPr="007B0AEA" w:rsidTr="00107C3F">
        <w:tc>
          <w:tcPr>
            <w:tcW w:w="67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8.</w:t>
            </w:r>
          </w:p>
        </w:tc>
        <w:tc>
          <w:tcPr>
            <w:tcW w:w="3028"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коридорного типа с централизованным холодным и горячим водоснабжением, с централизованным водоотведением (бывшие общежития)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1 - 5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x</w:t>
            </w:r>
          </w:p>
        </w:tc>
      </w:tr>
      <w:tr w:rsidR="007B0AEA" w:rsidRPr="007B0AEA" w:rsidTr="00107C3F">
        <w:tc>
          <w:tcPr>
            <w:tcW w:w="67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9.</w:t>
            </w:r>
          </w:p>
        </w:tc>
        <w:tc>
          <w:tcPr>
            <w:tcW w:w="3028"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left"/>
              <w:rPr>
                <w:rFonts w:eastAsia="Times New Roman"/>
                <w:szCs w:val="24"/>
                <w:lang w:eastAsia="ru-RU"/>
              </w:rPr>
            </w:pPr>
            <w:r w:rsidRPr="007B0AEA">
              <w:rPr>
                <w:rFonts w:eastAsia="Times New Roman"/>
                <w:szCs w:val="24"/>
                <w:lang w:eastAsia="ru-RU"/>
              </w:rPr>
              <w:t>Многоквартирные дома коридорного типа с централизованным холодным и горячим водоснабжением, с централизованным водоотведением (бывшие общежития)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1-5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7B0AEA" w:rsidRPr="007B0AEA" w:rsidRDefault="007B0AEA" w:rsidP="007B0AEA">
            <w:pPr>
              <w:spacing w:before="100" w:beforeAutospacing="1" w:after="100" w:afterAutospacing="1" w:line="240" w:lineRule="auto"/>
              <w:ind w:firstLine="0"/>
              <w:jc w:val="center"/>
              <w:rPr>
                <w:rFonts w:eastAsia="Times New Roman"/>
                <w:szCs w:val="24"/>
                <w:lang w:eastAsia="ru-RU"/>
              </w:rPr>
            </w:pPr>
            <w:r w:rsidRPr="007B0AEA">
              <w:rPr>
                <w:rFonts w:eastAsia="Times New Roman"/>
                <w:szCs w:val="24"/>
                <w:lang w:eastAsia="ru-RU"/>
              </w:rPr>
              <w:t>0,014</w:t>
            </w:r>
          </w:p>
        </w:tc>
      </w:tr>
    </w:tbl>
    <w:p w:rsidR="007B0AEA" w:rsidRDefault="007B0AEA" w:rsidP="002E047E">
      <w:pPr>
        <w:widowControl w:val="0"/>
        <w:autoSpaceDE w:val="0"/>
        <w:autoSpaceDN w:val="0"/>
        <w:adjustRightInd w:val="0"/>
        <w:spacing w:line="240" w:lineRule="auto"/>
        <w:ind w:firstLine="720"/>
        <w:rPr>
          <w:rFonts w:eastAsia="Times New Roman"/>
          <w:szCs w:val="24"/>
          <w:lang w:eastAsia="ru-RU"/>
        </w:rPr>
      </w:pPr>
    </w:p>
    <w:p w:rsidR="00107C3F" w:rsidRDefault="00107C3F" w:rsidP="00107C3F">
      <w:pPr>
        <w:widowControl w:val="0"/>
        <w:autoSpaceDE w:val="0"/>
        <w:autoSpaceDN w:val="0"/>
        <w:adjustRightInd w:val="0"/>
        <w:spacing w:line="240" w:lineRule="auto"/>
        <w:ind w:firstLine="720"/>
        <w:rPr>
          <w:rFonts w:eastAsia="Times New Roman"/>
          <w:szCs w:val="24"/>
          <w:lang w:eastAsia="ru-RU"/>
        </w:rPr>
      </w:pPr>
      <w:r w:rsidRPr="00107C3F">
        <w:rPr>
          <w:rFonts w:eastAsia="Times New Roman"/>
          <w:szCs w:val="24"/>
          <w:lang w:eastAsia="ru-RU"/>
        </w:rPr>
        <w:t>Установленные нормативы потребления коммунального ресурса по холодному, горячему водоснабжению, в целях содержания общего имущества применяются для расчета размера платы за потребленный коммунальный ресу</w:t>
      </w:r>
      <w:proofErr w:type="gramStart"/>
      <w:r w:rsidRPr="00107C3F">
        <w:rPr>
          <w:rFonts w:eastAsia="Times New Roman"/>
          <w:szCs w:val="24"/>
          <w:lang w:eastAsia="ru-RU"/>
        </w:rPr>
        <w:t>рс в сл</w:t>
      </w:r>
      <w:proofErr w:type="gramEnd"/>
      <w:r w:rsidRPr="00107C3F">
        <w:rPr>
          <w:rFonts w:eastAsia="Times New Roman"/>
          <w:szCs w:val="24"/>
          <w:lang w:eastAsia="ru-RU"/>
        </w:rPr>
        <w:t>учаях и порядке,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w:t>
      </w:r>
      <w:r w:rsidR="00D66415">
        <w:rPr>
          <w:rFonts w:eastAsia="Times New Roman"/>
          <w:szCs w:val="24"/>
          <w:lang w:eastAsia="ru-RU"/>
        </w:rPr>
        <w:t xml:space="preserve"> </w:t>
      </w:r>
      <w:r w:rsidR="00D66415" w:rsidRPr="00D66415">
        <w:rPr>
          <w:rFonts w:eastAsia="Times New Roman"/>
          <w:szCs w:val="24"/>
          <w:lang w:eastAsia="ru-RU"/>
        </w:rPr>
        <w:t>06.05.2011 № 354.</w:t>
      </w:r>
    </w:p>
    <w:p w:rsidR="00107C3F" w:rsidRDefault="00107C3F" w:rsidP="00107C3F">
      <w:pPr>
        <w:widowControl w:val="0"/>
        <w:autoSpaceDE w:val="0"/>
        <w:autoSpaceDN w:val="0"/>
        <w:adjustRightInd w:val="0"/>
        <w:spacing w:line="240" w:lineRule="auto"/>
        <w:ind w:firstLine="720"/>
        <w:rPr>
          <w:rFonts w:eastAsia="Times New Roman"/>
          <w:szCs w:val="24"/>
          <w:lang w:eastAsia="ru-RU"/>
        </w:rPr>
      </w:pPr>
      <w:proofErr w:type="gramStart"/>
      <w:r w:rsidRPr="00107C3F">
        <w:rPr>
          <w:rFonts w:eastAsia="Times New Roman"/>
          <w:szCs w:val="24"/>
          <w:lang w:eastAsia="ru-RU"/>
        </w:rPr>
        <w:lastRenderedPageBreak/>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w:t>
      </w:r>
      <w:proofErr w:type="gramEnd"/>
      <w:r w:rsidRPr="00107C3F">
        <w:rPr>
          <w:rFonts w:eastAsia="Times New Roman"/>
          <w:szCs w:val="24"/>
          <w:lang w:eastAsia="ru-RU"/>
        </w:rPr>
        <w:t xml:space="preserve"> собственникам.</w:t>
      </w:r>
    </w:p>
    <w:p w:rsidR="007B0AEA" w:rsidRDefault="00107C3F" w:rsidP="00107C3F">
      <w:pPr>
        <w:widowControl w:val="0"/>
        <w:autoSpaceDE w:val="0"/>
        <w:autoSpaceDN w:val="0"/>
        <w:adjustRightInd w:val="0"/>
        <w:spacing w:line="240" w:lineRule="auto"/>
        <w:ind w:firstLine="720"/>
        <w:rPr>
          <w:rFonts w:eastAsia="Times New Roman"/>
          <w:szCs w:val="24"/>
          <w:lang w:eastAsia="ru-RU"/>
        </w:rPr>
      </w:pPr>
      <w:r w:rsidRPr="00107C3F">
        <w:rPr>
          <w:rFonts w:eastAsia="Times New Roman"/>
          <w:szCs w:val="24"/>
          <w:lang w:eastAsia="ru-RU"/>
        </w:rPr>
        <w:t>Для многоквартирных домов с переменной этажностью применяется норматив потребления холодного, горячего водоснабжения и отведения сточных вод по минимальной этажности многоквартирного дома.</w:t>
      </w:r>
    </w:p>
    <w:p w:rsidR="007B0AEA" w:rsidRDefault="007B0AEA" w:rsidP="002E047E">
      <w:pPr>
        <w:widowControl w:val="0"/>
        <w:autoSpaceDE w:val="0"/>
        <w:autoSpaceDN w:val="0"/>
        <w:adjustRightInd w:val="0"/>
        <w:spacing w:line="240" w:lineRule="auto"/>
        <w:ind w:firstLine="720"/>
        <w:rPr>
          <w:rFonts w:eastAsia="Times New Roman"/>
          <w:szCs w:val="24"/>
          <w:lang w:eastAsia="ru-RU"/>
        </w:rPr>
      </w:pPr>
    </w:p>
    <w:p w:rsidR="00107C3F" w:rsidRDefault="00107C3F" w:rsidP="00107C3F">
      <w:pPr>
        <w:widowControl w:val="0"/>
        <w:autoSpaceDE w:val="0"/>
        <w:autoSpaceDN w:val="0"/>
        <w:adjustRightInd w:val="0"/>
        <w:spacing w:line="240" w:lineRule="auto"/>
        <w:ind w:firstLine="720"/>
        <w:rPr>
          <w:rFonts w:eastAsia="Times New Roman"/>
          <w:szCs w:val="24"/>
          <w:lang w:eastAsia="ru-RU"/>
        </w:rPr>
      </w:pPr>
      <w:r w:rsidRPr="00107C3F">
        <w:rPr>
          <w:rFonts w:eastAsia="Times New Roman"/>
          <w:szCs w:val="24"/>
          <w:lang w:eastAsia="ru-RU"/>
        </w:rPr>
        <w:t>Таблица 3</w:t>
      </w:r>
      <w:r>
        <w:rPr>
          <w:rFonts w:eastAsia="Times New Roman"/>
          <w:szCs w:val="24"/>
          <w:lang w:eastAsia="ru-RU"/>
        </w:rPr>
        <w:t>2</w:t>
      </w:r>
      <w:r w:rsidRPr="00107C3F">
        <w:rPr>
          <w:rFonts w:eastAsia="Times New Roman"/>
          <w:szCs w:val="24"/>
          <w:lang w:eastAsia="ru-RU"/>
        </w:rPr>
        <w:t xml:space="preserve">. </w:t>
      </w:r>
      <w:r>
        <w:rPr>
          <w:rFonts w:eastAsia="Times New Roman"/>
          <w:szCs w:val="24"/>
          <w:lang w:eastAsia="ru-RU"/>
        </w:rPr>
        <w:t xml:space="preserve">Нормативы </w:t>
      </w:r>
      <w:r w:rsidRPr="00107C3F">
        <w:rPr>
          <w:rFonts w:eastAsia="Times New Roman"/>
          <w:szCs w:val="24"/>
          <w:lang w:eastAsia="ru-RU"/>
        </w:rPr>
        <w:t xml:space="preserve">потребления коммунальной услуги по холодному водоснабжению при использовании земельного участка и надворных построек на территории Ханты-Мансийского автономного округа </w:t>
      </w:r>
      <w:r>
        <w:rPr>
          <w:rFonts w:eastAsia="Times New Roman"/>
          <w:szCs w:val="24"/>
          <w:lang w:eastAsia="ru-RU"/>
        </w:rPr>
        <w:t>–</w:t>
      </w:r>
      <w:r w:rsidRPr="00107C3F">
        <w:rPr>
          <w:rFonts w:eastAsia="Times New Roman"/>
          <w:szCs w:val="24"/>
          <w:lang w:eastAsia="ru-RU"/>
        </w:rPr>
        <w:t xml:space="preserve"> Югры</w:t>
      </w:r>
    </w:p>
    <w:p w:rsidR="00107C3F" w:rsidRDefault="00107C3F" w:rsidP="00107C3F">
      <w:pPr>
        <w:widowControl w:val="0"/>
        <w:autoSpaceDE w:val="0"/>
        <w:autoSpaceDN w:val="0"/>
        <w:adjustRightInd w:val="0"/>
        <w:spacing w:line="240" w:lineRule="auto"/>
        <w:ind w:firstLine="720"/>
        <w:rPr>
          <w:rFonts w:eastAsia="Times New Roman"/>
          <w:szCs w:val="24"/>
          <w:lang w:eastAsia="ru-RU"/>
        </w:rPr>
      </w:pP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4645"/>
        <w:gridCol w:w="3077"/>
        <w:gridCol w:w="1523"/>
      </w:tblGrid>
      <w:tr w:rsidR="00107C3F" w:rsidRPr="00107C3F" w:rsidTr="00107C3F">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Pr>
                <w:rFonts w:eastAsia="Times New Roman"/>
                <w:szCs w:val="24"/>
                <w:lang w:eastAsia="ru-RU"/>
              </w:rPr>
              <w:t>№</w:t>
            </w:r>
            <w:r w:rsidRPr="00107C3F">
              <w:rPr>
                <w:rFonts w:eastAsia="Times New Roman"/>
                <w:szCs w:val="24"/>
                <w:lang w:eastAsia="ru-RU"/>
              </w:rPr>
              <w:t xml:space="preserve"> </w:t>
            </w:r>
            <w:proofErr w:type="gramStart"/>
            <w:r w:rsidRPr="00107C3F">
              <w:rPr>
                <w:rFonts w:eastAsia="Times New Roman"/>
                <w:szCs w:val="24"/>
                <w:lang w:eastAsia="ru-RU"/>
              </w:rPr>
              <w:t>п</w:t>
            </w:r>
            <w:proofErr w:type="gramEnd"/>
            <w:r w:rsidRPr="00107C3F">
              <w:rPr>
                <w:rFonts w:eastAsia="Times New Roman"/>
                <w:szCs w:val="24"/>
                <w:lang w:eastAsia="ru-RU"/>
              </w:rPr>
              <w:t>/п</w:t>
            </w: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Направления использования коммунального ресурса</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Единицы измерения</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Нормативы</w:t>
            </w:r>
          </w:p>
        </w:tc>
      </w:tr>
      <w:tr w:rsidR="00107C3F" w:rsidRPr="00107C3F" w:rsidTr="00107C3F">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1.</w:t>
            </w: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Полив земельного участка</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в месяц на 1 м</w:t>
            </w:r>
            <w:proofErr w:type="gramStart"/>
            <w:r w:rsidRPr="00107C3F">
              <w:rPr>
                <w:rFonts w:eastAsia="Times New Roman"/>
                <w:szCs w:val="24"/>
                <w:lang w:eastAsia="ru-RU"/>
              </w:rPr>
              <w:t>2</w:t>
            </w:r>
            <w:proofErr w:type="gramEnd"/>
            <w:r w:rsidRPr="00107C3F">
              <w:rPr>
                <w:rFonts w:eastAsia="Times New Roman"/>
                <w:szCs w:val="24"/>
                <w:lang w:eastAsia="ru-RU"/>
              </w:rPr>
              <w:t xml:space="preserve"> поливного участка</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0,03</w:t>
            </w:r>
          </w:p>
        </w:tc>
      </w:tr>
      <w:tr w:rsidR="00107C3F" w:rsidRPr="00107C3F" w:rsidTr="00107C3F">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2.</w:t>
            </w: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Полив стационарных теплиц</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на м</w:t>
            </w:r>
            <w:proofErr w:type="gramStart"/>
            <w:r w:rsidRPr="00107C3F">
              <w:rPr>
                <w:rFonts w:eastAsia="Times New Roman"/>
                <w:szCs w:val="24"/>
                <w:lang w:eastAsia="ru-RU"/>
              </w:rPr>
              <w:t>2</w:t>
            </w:r>
            <w:proofErr w:type="gramEnd"/>
            <w:r w:rsidRPr="00107C3F">
              <w:rPr>
                <w:rFonts w:eastAsia="Times New Roman"/>
                <w:szCs w:val="24"/>
                <w:lang w:eastAsia="ru-RU"/>
              </w:rPr>
              <w:t xml:space="preserve"> площади теплиц в месяц</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0,15</w:t>
            </w:r>
          </w:p>
        </w:tc>
      </w:tr>
      <w:tr w:rsidR="00107C3F" w:rsidRPr="00107C3F" w:rsidTr="00107C3F">
        <w:tc>
          <w:tcPr>
            <w:tcW w:w="6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3.</w:t>
            </w: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Водоснабжение и приготовление пищи для соответствующего сельскохозяйственного животного</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rPr>
                <w:rFonts w:eastAsia="Times New Roman"/>
                <w:szCs w:val="24"/>
                <w:lang w:eastAsia="ru-RU"/>
              </w:rPr>
            </w:pPr>
            <w:r w:rsidRPr="00107C3F">
              <w:rPr>
                <w:rFonts w:eastAsia="Times New Roman"/>
                <w:szCs w:val="24"/>
                <w:lang w:eastAsia="ru-RU"/>
              </w:rPr>
              <w:t> </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rPr>
                <w:rFonts w:eastAsia="Times New Roman"/>
                <w:szCs w:val="24"/>
                <w:lang w:eastAsia="ru-RU"/>
              </w:rPr>
            </w:pPr>
            <w:r w:rsidRPr="00107C3F">
              <w:rPr>
                <w:rFonts w:eastAsia="Times New Roman"/>
                <w:szCs w:val="24"/>
                <w:lang w:eastAsia="ru-RU"/>
              </w:rPr>
              <w:t> </w:t>
            </w:r>
          </w:p>
        </w:tc>
      </w:tr>
      <w:tr w:rsidR="00107C3F" w:rsidRPr="00107C3F" w:rsidTr="00107C3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7C3F" w:rsidRPr="00107C3F" w:rsidRDefault="00107C3F" w:rsidP="00107C3F">
            <w:pPr>
              <w:spacing w:line="240" w:lineRule="auto"/>
              <w:ind w:firstLine="0"/>
              <w:jc w:val="left"/>
              <w:rPr>
                <w:rFonts w:eastAsia="Times New Roman"/>
                <w:szCs w:val="24"/>
                <w:lang w:eastAsia="ru-RU"/>
              </w:rPr>
            </w:pP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 коровы, лошади</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в месяц на 1 голову животного</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1,82</w:t>
            </w:r>
          </w:p>
        </w:tc>
      </w:tr>
      <w:tr w:rsidR="00107C3F" w:rsidRPr="00107C3F" w:rsidTr="00107C3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7C3F" w:rsidRPr="00107C3F" w:rsidRDefault="00107C3F" w:rsidP="00107C3F">
            <w:pPr>
              <w:spacing w:line="240" w:lineRule="auto"/>
              <w:ind w:firstLine="0"/>
              <w:jc w:val="left"/>
              <w:rPr>
                <w:rFonts w:eastAsia="Times New Roman"/>
                <w:szCs w:val="24"/>
                <w:lang w:eastAsia="ru-RU"/>
              </w:rPr>
            </w:pP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 свиньи</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в месяц на 1 голову животного</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0,62</w:t>
            </w:r>
          </w:p>
        </w:tc>
      </w:tr>
      <w:tr w:rsidR="00107C3F" w:rsidRPr="00107C3F" w:rsidTr="00107C3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7C3F" w:rsidRPr="00107C3F" w:rsidRDefault="00107C3F" w:rsidP="00107C3F">
            <w:pPr>
              <w:spacing w:line="240" w:lineRule="auto"/>
              <w:ind w:firstLine="0"/>
              <w:jc w:val="left"/>
              <w:rPr>
                <w:rFonts w:eastAsia="Times New Roman"/>
                <w:szCs w:val="24"/>
                <w:lang w:eastAsia="ru-RU"/>
              </w:rPr>
            </w:pP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 овцы, козы</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в месяц на 1 голову животного</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0,13</w:t>
            </w:r>
          </w:p>
        </w:tc>
      </w:tr>
      <w:tr w:rsidR="00107C3F" w:rsidRPr="00107C3F" w:rsidTr="00107C3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07C3F" w:rsidRPr="00107C3F" w:rsidRDefault="00107C3F" w:rsidP="00107C3F">
            <w:pPr>
              <w:spacing w:line="240" w:lineRule="auto"/>
              <w:ind w:firstLine="0"/>
              <w:jc w:val="left"/>
              <w:rPr>
                <w:rFonts w:eastAsia="Times New Roman"/>
                <w:szCs w:val="24"/>
                <w:lang w:eastAsia="ru-RU"/>
              </w:rPr>
            </w:pP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 птицы и другие мелкие животные</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в месяц на 1 голову животного</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0,03</w:t>
            </w:r>
          </w:p>
        </w:tc>
      </w:tr>
      <w:tr w:rsidR="00107C3F" w:rsidRPr="00107C3F" w:rsidTr="00107C3F">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4.</w:t>
            </w: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Бани, сауны частного сектора из расчета одной помывки в неделю</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в месяц на 1 человека</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1,04</w:t>
            </w:r>
          </w:p>
        </w:tc>
      </w:tr>
      <w:tr w:rsidR="00107C3F" w:rsidRPr="00107C3F" w:rsidTr="00107C3F">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5.</w:t>
            </w: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Ручная (шланговая) мойка легковых автомобилей</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в месяц на 1 автомобиль</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0,24</w:t>
            </w:r>
          </w:p>
        </w:tc>
      </w:tr>
      <w:tr w:rsidR="00107C3F" w:rsidRPr="00107C3F" w:rsidTr="00107C3F">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6.</w:t>
            </w:r>
          </w:p>
        </w:tc>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left"/>
              <w:rPr>
                <w:rFonts w:eastAsia="Times New Roman"/>
                <w:szCs w:val="24"/>
                <w:lang w:eastAsia="ru-RU"/>
              </w:rPr>
            </w:pPr>
            <w:r w:rsidRPr="00107C3F">
              <w:rPr>
                <w:rFonts w:eastAsia="Times New Roman"/>
                <w:szCs w:val="24"/>
                <w:lang w:eastAsia="ru-RU"/>
              </w:rPr>
              <w:t>Водоснабжение закрытых бассейнов</w:t>
            </w:r>
          </w:p>
        </w:tc>
        <w:tc>
          <w:tcPr>
            <w:tcW w:w="3077"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м3 на 1 м3 объема бассейна</w:t>
            </w:r>
          </w:p>
        </w:tc>
        <w:tc>
          <w:tcPr>
            <w:tcW w:w="1523" w:type="dxa"/>
            <w:tcBorders>
              <w:top w:val="single" w:sz="6" w:space="0" w:color="000000"/>
              <w:left w:val="single" w:sz="6" w:space="0" w:color="000000"/>
              <w:bottom w:val="single" w:sz="6" w:space="0" w:color="000000"/>
              <w:right w:val="single" w:sz="6" w:space="0" w:color="000000"/>
            </w:tcBorders>
            <w:shd w:val="clear" w:color="auto" w:fill="FFFFFF"/>
            <w:hideMark/>
          </w:tcPr>
          <w:p w:rsidR="00107C3F" w:rsidRPr="00107C3F" w:rsidRDefault="00107C3F" w:rsidP="00107C3F">
            <w:pPr>
              <w:spacing w:before="100" w:beforeAutospacing="1" w:after="100" w:afterAutospacing="1" w:line="240" w:lineRule="auto"/>
              <w:ind w:firstLine="0"/>
              <w:jc w:val="center"/>
              <w:rPr>
                <w:rFonts w:eastAsia="Times New Roman"/>
                <w:szCs w:val="24"/>
                <w:lang w:eastAsia="ru-RU"/>
              </w:rPr>
            </w:pPr>
            <w:r w:rsidRPr="00107C3F">
              <w:rPr>
                <w:rFonts w:eastAsia="Times New Roman"/>
                <w:szCs w:val="24"/>
                <w:lang w:eastAsia="ru-RU"/>
              </w:rPr>
              <w:t>3,29</w:t>
            </w:r>
          </w:p>
        </w:tc>
      </w:tr>
    </w:tbl>
    <w:p w:rsidR="00107C3F" w:rsidRDefault="00107C3F" w:rsidP="00107C3F">
      <w:pPr>
        <w:widowControl w:val="0"/>
        <w:autoSpaceDE w:val="0"/>
        <w:autoSpaceDN w:val="0"/>
        <w:adjustRightInd w:val="0"/>
        <w:spacing w:line="240" w:lineRule="auto"/>
        <w:ind w:firstLine="720"/>
        <w:rPr>
          <w:rFonts w:eastAsia="Times New Roman"/>
          <w:szCs w:val="24"/>
          <w:lang w:eastAsia="ru-RU"/>
        </w:rPr>
      </w:pPr>
    </w:p>
    <w:p w:rsidR="00107C3F" w:rsidRDefault="00107C3F" w:rsidP="00107C3F">
      <w:pPr>
        <w:widowControl w:val="0"/>
        <w:autoSpaceDE w:val="0"/>
        <w:autoSpaceDN w:val="0"/>
        <w:adjustRightInd w:val="0"/>
        <w:spacing w:line="240" w:lineRule="auto"/>
        <w:ind w:firstLine="720"/>
        <w:rPr>
          <w:rFonts w:eastAsia="Times New Roman"/>
          <w:szCs w:val="24"/>
          <w:lang w:eastAsia="ru-RU"/>
        </w:rPr>
      </w:pPr>
      <w:proofErr w:type="gramStart"/>
      <w:r w:rsidRPr="00107C3F">
        <w:rPr>
          <w:rFonts w:eastAsia="Times New Roman"/>
          <w:szCs w:val="24"/>
          <w:lang w:eastAsia="ru-RU"/>
        </w:rPr>
        <w:t xml:space="preserve">Установленные нормативы потребления коммунальной услуги по холодному водоснабжению при использовании земельного участка и надворных построек применяются для расчета размера платы за потребленную коммунальную услугу только при отсутствии приборов учета или в других случаях,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w:t>
      </w:r>
      <w:r w:rsidR="00D66415">
        <w:rPr>
          <w:rFonts w:eastAsia="Times New Roman"/>
          <w:szCs w:val="24"/>
          <w:lang w:eastAsia="ru-RU"/>
        </w:rPr>
        <w:t xml:space="preserve">              </w:t>
      </w:r>
      <w:r w:rsidRPr="00107C3F">
        <w:rPr>
          <w:rFonts w:eastAsia="Times New Roman"/>
          <w:szCs w:val="24"/>
          <w:lang w:eastAsia="ru-RU"/>
        </w:rPr>
        <w:t xml:space="preserve">от </w:t>
      </w:r>
      <w:r w:rsidR="00D66415" w:rsidRPr="00D66415">
        <w:rPr>
          <w:rFonts w:eastAsia="Times New Roman"/>
          <w:szCs w:val="24"/>
          <w:lang w:eastAsia="ru-RU"/>
        </w:rPr>
        <w:t>06.05.2011 № 354.</w:t>
      </w:r>
      <w:proofErr w:type="gramEnd"/>
    </w:p>
    <w:p w:rsidR="00107C3F" w:rsidRDefault="00107C3F" w:rsidP="00107C3F">
      <w:pPr>
        <w:widowControl w:val="0"/>
        <w:autoSpaceDE w:val="0"/>
        <w:autoSpaceDN w:val="0"/>
        <w:adjustRightInd w:val="0"/>
        <w:spacing w:line="240" w:lineRule="auto"/>
        <w:ind w:firstLine="720"/>
        <w:rPr>
          <w:rFonts w:eastAsia="Times New Roman"/>
          <w:szCs w:val="24"/>
          <w:lang w:eastAsia="ru-RU"/>
        </w:rPr>
      </w:pPr>
      <w:r w:rsidRPr="00107C3F">
        <w:rPr>
          <w:rFonts w:eastAsia="Times New Roman"/>
          <w:szCs w:val="24"/>
          <w:lang w:eastAsia="ru-RU"/>
        </w:rPr>
        <w:t xml:space="preserve">В банях, саунах и закрытых бассейнах норматив потребления коммунальной услуги по водоотведению может применяться </w:t>
      </w:r>
      <w:proofErr w:type="gramStart"/>
      <w:r w:rsidRPr="00107C3F">
        <w:rPr>
          <w:rFonts w:eastAsia="Times New Roman"/>
          <w:szCs w:val="24"/>
          <w:lang w:eastAsia="ru-RU"/>
        </w:rPr>
        <w:t>равным</w:t>
      </w:r>
      <w:proofErr w:type="gramEnd"/>
      <w:r w:rsidRPr="00107C3F">
        <w:rPr>
          <w:rFonts w:eastAsia="Times New Roman"/>
          <w:szCs w:val="24"/>
          <w:lang w:eastAsia="ru-RU"/>
        </w:rPr>
        <w:t xml:space="preserve"> нормативу потребления коммунальной услуги по холодному водоснабжению только в том случае, если имеются присоединенные</w:t>
      </w:r>
      <w:r>
        <w:rPr>
          <w:rFonts w:eastAsia="Times New Roman"/>
          <w:szCs w:val="24"/>
          <w:lang w:eastAsia="ru-RU"/>
        </w:rPr>
        <w:t xml:space="preserve"> сети канализации.</w:t>
      </w:r>
    </w:p>
    <w:p w:rsidR="00107C3F" w:rsidRDefault="00107C3F" w:rsidP="00107C3F">
      <w:pPr>
        <w:widowControl w:val="0"/>
        <w:autoSpaceDE w:val="0"/>
        <w:autoSpaceDN w:val="0"/>
        <w:adjustRightInd w:val="0"/>
        <w:spacing w:line="240" w:lineRule="auto"/>
        <w:ind w:firstLine="720"/>
        <w:rPr>
          <w:rFonts w:eastAsia="Times New Roman"/>
          <w:szCs w:val="24"/>
          <w:lang w:eastAsia="ru-RU"/>
        </w:rPr>
      </w:pPr>
      <w:r w:rsidRPr="00107C3F">
        <w:rPr>
          <w:rFonts w:eastAsia="Times New Roman"/>
          <w:szCs w:val="24"/>
          <w:lang w:eastAsia="ru-RU"/>
        </w:rPr>
        <w:t xml:space="preserve">Нормативы потребления коммунальных услуг по холодному водоснабжению при использовании земельного участка и надворных построек установлены с учетом </w:t>
      </w:r>
      <w:r w:rsidRPr="00107C3F">
        <w:rPr>
          <w:rFonts w:eastAsia="Times New Roman"/>
          <w:szCs w:val="24"/>
          <w:lang w:eastAsia="ru-RU"/>
        </w:rPr>
        <w:lastRenderedPageBreak/>
        <w:t>продолжительности сельскохозяйственного поливочного периода на территории Ханты-Мансийского автономного округа - Югры с июня по август.</w:t>
      </w:r>
    </w:p>
    <w:p w:rsidR="00107C3F" w:rsidRDefault="00107C3F" w:rsidP="00107C3F">
      <w:pPr>
        <w:widowControl w:val="0"/>
        <w:autoSpaceDE w:val="0"/>
        <w:autoSpaceDN w:val="0"/>
        <w:adjustRightInd w:val="0"/>
        <w:spacing w:line="240" w:lineRule="auto"/>
        <w:ind w:firstLine="720"/>
        <w:rPr>
          <w:rFonts w:eastAsia="Times New Roman"/>
          <w:szCs w:val="24"/>
          <w:lang w:eastAsia="ru-RU"/>
        </w:rPr>
      </w:pP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xml:space="preserve">С целью рационального использования территории, установлены максимально допустимые размеры земельных участков для размещения водопроводных очистных сооружений (Таблица </w:t>
      </w:r>
      <w:r w:rsidR="00107C3F">
        <w:rPr>
          <w:rFonts w:eastAsia="Times New Roman"/>
          <w:szCs w:val="24"/>
          <w:lang w:eastAsia="ru-RU"/>
        </w:rPr>
        <w:t>33</w:t>
      </w:r>
      <w:r w:rsidRPr="002E047E">
        <w:rPr>
          <w:rFonts w:eastAsia="Times New Roman"/>
          <w:szCs w:val="24"/>
          <w:lang w:eastAsia="ru-RU"/>
        </w:rPr>
        <w:t>).</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p>
    <w:p w:rsid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xml:space="preserve">Таблица </w:t>
      </w:r>
      <w:r w:rsidR="00107C3F">
        <w:rPr>
          <w:rFonts w:eastAsia="Times New Roman"/>
          <w:szCs w:val="24"/>
          <w:lang w:eastAsia="ru-RU"/>
        </w:rPr>
        <w:t>33</w:t>
      </w:r>
      <w:r w:rsidRPr="002E047E">
        <w:rPr>
          <w:rFonts w:eastAsia="Times New Roman"/>
          <w:szCs w:val="24"/>
          <w:lang w:eastAsia="ru-RU"/>
        </w:rPr>
        <w:t>. Максимально допустимый размер земельных участков для размещения водопроводных очистных сооружений</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529"/>
      </w:tblGrid>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Производительность водопроводных очистных сооружений, тыс. м3/</w:t>
            </w:r>
            <w:proofErr w:type="spellStart"/>
            <w:r w:rsidRPr="002E047E">
              <w:rPr>
                <w:rFonts w:eastAsia="Times New Roman"/>
                <w:szCs w:val="24"/>
                <w:lang w:eastAsia="ru-RU"/>
              </w:rPr>
              <w:t>сут</w:t>
            </w:r>
            <w:proofErr w:type="spellEnd"/>
            <w:r w:rsidRPr="002E047E">
              <w:rPr>
                <w:rFonts w:eastAsia="Times New Roman"/>
                <w:szCs w:val="24"/>
                <w:lang w:eastAsia="ru-RU"/>
              </w:rPr>
              <w:t>.</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 xml:space="preserve">Размер земельного участка, </w:t>
            </w:r>
            <w:proofErr w:type="gramStart"/>
            <w:r w:rsidRPr="002E047E">
              <w:rPr>
                <w:rFonts w:eastAsia="Times New Roman"/>
                <w:szCs w:val="24"/>
                <w:lang w:eastAsia="ru-RU"/>
              </w:rPr>
              <w:t>га</w:t>
            </w:r>
            <w:proofErr w:type="gramEnd"/>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До 0,1</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0,1</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0,1 до 0,2</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0,25</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0,2 до 0,4</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0,4</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0,4 до 0,8</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1,0</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0,8 до 12</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2,0</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12 до 32</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3,0</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32 до 80</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4,0</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80 до 125</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6,0</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125 до 250</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12,0</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250 до 400</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18,0</w:t>
            </w:r>
          </w:p>
        </w:tc>
      </w:tr>
      <w:tr w:rsidR="002E047E" w:rsidRPr="002E047E" w:rsidTr="002E047E">
        <w:tc>
          <w:tcPr>
            <w:tcW w:w="4536" w:type="dxa"/>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left"/>
              <w:rPr>
                <w:rFonts w:eastAsia="Times New Roman"/>
                <w:szCs w:val="24"/>
                <w:lang w:eastAsia="ru-RU"/>
              </w:rPr>
            </w:pPr>
            <w:r w:rsidRPr="002E047E">
              <w:rPr>
                <w:rFonts w:eastAsia="Times New Roman"/>
                <w:szCs w:val="24"/>
                <w:lang w:eastAsia="ru-RU"/>
              </w:rPr>
              <w:t>Свыше 400 до 800</w:t>
            </w:r>
          </w:p>
        </w:tc>
        <w:tc>
          <w:tcPr>
            <w:tcW w:w="5529" w:type="dxa"/>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24,0</w:t>
            </w:r>
          </w:p>
        </w:tc>
      </w:tr>
    </w:tbl>
    <w:p w:rsidR="007C7939" w:rsidRDefault="007C7939" w:rsidP="007C7939">
      <w:pPr>
        <w:widowControl w:val="0"/>
        <w:autoSpaceDE w:val="0"/>
        <w:autoSpaceDN w:val="0"/>
        <w:adjustRightInd w:val="0"/>
        <w:spacing w:line="240" w:lineRule="auto"/>
        <w:ind w:firstLine="0"/>
        <w:rPr>
          <w:lang w:eastAsia="ru-RU"/>
        </w:rPr>
      </w:pPr>
      <w:bookmarkStart w:id="42" w:name="sub_1024"/>
    </w:p>
    <w:p w:rsidR="00107C3F" w:rsidRPr="007E1A55" w:rsidRDefault="00107C3F" w:rsidP="00107C3F">
      <w:pPr>
        <w:shd w:val="clear" w:color="auto" w:fill="FFFFFF"/>
        <w:spacing w:line="240" w:lineRule="auto"/>
        <w:ind w:firstLine="709"/>
        <w:rPr>
          <w:rFonts w:eastAsia="Times New Roman"/>
          <w:szCs w:val="24"/>
          <w:lang w:eastAsia="ru-RU"/>
        </w:rPr>
      </w:pPr>
      <w:r w:rsidRPr="007E1A55">
        <w:rPr>
          <w:rFonts w:eastAsia="Times New Roman"/>
          <w:szCs w:val="24"/>
          <w:lang w:eastAsia="ru-RU"/>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107C3F" w:rsidRPr="007E1A55" w:rsidRDefault="00107C3F" w:rsidP="00107C3F">
      <w:pPr>
        <w:shd w:val="clear" w:color="auto" w:fill="FFFFFF"/>
        <w:spacing w:line="240" w:lineRule="auto"/>
        <w:ind w:firstLine="709"/>
        <w:rPr>
          <w:rFonts w:eastAsia="Times New Roman"/>
          <w:szCs w:val="24"/>
          <w:lang w:eastAsia="ru-RU"/>
        </w:rPr>
      </w:pPr>
      <w:r w:rsidRPr="007E1A55">
        <w:rPr>
          <w:rFonts w:eastAsia="Times New Roman"/>
          <w:szCs w:val="24"/>
          <w:lang w:eastAsia="ru-RU"/>
        </w:rPr>
        <w:t>Размеры земельных участков, необходимых для размещения прочих объектов водоснабжения, в том числе линейных, (согласно </w:t>
      </w:r>
      <w:r w:rsidR="00AB299E" w:rsidRPr="007E1A55">
        <w:rPr>
          <w:rFonts w:eastAsia="Times New Roman"/>
          <w:szCs w:val="24"/>
          <w:lang w:eastAsia="ru-RU"/>
        </w:rPr>
        <w:t xml:space="preserve"> </w:t>
      </w:r>
      <w:hyperlink r:id="rId191" w:anchor="/document/18921791/entry/820" w:history="1">
        <w:r w:rsidRPr="007E1A55">
          <w:rPr>
            <w:rFonts w:eastAsia="Times New Roman"/>
            <w:szCs w:val="24"/>
            <w:lang w:eastAsia="ru-RU"/>
          </w:rPr>
          <w:t>ст. 8.2</w:t>
        </w:r>
      </w:hyperlink>
      <w:r w:rsidRPr="007E1A55">
        <w:rPr>
          <w:rFonts w:eastAsia="Times New Roman"/>
          <w:szCs w:val="24"/>
          <w:lang w:eastAsia="ru-RU"/>
        </w:rPr>
        <w:t xml:space="preserve"> Закона ХМАО - Югры </w:t>
      </w:r>
      <w:r w:rsidR="00AB299E" w:rsidRPr="007E1A55">
        <w:rPr>
          <w:rFonts w:eastAsia="Times New Roman"/>
          <w:szCs w:val="24"/>
          <w:lang w:eastAsia="ru-RU"/>
        </w:rPr>
        <w:t>№</w:t>
      </w:r>
      <w:r w:rsidRPr="007E1A55">
        <w:rPr>
          <w:rFonts w:eastAsia="Times New Roman"/>
          <w:szCs w:val="24"/>
          <w:lang w:eastAsia="ru-RU"/>
        </w:rPr>
        <w:t xml:space="preserve"> 39-оз)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07C3F" w:rsidRDefault="00107C3F" w:rsidP="007C7939">
      <w:pPr>
        <w:widowControl w:val="0"/>
        <w:autoSpaceDE w:val="0"/>
        <w:autoSpaceDN w:val="0"/>
        <w:adjustRightInd w:val="0"/>
        <w:spacing w:line="240" w:lineRule="auto"/>
        <w:ind w:firstLine="0"/>
        <w:rPr>
          <w:rFonts w:ascii="Arial" w:eastAsia="Times New Roman" w:hAnsi="Arial" w:cs="Arial"/>
          <w:b/>
          <w:bCs/>
          <w:color w:val="26282F"/>
          <w:szCs w:val="24"/>
          <w:lang w:eastAsia="ru-RU"/>
        </w:rPr>
      </w:pPr>
    </w:p>
    <w:p w:rsid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b/>
          <w:bCs/>
          <w:color w:val="26282F"/>
          <w:szCs w:val="24"/>
          <w:lang w:eastAsia="ru-RU"/>
        </w:rPr>
        <w:t>Статья 24.</w:t>
      </w:r>
      <w:r w:rsidRPr="002E047E">
        <w:rPr>
          <w:rFonts w:eastAsia="Times New Roman"/>
          <w:szCs w:val="24"/>
          <w:lang w:eastAsia="ru-RU"/>
        </w:rPr>
        <w:t xml:space="preserve"> Объекты местного значения в области водоотведения.</w:t>
      </w:r>
    </w:p>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p>
    <w:bookmarkEnd w:id="42"/>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В состав нормативов градостроительного проектирования в области водоотведения включены следующие параметры:</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удельное водоотведение, зависящее от степени благоустройства жилищного фонда;</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максимально допустимый размер земельного участка для размещения канализационных очистных сооружений в зависимости от их производительности.</w:t>
      </w:r>
    </w:p>
    <w:p w:rsidR="005C3C9F" w:rsidRPr="005C3C9F" w:rsidRDefault="005C3C9F" w:rsidP="005C3C9F">
      <w:pPr>
        <w:widowControl w:val="0"/>
        <w:autoSpaceDE w:val="0"/>
        <w:autoSpaceDN w:val="0"/>
        <w:adjustRightInd w:val="0"/>
        <w:spacing w:line="240" w:lineRule="auto"/>
        <w:ind w:firstLine="720"/>
        <w:rPr>
          <w:rFonts w:eastAsia="Times New Roman"/>
          <w:szCs w:val="24"/>
          <w:lang w:eastAsia="ru-RU"/>
        </w:rPr>
      </w:pPr>
      <w:r w:rsidRPr="005C3C9F">
        <w:rPr>
          <w:rFonts w:eastAsia="Times New Roman"/>
          <w:szCs w:val="24"/>
          <w:lang w:eastAsia="ru-RU"/>
        </w:rPr>
        <w:t>Приказом Департамента жилищно-коммунального комплекса и энергетики Ханты-Мансийского АО - Югры от 25.12.2017 г. № 12-нп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 утверждены:</w:t>
      </w:r>
    </w:p>
    <w:p w:rsidR="005C3C9F" w:rsidRPr="005C3C9F" w:rsidRDefault="005C3C9F" w:rsidP="005C3C9F">
      <w:pPr>
        <w:widowControl w:val="0"/>
        <w:autoSpaceDE w:val="0"/>
        <w:autoSpaceDN w:val="0"/>
        <w:adjustRightInd w:val="0"/>
        <w:spacing w:line="240" w:lineRule="auto"/>
        <w:ind w:firstLine="720"/>
        <w:rPr>
          <w:rFonts w:eastAsia="Times New Roman"/>
          <w:szCs w:val="24"/>
          <w:lang w:eastAsia="ru-RU"/>
        </w:rPr>
      </w:pPr>
      <w:r w:rsidRPr="005C3C9F">
        <w:rPr>
          <w:rFonts w:eastAsia="Times New Roman"/>
          <w:szCs w:val="24"/>
          <w:lang w:eastAsia="ru-RU"/>
        </w:rPr>
        <w:t>нормативы по</w:t>
      </w:r>
      <w:r>
        <w:rPr>
          <w:rFonts w:eastAsia="Times New Roman"/>
          <w:szCs w:val="24"/>
          <w:lang w:eastAsia="ru-RU"/>
        </w:rPr>
        <w:t>требления коммунальных услуг по</w:t>
      </w:r>
      <w:r w:rsidRPr="005C3C9F">
        <w:rPr>
          <w:rFonts w:eastAsia="Times New Roman"/>
          <w:szCs w:val="24"/>
          <w:lang w:eastAsia="ru-RU"/>
        </w:rPr>
        <w:t xml:space="preserve"> водоотведению в жилых помещениях на территории Ханты-Мансийского автономного округа - Югры (таблица </w:t>
      </w:r>
      <w:r>
        <w:rPr>
          <w:rFonts w:eastAsia="Times New Roman"/>
          <w:szCs w:val="24"/>
          <w:lang w:eastAsia="ru-RU"/>
        </w:rPr>
        <w:t>34</w:t>
      </w:r>
      <w:r w:rsidRPr="005C3C9F">
        <w:rPr>
          <w:rFonts w:eastAsia="Times New Roman"/>
          <w:szCs w:val="24"/>
          <w:lang w:eastAsia="ru-RU"/>
        </w:rPr>
        <w:t>);</w:t>
      </w:r>
    </w:p>
    <w:p w:rsidR="002E047E" w:rsidRPr="002E047E" w:rsidRDefault="005C3C9F" w:rsidP="002A2AF1">
      <w:pPr>
        <w:widowControl w:val="0"/>
        <w:autoSpaceDE w:val="0"/>
        <w:autoSpaceDN w:val="0"/>
        <w:adjustRightInd w:val="0"/>
        <w:spacing w:line="240" w:lineRule="auto"/>
        <w:ind w:firstLine="720"/>
        <w:rPr>
          <w:rFonts w:eastAsia="Times New Roman"/>
          <w:szCs w:val="24"/>
          <w:lang w:eastAsia="ru-RU"/>
        </w:rPr>
      </w:pPr>
      <w:r w:rsidRPr="005C3C9F">
        <w:rPr>
          <w:rFonts w:eastAsia="Times New Roman"/>
          <w:szCs w:val="24"/>
          <w:lang w:eastAsia="ru-RU"/>
        </w:rPr>
        <w:t>нормативы потребления коммунальных ресурсов в целях содержания общего имущества в многоквартирном доме по водоотведению на территории Ханты-Мансийского автономного округа - Югры (таблица 3</w:t>
      </w:r>
      <w:r>
        <w:rPr>
          <w:rFonts w:eastAsia="Times New Roman"/>
          <w:szCs w:val="24"/>
          <w:lang w:eastAsia="ru-RU"/>
        </w:rPr>
        <w:t>5</w:t>
      </w:r>
      <w:r w:rsidR="002A2AF1">
        <w:rPr>
          <w:rFonts w:eastAsia="Times New Roman"/>
          <w:szCs w:val="24"/>
          <w:lang w:eastAsia="ru-RU"/>
        </w:rPr>
        <w:t xml:space="preserve">). </w:t>
      </w:r>
      <w:r w:rsidRPr="005C3C9F">
        <w:rPr>
          <w:rFonts w:eastAsia="Times New Roman"/>
          <w:szCs w:val="24"/>
          <w:lang w:eastAsia="ru-RU"/>
        </w:rPr>
        <w:t>Постановление вступает в силу с 1 июля 2018 года.</w:t>
      </w:r>
    </w:p>
    <w:p w:rsidR="005C3C9F" w:rsidRDefault="005C3C9F" w:rsidP="002A2AF1">
      <w:pPr>
        <w:widowControl w:val="0"/>
        <w:autoSpaceDE w:val="0"/>
        <w:autoSpaceDN w:val="0"/>
        <w:adjustRightInd w:val="0"/>
        <w:spacing w:line="240" w:lineRule="auto"/>
        <w:ind w:firstLine="0"/>
        <w:rPr>
          <w:rFonts w:eastAsia="Times New Roman"/>
          <w:szCs w:val="24"/>
          <w:lang w:eastAsia="ru-RU"/>
        </w:rPr>
      </w:pPr>
    </w:p>
    <w:p w:rsidR="002A2AF1" w:rsidRDefault="002A2AF1" w:rsidP="002A2AF1">
      <w:pPr>
        <w:widowControl w:val="0"/>
        <w:autoSpaceDE w:val="0"/>
        <w:autoSpaceDN w:val="0"/>
        <w:adjustRightInd w:val="0"/>
        <w:spacing w:line="240" w:lineRule="auto"/>
        <w:ind w:firstLine="0"/>
        <w:rPr>
          <w:rFonts w:eastAsia="Times New Roman"/>
          <w:szCs w:val="24"/>
          <w:lang w:eastAsia="ru-RU"/>
        </w:rPr>
      </w:pPr>
    </w:p>
    <w:p w:rsidR="002A2AF1" w:rsidRDefault="002A2AF1" w:rsidP="002A2AF1">
      <w:pPr>
        <w:widowControl w:val="0"/>
        <w:autoSpaceDE w:val="0"/>
        <w:autoSpaceDN w:val="0"/>
        <w:adjustRightInd w:val="0"/>
        <w:spacing w:line="240" w:lineRule="auto"/>
        <w:ind w:firstLine="0"/>
        <w:rPr>
          <w:rFonts w:eastAsia="Times New Roman"/>
          <w:szCs w:val="24"/>
          <w:lang w:eastAsia="ru-RU"/>
        </w:rPr>
      </w:pPr>
    </w:p>
    <w:p w:rsidR="002A2AF1" w:rsidRDefault="002A2AF1" w:rsidP="002A2AF1">
      <w:pPr>
        <w:widowControl w:val="0"/>
        <w:autoSpaceDE w:val="0"/>
        <w:autoSpaceDN w:val="0"/>
        <w:adjustRightInd w:val="0"/>
        <w:spacing w:line="240" w:lineRule="auto"/>
        <w:ind w:firstLine="0"/>
        <w:rPr>
          <w:rFonts w:eastAsia="Times New Roman"/>
          <w:szCs w:val="24"/>
          <w:lang w:eastAsia="ru-RU"/>
        </w:rPr>
      </w:pPr>
    </w:p>
    <w:p w:rsidR="002A2AF1" w:rsidRDefault="002A2AF1" w:rsidP="002A2AF1">
      <w:pPr>
        <w:widowControl w:val="0"/>
        <w:autoSpaceDE w:val="0"/>
        <w:autoSpaceDN w:val="0"/>
        <w:adjustRightInd w:val="0"/>
        <w:spacing w:line="240" w:lineRule="auto"/>
        <w:ind w:firstLine="0"/>
        <w:rPr>
          <w:rFonts w:eastAsia="Times New Roman"/>
          <w:szCs w:val="24"/>
          <w:lang w:eastAsia="ru-RU"/>
        </w:rPr>
      </w:pPr>
    </w:p>
    <w:p w:rsid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xml:space="preserve">Таблица </w:t>
      </w:r>
      <w:r w:rsidR="005C3C9F">
        <w:rPr>
          <w:rFonts w:eastAsia="Times New Roman"/>
          <w:szCs w:val="24"/>
          <w:lang w:eastAsia="ru-RU"/>
        </w:rPr>
        <w:t>34</w:t>
      </w:r>
      <w:r w:rsidRPr="002E047E">
        <w:rPr>
          <w:rFonts w:eastAsia="Times New Roman"/>
          <w:szCs w:val="24"/>
          <w:lang w:eastAsia="ru-RU"/>
        </w:rPr>
        <w:t xml:space="preserve">. Норматив </w:t>
      </w:r>
      <w:r w:rsidR="00F10623" w:rsidRPr="00F10623">
        <w:rPr>
          <w:rFonts w:eastAsia="Times New Roman"/>
          <w:szCs w:val="24"/>
          <w:lang w:eastAsia="ru-RU"/>
        </w:rPr>
        <w:t>потребления коммунальных услуг по холодному (горячему) водоснабжению и водоотведению в жилых помещениях на территории Ханты-Мансийского автономного округа - Югры</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62"/>
        <w:gridCol w:w="2551"/>
        <w:gridCol w:w="2693"/>
      </w:tblGrid>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 xml:space="preserve">N </w:t>
            </w:r>
            <w:proofErr w:type="gramStart"/>
            <w:r w:rsidRPr="00F10623">
              <w:rPr>
                <w:rFonts w:eastAsia="Times New Roman"/>
                <w:szCs w:val="24"/>
                <w:lang w:eastAsia="ru-RU"/>
              </w:rPr>
              <w:t>п</w:t>
            </w:r>
            <w:proofErr w:type="gramEnd"/>
            <w:r w:rsidRPr="00F10623">
              <w:rPr>
                <w:rFonts w:eastAsia="Times New Roman"/>
                <w:szCs w:val="24"/>
                <w:lang w:eastAsia="ru-RU"/>
              </w:rPr>
              <w:t>/п</w:t>
            </w:r>
          </w:p>
        </w:tc>
        <w:tc>
          <w:tcPr>
            <w:tcW w:w="4262" w:type="dxa"/>
            <w:tcBorders>
              <w:top w:val="single" w:sz="4" w:space="0" w:color="auto"/>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Категории жилых помещений</w:t>
            </w:r>
          </w:p>
        </w:tc>
        <w:tc>
          <w:tcPr>
            <w:tcW w:w="2551" w:type="dxa"/>
            <w:tcBorders>
              <w:top w:val="single" w:sz="4" w:space="0" w:color="auto"/>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Единица измерения</w:t>
            </w:r>
          </w:p>
        </w:tc>
        <w:tc>
          <w:tcPr>
            <w:tcW w:w="2693" w:type="dxa"/>
            <w:tcBorders>
              <w:top w:val="single" w:sz="4" w:space="0" w:color="auto"/>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Норматив потребления коммунальной услуги водоотведения</w:t>
            </w:r>
          </w:p>
        </w:tc>
      </w:tr>
      <w:tr w:rsidR="00F10623" w:rsidRPr="00F10623" w:rsidTr="005C3C9F">
        <w:tc>
          <w:tcPr>
            <w:tcW w:w="10206" w:type="dxa"/>
            <w:gridSpan w:val="4"/>
            <w:tcBorders>
              <w:top w:val="single" w:sz="4" w:space="0" w:color="auto"/>
              <w:bottom w:val="single" w:sz="4" w:space="0" w:color="auto"/>
            </w:tcBorders>
          </w:tcPr>
          <w:p w:rsidR="00F10623" w:rsidRPr="00F10623" w:rsidRDefault="00F10623"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Жилые дома с централизованным горячим водоснабжением при закрытых системах отопления</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7,174</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7,391</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7,521</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4</w:t>
            </w:r>
            <w:r w:rsidRPr="00F10623">
              <w:rPr>
                <w:rFonts w:eastAsia="Times New Roman"/>
                <w:szCs w:val="24"/>
                <w:lang w:eastAsia="ru-RU"/>
              </w:rPr>
              <w:t>.</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7,283</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5</w:t>
            </w:r>
            <w:r w:rsidRPr="00F10623">
              <w:rPr>
                <w:rFonts w:eastAsia="Times New Roman"/>
                <w:szCs w:val="24"/>
                <w:lang w:eastAsia="ru-RU"/>
              </w:rPr>
              <w:t>.</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6,834</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куб. метр в месяц на человека водоотведением, оборудованные унитазами, раковинами, мойками, ваннами без душа</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6,314</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8.</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3,794</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9.</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5,157</w:t>
            </w:r>
          </w:p>
        </w:tc>
      </w:tr>
      <w:tr w:rsidR="005C3C9F" w:rsidRPr="00F10623" w:rsidTr="003549D4">
        <w:tc>
          <w:tcPr>
            <w:tcW w:w="700" w:type="dxa"/>
            <w:tcBorders>
              <w:top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10.</w:t>
            </w:r>
          </w:p>
        </w:tc>
        <w:tc>
          <w:tcPr>
            <w:tcW w:w="4262" w:type="dxa"/>
            <w:tcBorders>
              <w:top w:val="nil"/>
              <w:left w:val="single" w:sz="4" w:space="0" w:color="auto"/>
              <w:bottom w:val="single" w:sz="4" w:space="0" w:color="auto"/>
              <w:right w:val="nil"/>
            </w:tcBorders>
          </w:tcPr>
          <w:p w:rsidR="005C3C9F" w:rsidRPr="00F10623" w:rsidRDefault="005C3C9F"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2551" w:type="dxa"/>
            <w:tcBorders>
              <w:top w:val="nil"/>
              <w:left w:val="single" w:sz="4" w:space="0" w:color="auto"/>
              <w:bottom w:val="single" w:sz="4" w:space="0" w:color="auto"/>
              <w:right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5C3C9F" w:rsidRPr="00F10623" w:rsidRDefault="005C3C9F"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3,927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11.</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2,397</w:t>
            </w:r>
          </w:p>
        </w:tc>
      </w:tr>
      <w:tr w:rsidR="00F10623" w:rsidRPr="00F10623" w:rsidTr="003549D4">
        <w:tc>
          <w:tcPr>
            <w:tcW w:w="10206" w:type="dxa"/>
            <w:gridSpan w:val="4"/>
            <w:tcBorders>
              <w:top w:val="single" w:sz="4" w:space="0" w:color="auto"/>
              <w:bottom w:val="single" w:sz="4" w:space="0" w:color="auto"/>
            </w:tcBorders>
          </w:tcPr>
          <w:p w:rsidR="00F10623" w:rsidRPr="00F10623" w:rsidRDefault="00F10623"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Жилые дома с централизованным горячим водоснабжением при открытых системах отопления</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7,174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7,391</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7,521</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5.</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1500-1550 мм и душем</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7,283</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6,834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6,314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8.</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3,794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9.</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5,157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10.</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3,927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11.</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2,397</w:t>
            </w:r>
          </w:p>
        </w:tc>
      </w:tr>
      <w:tr w:rsidR="00F10623" w:rsidRPr="00F10623" w:rsidTr="003549D4">
        <w:tc>
          <w:tcPr>
            <w:tcW w:w="10206" w:type="dxa"/>
            <w:gridSpan w:val="4"/>
            <w:tcBorders>
              <w:top w:val="single" w:sz="4" w:space="0" w:color="auto"/>
              <w:bottom w:val="single" w:sz="4" w:space="0" w:color="auto"/>
            </w:tcBorders>
          </w:tcPr>
          <w:p w:rsidR="00F10623" w:rsidRPr="00F10623" w:rsidRDefault="00F10623"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Жилые дома без централизованного горячего водоснабжения</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12.</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 xml:space="preserve">Многоквартирные и жилые дома с централизованным холодным водоснабжением, водоотведением, </w:t>
            </w:r>
            <w:r w:rsidRPr="00F10623">
              <w:rPr>
                <w:rFonts w:eastAsia="Times New Roman"/>
                <w:szCs w:val="24"/>
                <w:lang w:eastAsia="ru-RU"/>
              </w:rPr>
              <w:lastRenderedPageBreak/>
              <w:t>оборудованные индивидуальным тепловым пунктом для приготовления ГВС, унитазами, раковинами, мойками, ваннами длиной 1500 - 1700 мм с душем</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7,391</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13.</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от 1200 до 1500 мм с душем</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6,572</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14.</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от 1500 до 1700 мм с душем</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6,789</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15.</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ваннами без душа</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6,355</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16.</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с централизованным холодным водоснабжением, водоотведением, оборудованные унитазами, раковинами, мойками, ваннами без душа, не оборудованные водонагревателями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4,256</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17.</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душами, без ванн</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6,089</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18.</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и общежития с централизованным холодным водоснабжением, водоотведением, оборудованные унитазами, раковинами, мойками, душами, без ванн, не оборудованные водонагревателями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4,227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19.</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w:t>
            </w:r>
            <w:r w:rsidRPr="00F10623">
              <w:rPr>
                <w:rFonts w:eastAsia="Times New Roman"/>
                <w:szCs w:val="24"/>
                <w:lang w:eastAsia="ru-RU"/>
              </w:rPr>
              <w:lastRenderedPageBreak/>
              <w:t>ваннами, душами,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5,348</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20.</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душами,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4,385</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21.</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душами, без ванн,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4,708</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22.</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душами, без ванн,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4,157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23.</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без душа,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3,793</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24.</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без душа,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3,414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25.</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без ванн, без душа,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3,474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26.</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 xml:space="preserve">Многоквартирные и жилые дома с централизованным холодным водоснабжением, водоотведением, без </w:t>
            </w:r>
            <w:r w:rsidRPr="00F10623">
              <w:rPr>
                <w:rFonts w:eastAsia="Times New Roman"/>
                <w:szCs w:val="24"/>
                <w:lang w:eastAsia="ru-RU"/>
              </w:rPr>
              <w:lastRenderedPageBreak/>
              <w:t>водонагревателей, оборудованные унитазами, раковинами, мойками, душами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4,227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27.</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3,612</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28.</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унитазами, раковинами, мойками, без душа, с водоотведением в септики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3,178</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29.</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Дома, общежития квартирного типа, оборудованные мойками, раковинами, унитазами, ваннами и душевыми с централизованным холодным водоснабжением, водоотведением, оборудованные различными водонагревательными устройствами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6,704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30.</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оборудованные различными водонагревательными устройствами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3,927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31.</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не оборудованные различными водонагревательными устройствами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3,614</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32.</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Дома и общежития коридорного типа, оборудованные мойками, раковинами, унитазами, без душевых и без ванн, с централизованным холодным водоснабжением, водоотведением, не оборудованные различными водонагревательными устройствами</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2,397</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33.</w:t>
            </w:r>
          </w:p>
        </w:tc>
        <w:tc>
          <w:tcPr>
            <w:tcW w:w="4262" w:type="dxa"/>
            <w:tcBorders>
              <w:top w:val="nil"/>
              <w:left w:val="single" w:sz="4" w:space="0" w:color="auto"/>
              <w:bottom w:val="single" w:sz="4" w:space="0" w:color="auto"/>
              <w:right w:val="nil"/>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 без унитазов</w:t>
            </w:r>
          </w:p>
        </w:tc>
        <w:tc>
          <w:tcPr>
            <w:tcW w:w="2551" w:type="dxa"/>
            <w:tcBorders>
              <w:top w:val="nil"/>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nil"/>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2,020</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34.</w:t>
            </w:r>
          </w:p>
        </w:tc>
        <w:tc>
          <w:tcPr>
            <w:tcW w:w="4262" w:type="dxa"/>
            <w:tcBorders>
              <w:top w:val="single" w:sz="4" w:space="0" w:color="auto"/>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 xml:space="preserve">Многоквартирные и жилые дома с централизованным холодным водоснабжением, без </w:t>
            </w:r>
            <w:r w:rsidRPr="00F10623">
              <w:rPr>
                <w:rFonts w:eastAsia="Times New Roman"/>
                <w:szCs w:val="24"/>
                <w:lang w:eastAsia="ru-RU"/>
              </w:rPr>
              <w:lastRenderedPageBreak/>
              <w:t>централизованного водоотведения, оборудованные раковинами, мойками, унитазами, без септиков</w:t>
            </w:r>
          </w:p>
        </w:tc>
        <w:tc>
          <w:tcPr>
            <w:tcW w:w="2551" w:type="dxa"/>
            <w:tcBorders>
              <w:top w:val="single" w:sz="4" w:space="0" w:color="auto"/>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куб. метр в месяц на человека</w:t>
            </w:r>
          </w:p>
        </w:tc>
        <w:tc>
          <w:tcPr>
            <w:tcW w:w="2693" w:type="dxa"/>
            <w:tcBorders>
              <w:top w:val="single" w:sz="4" w:space="0" w:color="auto"/>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w:t>
            </w:r>
          </w:p>
        </w:tc>
      </w:tr>
      <w:tr w:rsidR="003549D4" w:rsidRPr="00F10623" w:rsidTr="003549D4">
        <w:tc>
          <w:tcPr>
            <w:tcW w:w="700" w:type="dxa"/>
            <w:tcBorders>
              <w:top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lastRenderedPageBreak/>
              <w:t>35.</w:t>
            </w:r>
          </w:p>
        </w:tc>
        <w:tc>
          <w:tcPr>
            <w:tcW w:w="4262" w:type="dxa"/>
            <w:tcBorders>
              <w:top w:val="single" w:sz="4" w:space="0" w:color="auto"/>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left"/>
              <w:rPr>
                <w:rFonts w:eastAsia="Times New Roman"/>
                <w:szCs w:val="24"/>
                <w:lang w:eastAsia="ru-RU"/>
              </w:rPr>
            </w:pPr>
            <w:r w:rsidRPr="00F10623">
              <w:rPr>
                <w:rFonts w:eastAsia="Times New Roman"/>
                <w:szCs w:val="24"/>
                <w:lang w:eastAsia="ru-RU"/>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ваннами и душами</w:t>
            </w:r>
          </w:p>
        </w:tc>
        <w:tc>
          <w:tcPr>
            <w:tcW w:w="2551" w:type="dxa"/>
            <w:tcBorders>
              <w:top w:val="single" w:sz="4" w:space="0" w:color="auto"/>
              <w:left w:val="single" w:sz="4" w:space="0" w:color="auto"/>
              <w:bottom w:val="single" w:sz="4" w:space="0" w:color="auto"/>
              <w:right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куб. метр в месяц на человека</w:t>
            </w:r>
          </w:p>
        </w:tc>
        <w:tc>
          <w:tcPr>
            <w:tcW w:w="2693" w:type="dxa"/>
            <w:tcBorders>
              <w:top w:val="single" w:sz="4" w:space="0" w:color="auto"/>
              <w:left w:val="single" w:sz="4" w:space="0" w:color="auto"/>
              <w:bottom w:val="single" w:sz="4" w:space="0" w:color="auto"/>
            </w:tcBorders>
          </w:tcPr>
          <w:p w:rsidR="003549D4" w:rsidRPr="00F10623" w:rsidRDefault="003549D4" w:rsidP="00F10623">
            <w:pPr>
              <w:widowControl w:val="0"/>
              <w:autoSpaceDE w:val="0"/>
              <w:autoSpaceDN w:val="0"/>
              <w:adjustRightInd w:val="0"/>
              <w:spacing w:line="240" w:lineRule="auto"/>
              <w:ind w:firstLine="0"/>
              <w:jc w:val="center"/>
              <w:rPr>
                <w:rFonts w:eastAsia="Times New Roman"/>
                <w:szCs w:val="24"/>
                <w:lang w:eastAsia="ru-RU"/>
              </w:rPr>
            </w:pPr>
            <w:r w:rsidRPr="00F10623">
              <w:rPr>
                <w:rFonts w:eastAsia="Times New Roman"/>
                <w:szCs w:val="24"/>
                <w:lang w:eastAsia="ru-RU"/>
              </w:rPr>
              <w:t>4,458</w:t>
            </w:r>
          </w:p>
        </w:tc>
      </w:tr>
    </w:tbl>
    <w:p w:rsidR="002E047E" w:rsidRDefault="002E047E" w:rsidP="002E047E">
      <w:pPr>
        <w:widowControl w:val="0"/>
        <w:autoSpaceDE w:val="0"/>
        <w:autoSpaceDN w:val="0"/>
        <w:adjustRightInd w:val="0"/>
        <w:spacing w:line="240" w:lineRule="auto"/>
        <w:ind w:firstLine="720"/>
        <w:rPr>
          <w:rFonts w:eastAsia="Times New Roman"/>
          <w:szCs w:val="24"/>
          <w:lang w:eastAsia="ru-RU"/>
        </w:rPr>
      </w:pPr>
    </w:p>
    <w:p w:rsidR="002A2AF1" w:rsidRDefault="002A2AF1" w:rsidP="002A2AF1">
      <w:pPr>
        <w:widowControl w:val="0"/>
        <w:autoSpaceDE w:val="0"/>
        <w:autoSpaceDN w:val="0"/>
        <w:adjustRightInd w:val="0"/>
        <w:spacing w:line="240" w:lineRule="auto"/>
        <w:ind w:firstLine="720"/>
        <w:rPr>
          <w:rFonts w:eastAsia="Times New Roman"/>
          <w:szCs w:val="24"/>
          <w:lang w:eastAsia="ru-RU"/>
        </w:rPr>
      </w:pPr>
      <w:r w:rsidRPr="002A2AF1">
        <w:rPr>
          <w:rFonts w:eastAsia="Times New Roman"/>
          <w:szCs w:val="24"/>
          <w:lang w:eastAsia="ru-RU"/>
        </w:rPr>
        <w:t>Установленные нормативы потребления коммунальных услуг по водоотведению в жилых помещениях применяются отдельно для закрыт</w:t>
      </w:r>
      <w:r>
        <w:rPr>
          <w:rFonts w:eastAsia="Times New Roman"/>
          <w:szCs w:val="24"/>
          <w:lang w:eastAsia="ru-RU"/>
        </w:rPr>
        <w:t>ых и открытых систем отопления.</w:t>
      </w:r>
    </w:p>
    <w:p w:rsidR="002A2AF1" w:rsidRDefault="002A2AF1" w:rsidP="002A2AF1">
      <w:pPr>
        <w:widowControl w:val="0"/>
        <w:autoSpaceDE w:val="0"/>
        <w:autoSpaceDN w:val="0"/>
        <w:adjustRightInd w:val="0"/>
        <w:spacing w:line="240" w:lineRule="auto"/>
        <w:ind w:firstLine="720"/>
        <w:rPr>
          <w:rFonts w:eastAsia="Times New Roman"/>
          <w:szCs w:val="24"/>
          <w:lang w:eastAsia="ru-RU"/>
        </w:rPr>
      </w:pPr>
      <w:r w:rsidRPr="002A2AF1">
        <w:rPr>
          <w:rFonts w:eastAsia="Times New Roman"/>
          <w:szCs w:val="24"/>
          <w:lang w:eastAsia="ru-RU"/>
        </w:rPr>
        <w:t xml:space="preserve">При отсутствии горячей воды из открытых систем отопления в неотопительный период применяются только нормативы потребления коммунальной услуги по холодному водоснабжению в жилых помещениях. Нормативы потребления коммунальной услуги по водоотведению в жилых помещениях в этом случае принимаются </w:t>
      </w:r>
      <w:proofErr w:type="gramStart"/>
      <w:r w:rsidRPr="002A2AF1">
        <w:rPr>
          <w:rFonts w:eastAsia="Times New Roman"/>
          <w:szCs w:val="24"/>
          <w:lang w:eastAsia="ru-RU"/>
        </w:rPr>
        <w:t>равными</w:t>
      </w:r>
      <w:proofErr w:type="gramEnd"/>
      <w:r w:rsidRPr="002A2AF1">
        <w:rPr>
          <w:rFonts w:eastAsia="Times New Roman"/>
          <w:szCs w:val="24"/>
          <w:lang w:eastAsia="ru-RU"/>
        </w:rPr>
        <w:t xml:space="preserve"> нормативам потребления коммунальной услуги по холодному водоснабжению в жилых помещениях.</w:t>
      </w:r>
    </w:p>
    <w:p w:rsidR="002A2AF1" w:rsidRDefault="002A2AF1" w:rsidP="002A2AF1">
      <w:pPr>
        <w:widowControl w:val="0"/>
        <w:autoSpaceDE w:val="0"/>
        <w:autoSpaceDN w:val="0"/>
        <w:adjustRightInd w:val="0"/>
        <w:spacing w:line="240" w:lineRule="auto"/>
        <w:ind w:firstLine="720"/>
        <w:rPr>
          <w:rFonts w:eastAsia="Times New Roman"/>
          <w:szCs w:val="24"/>
          <w:lang w:eastAsia="ru-RU"/>
        </w:rPr>
      </w:pPr>
      <w:proofErr w:type="gramStart"/>
      <w:r w:rsidRPr="002A2AF1">
        <w:rPr>
          <w:rFonts w:eastAsia="Times New Roman"/>
          <w:szCs w:val="24"/>
          <w:lang w:eastAsia="ru-RU"/>
        </w:rPr>
        <w:t xml:space="preserve">Установленные нормативы потребления коммунальных услуг по водоотведению в жилых помещениях применяются для расчета размера платы за потребленную коммунальную услугу только при отсутствии приборов учета или в других случаях, предусмотренными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w:t>
      </w:r>
      <w:r w:rsidR="007E1A55" w:rsidRPr="007E1A55">
        <w:rPr>
          <w:rFonts w:eastAsia="Times New Roman"/>
          <w:szCs w:val="24"/>
          <w:lang w:eastAsia="ru-RU"/>
        </w:rPr>
        <w:t>06.05.2011 № 354.</w:t>
      </w:r>
      <w:proofErr w:type="gramEnd"/>
    </w:p>
    <w:p w:rsidR="002A2AF1" w:rsidRDefault="002A2AF1" w:rsidP="002A2AF1">
      <w:pPr>
        <w:widowControl w:val="0"/>
        <w:autoSpaceDE w:val="0"/>
        <w:autoSpaceDN w:val="0"/>
        <w:adjustRightInd w:val="0"/>
        <w:spacing w:line="240" w:lineRule="auto"/>
        <w:ind w:firstLine="720"/>
        <w:rPr>
          <w:rFonts w:eastAsia="Times New Roman"/>
          <w:szCs w:val="24"/>
          <w:lang w:eastAsia="ru-RU"/>
        </w:rPr>
      </w:pPr>
    </w:p>
    <w:p w:rsidR="003549D4" w:rsidRPr="005C3C9F" w:rsidRDefault="006D2FE4" w:rsidP="006D2FE4">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Т</w:t>
      </w:r>
      <w:r w:rsidRPr="006D2FE4">
        <w:rPr>
          <w:rFonts w:eastAsia="Times New Roman"/>
          <w:szCs w:val="24"/>
          <w:lang w:eastAsia="ru-RU"/>
        </w:rPr>
        <w:t>аблица 35</w:t>
      </w:r>
      <w:r>
        <w:rPr>
          <w:rFonts w:eastAsia="Times New Roman"/>
          <w:szCs w:val="24"/>
          <w:lang w:eastAsia="ru-RU"/>
        </w:rPr>
        <w:t>. Н</w:t>
      </w:r>
      <w:r w:rsidR="003549D4" w:rsidRPr="005C3C9F">
        <w:rPr>
          <w:rFonts w:eastAsia="Times New Roman"/>
          <w:szCs w:val="24"/>
          <w:lang w:eastAsia="ru-RU"/>
        </w:rPr>
        <w:t>ормативы потребления коммунальных ресурсов в целях содержания общего имущества в многоквартирном доме по водоотведению на территории Ханты-Мансийс</w:t>
      </w:r>
      <w:r>
        <w:rPr>
          <w:rFonts w:eastAsia="Times New Roman"/>
          <w:szCs w:val="24"/>
          <w:lang w:eastAsia="ru-RU"/>
        </w:rPr>
        <w:t xml:space="preserve">кого автономного округа - Югры </w:t>
      </w:r>
      <w:r w:rsidRPr="006D2FE4">
        <w:rPr>
          <w:rFonts w:eastAsia="Times New Roman"/>
          <w:szCs w:val="24"/>
          <w:lang w:eastAsia="ru-RU"/>
        </w:rPr>
        <w:t>м3 на 1 м</w:t>
      </w:r>
      <w:proofErr w:type="gramStart"/>
      <w:r w:rsidRPr="006D2FE4">
        <w:rPr>
          <w:rFonts w:eastAsia="Times New Roman"/>
          <w:szCs w:val="24"/>
          <w:lang w:eastAsia="ru-RU"/>
        </w:rPr>
        <w:t>2</w:t>
      </w:r>
      <w:proofErr w:type="gramEnd"/>
      <w:r w:rsidRPr="006D2FE4">
        <w:rPr>
          <w:rFonts w:eastAsia="Times New Roman"/>
          <w:szCs w:val="24"/>
          <w:lang w:eastAsia="ru-RU"/>
        </w:rPr>
        <w:t xml:space="preserve"> об</w:t>
      </w:r>
      <w:r>
        <w:rPr>
          <w:rFonts w:eastAsia="Times New Roman"/>
          <w:szCs w:val="24"/>
          <w:lang w:eastAsia="ru-RU"/>
        </w:rPr>
        <w:t xml:space="preserve">щей площади помещений, входящих </w:t>
      </w:r>
      <w:r w:rsidRPr="006D2FE4">
        <w:rPr>
          <w:rFonts w:eastAsia="Times New Roman"/>
          <w:szCs w:val="24"/>
          <w:lang w:eastAsia="ru-RU"/>
        </w:rPr>
        <w:t>в состав общего имущества в многоквартирном доме, в месяц</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41"/>
        <w:gridCol w:w="3994"/>
        <w:gridCol w:w="38"/>
        <w:gridCol w:w="2239"/>
        <w:gridCol w:w="29"/>
        <w:gridCol w:w="3224"/>
      </w:tblGrid>
      <w:tr w:rsidR="006D2FE4" w:rsidRPr="002A2AF1" w:rsidTr="006D2FE4">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2A2AF1"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 xml:space="preserve">№ </w:t>
            </w:r>
            <w:proofErr w:type="gramStart"/>
            <w:r w:rsidR="006D2FE4" w:rsidRPr="007E1A55">
              <w:rPr>
                <w:rFonts w:eastAsia="Times New Roman"/>
                <w:szCs w:val="24"/>
                <w:lang w:eastAsia="ru-RU"/>
              </w:rPr>
              <w:t>п</w:t>
            </w:r>
            <w:proofErr w:type="gramEnd"/>
            <w:r w:rsidR="006D2FE4" w:rsidRPr="007E1A55">
              <w:rPr>
                <w:rFonts w:eastAsia="Times New Roman"/>
                <w:szCs w:val="24"/>
                <w:lang w:eastAsia="ru-RU"/>
              </w:rPr>
              <w:t>/п</w:t>
            </w:r>
          </w:p>
        </w:tc>
        <w:tc>
          <w:tcPr>
            <w:tcW w:w="4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Категории жилищного фонда</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Этажность</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Норматив отведения сточных вод в целях содержания общего имущества в многоквартирных домах</w:t>
            </w:r>
          </w:p>
        </w:tc>
      </w:tr>
      <w:tr w:rsidR="006D2FE4" w:rsidRPr="002A2AF1" w:rsidTr="006D2FE4">
        <w:tc>
          <w:tcPr>
            <w:tcW w:w="6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w:t>
            </w:r>
          </w:p>
        </w:tc>
        <w:tc>
          <w:tcPr>
            <w:tcW w:w="40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left"/>
              <w:rPr>
                <w:rFonts w:eastAsia="Times New Roman"/>
                <w:szCs w:val="24"/>
                <w:lang w:eastAsia="ru-RU"/>
              </w:rPr>
            </w:pPr>
            <w:r w:rsidRPr="007E1A55">
              <w:rPr>
                <w:rFonts w:eastAsia="Times New Roman"/>
                <w:szCs w:val="24"/>
                <w:lang w:eastAsia="ru-RU"/>
              </w:rPr>
              <w:t>Многоквартирные дома с централизованным холодным и горячим водоснабжением, водоотведением</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1 - 5</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0,064</w:t>
            </w: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6 - 9</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0,052</w:t>
            </w: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10 - 16</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0,044</w:t>
            </w:r>
          </w:p>
        </w:tc>
      </w:tr>
      <w:tr w:rsidR="006D2FE4" w:rsidRPr="002A2AF1" w:rsidTr="006D2FE4">
        <w:tc>
          <w:tcPr>
            <w:tcW w:w="6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2.</w:t>
            </w:r>
          </w:p>
        </w:tc>
        <w:tc>
          <w:tcPr>
            <w:tcW w:w="40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left"/>
              <w:rPr>
                <w:rFonts w:eastAsia="Times New Roman"/>
                <w:szCs w:val="24"/>
                <w:lang w:eastAsia="ru-RU"/>
              </w:rPr>
            </w:pPr>
            <w:r w:rsidRPr="007E1A55">
              <w:rPr>
                <w:rFonts w:eastAsia="Times New Roman"/>
                <w:szCs w:val="24"/>
                <w:lang w:eastAsia="ru-RU"/>
              </w:rPr>
              <w:t>Многоквартирные дома с централизованным холодным водоснабжением и производством горячей воды в индивидуальных тепловых пунктах при закрытых системах горячего водоснабжения и в автономных крышных котельных, с водоотведением</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1 - 5</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6 - 9</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10 - 16</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p>
        </w:tc>
      </w:tr>
      <w:tr w:rsidR="006D2FE4" w:rsidRPr="002A2AF1" w:rsidTr="006D2FE4">
        <w:tc>
          <w:tcPr>
            <w:tcW w:w="6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3.</w:t>
            </w:r>
          </w:p>
        </w:tc>
        <w:tc>
          <w:tcPr>
            <w:tcW w:w="40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left"/>
              <w:rPr>
                <w:rFonts w:eastAsia="Times New Roman"/>
                <w:szCs w:val="24"/>
                <w:lang w:eastAsia="ru-RU"/>
              </w:rPr>
            </w:pPr>
            <w:r w:rsidRPr="007E1A55">
              <w:rPr>
                <w:rFonts w:eastAsia="Times New Roman"/>
                <w:szCs w:val="24"/>
                <w:lang w:eastAsia="ru-RU"/>
              </w:rPr>
              <w:t>Многоквартирные дома с централизованным холодным водоснабжением, водонагревателями, водоотведением</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1 - 5</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0,045</w:t>
            </w: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6 - 9</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0,035</w:t>
            </w: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10 - 16</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0,019</w:t>
            </w:r>
          </w:p>
        </w:tc>
      </w:tr>
      <w:tr w:rsidR="006D2FE4" w:rsidRPr="002A2AF1" w:rsidTr="006D2FE4">
        <w:tc>
          <w:tcPr>
            <w:tcW w:w="6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4.</w:t>
            </w:r>
          </w:p>
        </w:tc>
        <w:tc>
          <w:tcPr>
            <w:tcW w:w="40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left"/>
              <w:rPr>
                <w:rFonts w:eastAsia="Times New Roman"/>
                <w:szCs w:val="24"/>
                <w:lang w:eastAsia="ru-RU"/>
              </w:rPr>
            </w:pPr>
            <w:r w:rsidRPr="007E1A55">
              <w:rPr>
                <w:rFonts w:eastAsia="Times New Roman"/>
                <w:szCs w:val="24"/>
                <w:lang w:eastAsia="ru-RU"/>
              </w:rPr>
              <w:t xml:space="preserve">Многоквартирные дома без водонагревателей с централизованным холодным водоснабжением и </w:t>
            </w:r>
            <w:r w:rsidRPr="007E1A55">
              <w:rPr>
                <w:rFonts w:eastAsia="Times New Roman"/>
                <w:szCs w:val="24"/>
                <w:lang w:eastAsia="ru-RU"/>
              </w:rPr>
              <w:lastRenderedPageBreak/>
              <w:t>водоотведением, оборудованные раковинами, мойками и унитазами</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lastRenderedPageBreak/>
              <w:t>1 - 5</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0,034</w:t>
            </w: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6 - 9</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0,023</w:t>
            </w:r>
          </w:p>
        </w:tc>
      </w:tr>
      <w:tr w:rsidR="006D2FE4" w:rsidRPr="002A2AF1" w:rsidTr="006D2FE4">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40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2FE4" w:rsidRPr="007E1A55" w:rsidRDefault="006D2FE4" w:rsidP="006D2FE4">
            <w:pPr>
              <w:spacing w:line="240" w:lineRule="auto"/>
              <w:ind w:firstLine="0"/>
              <w:jc w:val="left"/>
              <w:rPr>
                <w:rFonts w:eastAsia="Times New Roman"/>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10 - 16</w:t>
            </w:r>
          </w:p>
        </w:tc>
        <w:tc>
          <w:tcPr>
            <w:tcW w:w="3224" w:type="dxa"/>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0,035</w:t>
            </w:r>
          </w:p>
        </w:tc>
      </w:tr>
      <w:tr w:rsidR="006D2FE4" w:rsidRPr="002A2AF1" w:rsidTr="006D2FE4">
        <w:tc>
          <w:tcPr>
            <w:tcW w:w="10185"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6D2FE4" w:rsidRPr="007E1A55" w:rsidRDefault="006D2FE4" w:rsidP="006D2FE4">
            <w:pPr>
              <w:spacing w:before="100" w:beforeAutospacing="1" w:after="100" w:afterAutospacing="1" w:line="240" w:lineRule="auto"/>
              <w:ind w:firstLine="0"/>
              <w:jc w:val="left"/>
              <w:rPr>
                <w:rFonts w:eastAsia="Times New Roman"/>
                <w:szCs w:val="24"/>
                <w:lang w:eastAsia="ru-RU"/>
              </w:rPr>
            </w:pPr>
            <w:r w:rsidRPr="007E1A55">
              <w:rPr>
                <w:rFonts w:eastAsia="Times New Roman"/>
                <w:szCs w:val="24"/>
                <w:lang w:eastAsia="ru-RU"/>
              </w:rPr>
              <w:lastRenderedPageBreak/>
              <w:t>Дополнительные категории:</w:t>
            </w:r>
          </w:p>
        </w:tc>
      </w:tr>
      <w:tr w:rsidR="002A2AF1" w:rsidRPr="002A2AF1" w:rsidTr="006D2FE4">
        <w:tc>
          <w:tcPr>
            <w:tcW w:w="620" w:type="dxa"/>
            <w:tcBorders>
              <w:top w:val="single" w:sz="6" w:space="0" w:color="000000"/>
              <w:left w:val="single" w:sz="6" w:space="0" w:color="000000"/>
              <w:bottom w:val="single" w:sz="6" w:space="0" w:color="000000"/>
              <w:right w:val="single" w:sz="4" w:space="0" w:color="auto"/>
            </w:tcBorders>
            <w:shd w:val="clear" w:color="auto" w:fill="FFFFFF"/>
          </w:tcPr>
          <w:p w:rsidR="006D2FE4" w:rsidRPr="007E1A55" w:rsidRDefault="002A2AF1" w:rsidP="002A2AF1">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5.</w:t>
            </w:r>
          </w:p>
        </w:tc>
        <w:tc>
          <w:tcPr>
            <w:tcW w:w="4035" w:type="dxa"/>
            <w:gridSpan w:val="2"/>
            <w:tcBorders>
              <w:top w:val="single" w:sz="6" w:space="0" w:color="000000"/>
              <w:left w:val="single" w:sz="4" w:space="0" w:color="auto"/>
              <w:bottom w:val="single" w:sz="6" w:space="0" w:color="000000"/>
              <w:right w:val="single" w:sz="4" w:space="0" w:color="auto"/>
            </w:tcBorders>
            <w:shd w:val="clear" w:color="auto" w:fill="FFFFFF"/>
          </w:tcPr>
          <w:p w:rsidR="006D2FE4" w:rsidRPr="007E1A55" w:rsidRDefault="002A2AF1" w:rsidP="006D2FE4">
            <w:pPr>
              <w:spacing w:before="100" w:beforeAutospacing="1" w:after="100" w:afterAutospacing="1" w:line="240" w:lineRule="auto"/>
              <w:ind w:firstLine="0"/>
              <w:jc w:val="left"/>
              <w:rPr>
                <w:rFonts w:eastAsia="Times New Roman"/>
                <w:szCs w:val="24"/>
                <w:lang w:eastAsia="ru-RU"/>
              </w:rPr>
            </w:pPr>
            <w:r w:rsidRPr="007E1A55">
              <w:rPr>
                <w:rFonts w:eastAsia="Times New Roman"/>
                <w:szCs w:val="24"/>
                <w:lang w:eastAsia="ru-RU"/>
              </w:rPr>
              <w:t>Многоквартирные дома коридорного типа с централизованным холодным и горячим водоснабжением, с централизованным водоотведением (бывшие общежития)</w:t>
            </w:r>
          </w:p>
        </w:tc>
        <w:tc>
          <w:tcPr>
            <w:tcW w:w="2277" w:type="dxa"/>
            <w:gridSpan w:val="2"/>
            <w:tcBorders>
              <w:top w:val="single" w:sz="6" w:space="0" w:color="000000"/>
              <w:left w:val="single" w:sz="4" w:space="0" w:color="auto"/>
              <w:bottom w:val="single" w:sz="6" w:space="0" w:color="000000"/>
              <w:right w:val="single" w:sz="4" w:space="0" w:color="auto"/>
            </w:tcBorders>
            <w:shd w:val="clear" w:color="auto" w:fill="FFFFFF"/>
          </w:tcPr>
          <w:p w:rsidR="006D2FE4" w:rsidRPr="007E1A55" w:rsidRDefault="002A2AF1" w:rsidP="002A2AF1">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1 - 5</w:t>
            </w:r>
          </w:p>
        </w:tc>
        <w:tc>
          <w:tcPr>
            <w:tcW w:w="3253" w:type="dxa"/>
            <w:gridSpan w:val="2"/>
            <w:tcBorders>
              <w:top w:val="single" w:sz="6" w:space="0" w:color="000000"/>
              <w:left w:val="single" w:sz="4" w:space="0" w:color="auto"/>
              <w:bottom w:val="single" w:sz="6" w:space="0" w:color="000000"/>
              <w:right w:val="single" w:sz="6" w:space="0" w:color="000000"/>
            </w:tcBorders>
            <w:shd w:val="clear" w:color="auto" w:fill="FFFFFF"/>
          </w:tcPr>
          <w:p w:rsidR="006D2FE4" w:rsidRPr="007E1A55" w:rsidRDefault="002A2AF1" w:rsidP="002A2AF1">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0,014</w:t>
            </w:r>
          </w:p>
        </w:tc>
      </w:tr>
      <w:tr w:rsidR="006D2FE4" w:rsidRPr="002A2AF1" w:rsidTr="006D2FE4">
        <w:tc>
          <w:tcPr>
            <w:tcW w:w="620" w:type="dxa"/>
            <w:tcBorders>
              <w:top w:val="single" w:sz="6" w:space="0" w:color="000000"/>
              <w:left w:val="single" w:sz="6" w:space="0" w:color="000000"/>
              <w:bottom w:val="single" w:sz="6" w:space="0" w:color="000000"/>
              <w:right w:val="single" w:sz="4" w:space="0" w:color="auto"/>
            </w:tcBorders>
            <w:shd w:val="clear" w:color="auto" w:fill="FFFFFF"/>
          </w:tcPr>
          <w:p w:rsidR="006D2FE4" w:rsidRPr="007E1A55" w:rsidRDefault="002A2AF1" w:rsidP="002A2AF1">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6.</w:t>
            </w:r>
          </w:p>
        </w:tc>
        <w:tc>
          <w:tcPr>
            <w:tcW w:w="4035" w:type="dxa"/>
            <w:gridSpan w:val="2"/>
            <w:tcBorders>
              <w:top w:val="single" w:sz="6" w:space="0" w:color="000000"/>
              <w:left w:val="single" w:sz="4" w:space="0" w:color="auto"/>
              <w:bottom w:val="single" w:sz="6" w:space="0" w:color="000000"/>
              <w:right w:val="single" w:sz="4" w:space="0" w:color="auto"/>
            </w:tcBorders>
            <w:shd w:val="clear" w:color="auto" w:fill="FFFFFF"/>
          </w:tcPr>
          <w:p w:rsidR="006D2FE4" w:rsidRPr="007E1A55" w:rsidRDefault="002A2AF1" w:rsidP="006D2FE4">
            <w:pPr>
              <w:spacing w:before="100" w:beforeAutospacing="1" w:after="100" w:afterAutospacing="1" w:line="240" w:lineRule="auto"/>
              <w:ind w:firstLine="0"/>
              <w:jc w:val="left"/>
              <w:rPr>
                <w:rFonts w:eastAsia="Times New Roman"/>
                <w:szCs w:val="24"/>
                <w:lang w:eastAsia="ru-RU"/>
              </w:rPr>
            </w:pPr>
            <w:r w:rsidRPr="007E1A55">
              <w:rPr>
                <w:rFonts w:eastAsia="Times New Roman"/>
                <w:szCs w:val="24"/>
                <w:lang w:eastAsia="ru-RU"/>
              </w:rPr>
              <w:t>Многоквартирные дома коридорного типа с централизованным холодным и горячим водоснабжением, с централизованным водоотведением (бывшие общежития)</w:t>
            </w:r>
          </w:p>
        </w:tc>
        <w:tc>
          <w:tcPr>
            <w:tcW w:w="2277" w:type="dxa"/>
            <w:gridSpan w:val="2"/>
            <w:tcBorders>
              <w:top w:val="single" w:sz="6" w:space="0" w:color="000000"/>
              <w:left w:val="single" w:sz="4" w:space="0" w:color="auto"/>
              <w:bottom w:val="single" w:sz="6" w:space="0" w:color="000000"/>
              <w:right w:val="single" w:sz="4" w:space="0" w:color="auto"/>
            </w:tcBorders>
            <w:shd w:val="clear" w:color="auto" w:fill="FFFFFF"/>
          </w:tcPr>
          <w:p w:rsidR="006D2FE4" w:rsidRPr="007E1A55" w:rsidRDefault="002A2AF1" w:rsidP="002A2AF1">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1 - 5</w:t>
            </w:r>
          </w:p>
        </w:tc>
        <w:tc>
          <w:tcPr>
            <w:tcW w:w="3253" w:type="dxa"/>
            <w:gridSpan w:val="2"/>
            <w:tcBorders>
              <w:top w:val="single" w:sz="6" w:space="0" w:color="000000"/>
              <w:left w:val="single" w:sz="4" w:space="0" w:color="auto"/>
              <w:bottom w:val="single" w:sz="6" w:space="0" w:color="000000"/>
              <w:right w:val="single" w:sz="6" w:space="0" w:color="000000"/>
            </w:tcBorders>
            <w:shd w:val="clear" w:color="auto" w:fill="FFFFFF"/>
          </w:tcPr>
          <w:p w:rsidR="006D2FE4" w:rsidRPr="007E1A55" w:rsidRDefault="002A2AF1" w:rsidP="002A2AF1">
            <w:pPr>
              <w:spacing w:before="100" w:beforeAutospacing="1" w:after="100" w:afterAutospacing="1" w:line="240" w:lineRule="auto"/>
              <w:ind w:firstLine="0"/>
              <w:jc w:val="center"/>
              <w:rPr>
                <w:rFonts w:eastAsia="Times New Roman"/>
                <w:szCs w:val="24"/>
                <w:lang w:eastAsia="ru-RU"/>
              </w:rPr>
            </w:pPr>
            <w:r w:rsidRPr="007E1A55">
              <w:rPr>
                <w:rFonts w:eastAsia="Times New Roman"/>
                <w:szCs w:val="24"/>
                <w:lang w:eastAsia="ru-RU"/>
              </w:rPr>
              <w:t>0,028</w:t>
            </w:r>
          </w:p>
        </w:tc>
      </w:tr>
    </w:tbl>
    <w:p w:rsidR="002A2AF1" w:rsidRDefault="002A2AF1" w:rsidP="002A2AF1">
      <w:pPr>
        <w:widowControl w:val="0"/>
        <w:autoSpaceDE w:val="0"/>
        <w:autoSpaceDN w:val="0"/>
        <w:adjustRightInd w:val="0"/>
        <w:spacing w:line="240" w:lineRule="auto"/>
        <w:ind w:firstLine="720"/>
        <w:rPr>
          <w:rFonts w:eastAsia="Times New Roman"/>
          <w:szCs w:val="24"/>
          <w:lang w:eastAsia="ru-RU"/>
        </w:rPr>
      </w:pPr>
    </w:p>
    <w:p w:rsidR="002A2AF1" w:rsidRDefault="002A2AF1" w:rsidP="002A2AF1">
      <w:pPr>
        <w:widowControl w:val="0"/>
        <w:autoSpaceDE w:val="0"/>
        <w:autoSpaceDN w:val="0"/>
        <w:adjustRightInd w:val="0"/>
        <w:spacing w:line="240" w:lineRule="auto"/>
        <w:ind w:firstLine="720"/>
        <w:rPr>
          <w:rFonts w:eastAsia="Times New Roman"/>
          <w:szCs w:val="24"/>
          <w:lang w:eastAsia="ru-RU"/>
        </w:rPr>
      </w:pPr>
      <w:r w:rsidRPr="002A2AF1">
        <w:rPr>
          <w:rFonts w:eastAsia="Times New Roman"/>
          <w:szCs w:val="24"/>
          <w:lang w:eastAsia="ru-RU"/>
        </w:rPr>
        <w:t>Установленные нормативы потребления коммунального ресурса по отведению сточных вод в целях содержания общего имущества применяются для расчета размера платы за потребленный коммунальный ресу</w:t>
      </w:r>
      <w:proofErr w:type="gramStart"/>
      <w:r w:rsidRPr="002A2AF1">
        <w:rPr>
          <w:rFonts w:eastAsia="Times New Roman"/>
          <w:szCs w:val="24"/>
          <w:lang w:eastAsia="ru-RU"/>
        </w:rPr>
        <w:t>рс в сл</w:t>
      </w:r>
      <w:proofErr w:type="gramEnd"/>
      <w:r w:rsidRPr="002A2AF1">
        <w:rPr>
          <w:rFonts w:eastAsia="Times New Roman"/>
          <w:szCs w:val="24"/>
          <w:lang w:eastAsia="ru-RU"/>
        </w:rPr>
        <w:t xml:space="preserve">учаях и порядке,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w:t>
      </w:r>
      <w:r w:rsidR="007E1A55" w:rsidRPr="007E1A55">
        <w:rPr>
          <w:rFonts w:eastAsia="Times New Roman"/>
          <w:szCs w:val="24"/>
          <w:lang w:eastAsia="ru-RU"/>
        </w:rPr>
        <w:t>06.05.2011 № 354.</w:t>
      </w:r>
    </w:p>
    <w:p w:rsidR="002A2AF1" w:rsidRDefault="002A2AF1" w:rsidP="002A2AF1">
      <w:pPr>
        <w:widowControl w:val="0"/>
        <w:autoSpaceDE w:val="0"/>
        <w:autoSpaceDN w:val="0"/>
        <w:adjustRightInd w:val="0"/>
        <w:spacing w:line="240" w:lineRule="auto"/>
        <w:ind w:firstLine="720"/>
        <w:rPr>
          <w:rFonts w:eastAsia="Times New Roman"/>
          <w:szCs w:val="24"/>
          <w:lang w:eastAsia="ru-RU"/>
        </w:rPr>
      </w:pPr>
      <w:proofErr w:type="gramStart"/>
      <w:r w:rsidRPr="002A2AF1">
        <w:rPr>
          <w:rFonts w:eastAsia="Times New Roman"/>
          <w:szCs w:val="24"/>
          <w:lang w:eastAsia="ru-RU"/>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w:t>
      </w:r>
      <w:proofErr w:type="gramEnd"/>
      <w:r w:rsidRPr="002A2AF1">
        <w:rPr>
          <w:rFonts w:eastAsia="Times New Roman"/>
          <w:szCs w:val="24"/>
          <w:lang w:eastAsia="ru-RU"/>
        </w:rPr>
        <w:t xml:space="preserve"> собственникам.</w:t>
      </w:r>
    </w:p>
    <w:p w:rsidR="002A2AF1" w:rsidRDefault="002A2AF1" w:rsidP="002A2AF1">
      <w:pPr>
        <w:widowControl w:val="0"/>
        <w:autoSpaceDE w:val="0"/>
        <w:autoSpaceDN w:val="0"/>
        <w:adjustRightInd w:val="0"/>
        <w:spacing w:line="240" w:lineRule="auto"/>
        <w:ind w:firstLine="720"/>
        <w:rPr>
          <w:rFonts w:eastAsia="Times New Roman"/>
          <w:szCs w:val="24"/>
          <w:lang w:eastAsia="ru-RU"/>
        </w:rPr>
      </w:pPr>
      <w:r w:rsidRPr="002A2AF1">
        <w:rPr>
          <w:rFonts w:eastAsia="Times New Roman"/>
          <w:szCs w:val="24"/>
          <w:lang w:eastAsia="ru-RU"/>
        </w:rPr>
        <w:t>Нормативы отведения сточных вод в целях содержания общего имущества в многоквартирных домах определены исходя из суммы нормативов потребления коммунальных ресурсов по холодному водоснабжению и горячему водоснабжению в целях содержания общего имущества в многоквартирных домах.</w:t>
      </w:r>
    </w:p>
    <w:p w:rsidR="002E047E" w:rsidRDefault="002A2AF1" w:rsidP="002A2AF1">
      <w:pPr>
        <w:widowControl w:val="0"/>
        <w:autoSpaceDE w:val="0"/>
        <w:autoSpaceDN w:val="0"/>
        <w:adjustRightInd w:val="0"/>
        <w:spacing w:line="240" w:lineRule="auto"/>
        <w:ind w:firstLine="720"/>
        <w:rPr>
          <w:rFonts w:eastAsia="Times New Roman"/>
          <w:szCs w:val="24"/>
          <w:lang w:eastAsia="ru-RU"/>
        </w:rPr>
      </w:pPr>
      <w:r w:rsidRPr="002A2AF1">
        <w:rPr>
          <w:rFonts w:eastAsia="Times New Roman"/>
          <w:szCs w:val="24"/>
          <w:lang w:eastAsia="ru-RU"/>
        </w:rPr>
        <w:t>Для многоквартирных домов с переменной этажностью применяется норматив отведения сточных вод по минимальной этажности многоквартирного дома.</w:t>
      </w:r>
    </w:p>
    <w:p w:rsidR="002A2AF1" w:rsidRDefault="002A2AF1" w:rsidP="002A2AF1">
      <w:pPr>
        <w:widowControl w:val="0"/>
        <w:autoSpaceDE w:val="0"/>
        <w:autoSpaceDN w:val="0"/>
        <w:adjustRightInd w:val="0"/>
        <w:spacing w:line="240" w:lineRule="auto"/>
        <w:ind w:firstLine="0"/>
        <w:rPr>
          <w:rFonts w:eastAsia="Times New Roman"/>
          <w:szCs w:val="24"/>
          <w:lang w:eastAsia="ru-RU"/>
        </w:rPr>
      </w:pP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xml:space="preserve">С целью рационального использования территории, установлены максимально допустимые размеры земельных участков для размещения канализационных очистных сооружений (Таблица </w:t>
      </w:r>
      <w:r w:rsidR="002A2AF1">
        <w:rPr>
          <w:rFonts w:eastAsia="Times New Roman"/>
          <w:szCs w:val="24"/>
          <w:lang w:eastAsia="ru-RU"/>
        </w:rPr>
        <w:t>36</w:t>
      </w:r>
      <w:r w:rsidRPr="002E047E">
        <w:rPr>
          <w:rFonts w:eastAsia="Times New Roman"/>
          <w:szCs w:val="24"/>
          <w:lang w:eastAsia="ru-RU"/>
        </w:rPr>
        <w:t>).</w:t>
      </w:r>
    </w:p>
    <w:p w:rsid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xml:space="preserve">Таблица </w:t>
      </w:r>
      <w:r w:rsidR="002A2AF1">
        <w:rPr>
          <w:rFonts w:eastAsia="Times New Roman"/>
          <w:szCs w:val="24"/>
          <w:lang w:eastAsia="ru-RU"/>
        </w:rPr>
        <w:t>36</w:t>
      </w:r>
      <w:r w:rsidRPr="002E047E">
        <w:rPr>
          <w:rFonts w:eastAsia="Times New Roman"/>
          <w:szCs w:val="24"/>
          <w:lang w:eastAsia="ru-RU"/>
        </w:rPr>
        <w:t>. Максимально допустимый размер земельных участков для размещения канализационных очистных сооружений</w:t>
      </w:r>
    </w:p>
    <w:p w:rsidR="002E047E" w:rsidRPr="002E047E" w:rsidRDefault="002E047E" w:rsidP="002E047E">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7"/>
        <w:gridCol w:w="1885"/>
        <w:gridCol w:w="2816"/>
        <w:gridCol w:w="2619"/>
      </w:tblGrid>
      <w:tr w:rsidR="002E047E" w:rsidRPr="002E047E" w:rsidTr="002E047E">
        <w:tc>
          <w:tcPr>
            <w:tcW w:w="1389" w:type="pct"/>
            <w:vMerge w:val="restar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Производительность канализационных очистных сооружений, м3/</w:t>
            </w:r>
            <w:proofErr w:type="spellStart"/>
            <w:r w:rsidRPr="002E047E">
              <w:rPr>
                <w:rFonts w:eastAsia="Times New Roman"/>
                <w:szCs w:val="24"/>
                <w:lang w:eastAsia="ru-RU"/>
              </w:rPr>
              <w:t>сут</w:t>
            </w:r>
            <w:proofErr w:type="spellEnd"/>
            <w:r w:rsidRPr="002E047E">
              <w:rPr>
                <w:rFonts w:eastAsia="Times New Roman"/>
                <w:szCs w:val="24"/>
                <w:lang w:eastAsia="ru-RU"/>
              </w:rPr>
              <w:t>.</w:t>
            </w:r>
          </w:p>
        </w:tc>
        <w:tc>
          <w:tcPr>
            <w:tcW w:w="3611" w:type="pct"/>
            <w:gridSpan w:val="3"/>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 xml:space="preserve">Размер земельного участка, </w:t>
            </w:r>
            <w:proofErr w:type="gramStart"/>
            <w:r w:rsidRPr="002E047E">
              <w:rPr>
                <w:rFonts w:eastAsia="Times New Roman"/>
                <w:szCs w:val="24"/>
                <w:lang w:eastAsia="ru-RU"/>
              </w:rPr>
              <w:t>га</w:t>
            </w:r>
            <w:proofErr w:type="gramEnd"/>
          </w:p>
        </w:tc>
      </w:tr>
      <w:tr w:rsidR="002E047E" w:rsidRPr="002E047E" w:rsidTr="002E047E">
        <w:tc>
          <w:tcPr>
            <w:tcW w:w="1389" w:type="pct"/>
            <w:vMerge/>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p>
        </w:tc>
        <w:tc>
          <w:tcPr>
            <w:tcW w:w="930"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Очистных сооружений</w:t>
            </w:r>
          </w:p>
        </w:tc>
        <w:tc>
          <w:tcPr>
            <w:tcW w:w="1389"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Иловых площадок</w:t>
            </w:r>
          </w:p>
        </w:tc>
        <w:tc>
          <w:tcPr>
            <w:tcW w:w="1292"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Биологических прудов глубокой очистки сточных вод</w:t>
            </w:r>
          </w:p>
        </w:tc>
      </w:tr>
      <w:tr w:rsidR="002E047E" w:rsidRPr="002E047E" w:rsidTr="002E047E">
        <w:tc>
          <w:tcPr>
            <w:tcW w:w="1389"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r w:rsidRPr="002E047E">
              <w:rPr>
                <w:rFonts w:eastAsia="Times New Roman"/>
                <w:szCs w:val="24"/>
                <w:lang w:eastAsia="ru-RU"/>
              </w:rPr>
              <w:t>До 0,7</w:t>
            </w:r>
          </w:p>
        </w:tc>
        <w:tc>
          <w:tcPr>
            <w:tcW w:w="930"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0,5</w:t>
            </w:r>
          </w:p>
        </w:tc>
        <w:tc>
          <w:tcPr>
            <w:tcW w:w="1389"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0,2</w:t>
            </w:r>
          </w:p>
        </w:tc>
        <w:tc>
          <w:tcPr>
            <w:tcW w:w="1292"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p>
        </w:tc>
      </w:tr>
      <w:tr w:rsidR="002E047E" w:rsidRPr="002E047E" w:rsidTr="002E047E">
        <w:tc>
          <w:tcPr>
            <w:tcW w:w="1389"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r w:rsidRPr="002E047E">
              <w:rPr>
                <w:rFonts w:eastAsia="Times New Roman"/>
                <w:szCs w:val="24"/>
                <w:lang w:eastAsia="ru-RU"/>
              </w:rPr>
              <w:t>Свыше 0,7 до 17</w:t>
            </w:r>
          </w:p>
        </w:tc>
        <w:tc>
          <w:tcPr>
            <w:tcW w:w="930"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4</w:t>
            </w:r>
          </w:p>
        </w:tc>
        <w:tc>
          <w:tcPr>
            <w:tcW w:w="1389"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w:t>
            </w:r>
          </w:p>
        </w:tc>
        <w:tc>
          <w:tcPr>
            <w:tcW w:w="1292"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w:t>
            </w:r>
          </w:p>
        </w:tc>
      </w:tr>
      <w:tr w:rsidR="002E047E" w:rsidRPr="002E047E" w:rsidTr="002E047E">
        <w:tc>
          <w:tcPr>
            <w:tcW w:w="1389"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r w:rsidRPr="002E047E">
              <w:rPr>
                <w:rFonts w:eastAsia="Times New Roman"/>
                <w:szCs w:val="24"/>
                <w:lang w:eastAsia="ru-RU"/>
              </w:rPr>
              <w:t>Свыше 17 до 40</w:t>
            </w:r>
          </w:p>
        </w:tc>
        <w:tc>
          <w:tcPr>
            <w:tcW w:w="930"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6</w:t>
            </w:r>
          </w:p>
        </w:tc>
        <w:tc>
          <w:tcPr>
            <w:tcW w:w="1389"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9</w:t>
            </w:r>
          </w:p>
        </w:tc>
        <w:tc>
          <w:tcPr>
            <w:tcW w:w="1292"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6</w:t>
            </w:r>
          </w:p>
        </w:tc>
      </w:tr>
      <w:tr w:rsidR="002E047E" w:rsidRPr="002E047E" w:rsidTr="002E047E">
        <w:tc>
          <w:tcPr>
            <w:tcW w:w="1389"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r w:rsidRPr="002E047E">
              <w:rPr>
                <w:rFonts w:eastAsia="Times New Roman"/>
                <w:szCs w:val="24"/>
                <w:lang w:eastAsia="ru-RU"/>
              </w:rPr>
              <w:t>Свыше 40 до 130</w:t>
            </w:r>
          </w:p>
        </w:tc>
        <w:tc>
          <w:tcPr>
            <w:tcW w:w="930"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12</w:t>
            </w:r>
          </w:p>
        </w:tc>
        <w:tc>
          <w:tcPr>
            <w:tcW w:w="1389"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25</w:t>
            </w:r>
          </w:p>
        </w:tc>
        <w:tc>
          <w:tcPr>
            <w:tcW w:w="1292"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20</w:t>
            </w:r>
          </w:p>
        </w:tc>
      </w:tr>
      <w:tr w:rsidR="002E047E" w:rsidRPr="002E047E" w:rsidTr="002E047E">
        <w:tc>
          <w:tcPr>
            <w:tcW w:w="1389"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r w:rsidRPr="002E047E">
              <w:rPr>
                <w:rFonts w:eastAsia="Times New Roman"/>
                <w:szCs w:val="24"/>
                <w:lang w:eastAsia="ru-RU"/>
              </w:rPr>
              <w:t>Свыше 130 до 175</w:t>
            </w:r>
          </w:p>
        </w:tc>
        <w:tc>
          <w:tcPr>
            <w:tcW w:w="930"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14</w:t>
            </w:r>
          </w:p>
        </w:tc>
        <w:tc>
          <w:tcPr>
            <w:tcW w:w="2681" w:type="pct"/>
            <w:gridSpan w:val="2"/>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30</w:t>
            </w:r>
          </w:p>
        </w:tc>
      </w:tr>
      <w:tr w:rsidR="002E047E" w:rsidRPr="002E047E" w:rsidTr="002E047E">
        <w:tc>
          <w:tcPr>
            <w:tcW w:w="1389" w:type="pct"/>
            <w:tcBorders>
              <w:top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rPr>
                <w:rFonts w:eastAsia="Times New Roman"/>
                <w:szCs w:val="24"/>
                <w:lang w:eastAsia="ru-RU"/>
              </w:rPr>
            </w:pPr>
            <w:r w:rsidRPr="002E047E">
              <w:rPr>
                <w:rFonts w:eastAsia="Times New Roman"/>
                <w:szCs w:val="24"/>
                <w:lang w:eastAsia="ru-RU"/>
              </w:rPr>
              <w:t>Свыше 175 до 280</w:t>
            </w:r>
          </w:p>
        </w:tc>
        <w:tc>
          <w:tcPr>
            <w:tcW w:w="930"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18</w:t>
            </w:r>
          </w:p>
        </w:tc>
        <w:tc>
          <w:tcPr>
            <w:tcW w:w="1389" w:type="pct"/>
            <w:tcBorders>
              <w:top w:val="single" w:sz="4" w:space="0" w:color="auto"/>
              <w:left w:val="single" w:sz="4" w:space="0" w:color="auto"/>
              <w:bottom w:val="single" w:sz="4" w:space="0" w:color="auto"/>
              <w:right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55</w:t>
            </w:r>
          </w:p>
        </w:tc>
        <w:tc>
          <w:tcPr>
            <w:tcW w:w="1292" w:type="pct"/>
            <w:tcBorders>
              <w:top w:val="single" w:sz="4" w:space="0" w:color="auto"/>
              <w:left w:val="single" w:sz="4" w:space="0" w:color="auto"/>
              <w:bottom w:val="single" w:sz="4" w:space="0" w:color="auto"/>
            </w:tcBorders>
          </w:tcPr>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2E047E">
              <w:rPr>
                <w:rFonts w:eastAsia="Times New Roman"/>
                <w:szCs w:val="24"/>
                <w:lang w:eastAsia="ru-RU"/>
              </w:rPr>
              <w:t>-</w:t>
            </w:r>
          </w:p>
        </w:tc>
      </w:tr>
    </w:tbl>
    <w:p w:rsidR="002E047E" w:rsidRDefault="002E047E" w:rsidP="002E047E">
      <w:pPr>
        <w:widowControl w:val="0"/>
        <w:autoSpaceDE w:val="0"/>
        <w:autoSpaceDN w:val="0"/>
        <w:adjustRightInd w:val="0"/>
        <w:spacing w:line="240" w:lineRule="auto"/>
        <w:ind w:left="1612" w:hanging="892"/>
        <w:rPr>
          <w:rFonts w:ascii="Arial" w:eastAsia="Times New Roman" w:hAnsi="Arial" w:cs="Arial"/>
          <w:b/>
          <w:bCs/>
          <w:color w:val="26282F"/>
          <w:szCs w:val="24"/>
          <w:lang w:eastAsia="ru-RU"/>
        </w:rPr>
      </w:pPr>
      <w:bookmarkStart w:id="43" w:name="sub_1025"/>
    </w:p>
    <w:p w:rsidR="007E1A55" w:rsidRDefault="007E1A55" w:rsidP="002E047E">
      <w:pPr>
        <w:widowControl w:val="0"/>
        <w:autoSpaceDE w:val="0"/>
        <w:autoSpaceDN w:val="0"/>
        <w:adjustRightInd w:val="0"/>
        <w:spacing w:line="240" w:lineRule="auto"/>
        <w:ind w:firstLine="0"/>
        <w:jc w:val="center"/>
        <w:rPr>
          <w:rFonts w:eastAsia="Times New Roman"/>
          <w:b/>
          <w:bCs/>
          <w:color w:val="26282F"/>
          <w:szCs w:val="24"/>
          <w:lang w:eastAsia="ru-RU"/>
        </w:rPr>
      </w:pPr>
    </w:p>
    <w:p w:rsidR="002E047E" w:rsidRDefault="002E047E" w:rsidP="002E047E">
      <w:pPr>
        <w:widowControl w:val="0"/>
        <w:autoSpaceDE w:val="0"/>
        <w:autoSpaceDN w:val="0"/>
        <w:adjustRightInd w:val="0"/>
        <w:spacing w:line="240" w:lineRule="auto"/>
        <w:ind w:firstLine="0"/>
        <w:jc w:val="center"/>
        <w:rPr>
          <w:rFonts w:eastAsia="Times New Roman"/>
          <w:szCs w:val="24"/>
          <w:lang w:eastAsia="ru-RU"/>
        </w:rPr>
      </w:pPr>
      <w:r w:rsidRPr="007E1A55">
        <w:rPr>
          <w:rFonts w:eastAsia="Times New Roman"/>
          <w:b/>
          <w:bCs/>
          <w:szCs w:val="24"/>
          <w:lang w:eastAsia="ru-RU"/>
        </w:rPr>
        <w:lastRenderedPageBreak/>
        <w:t>Статья 25</w:t>
      </w:r>
      <w:r w:rsidRPr="002E047E">
        <w:rPr>
          <w:rFonts w:eastAsia="Times New Roman"/>
          <w:b/>
          <w:bCs/>
          <w:color w:val="26282F"/>
          <w:szCs w:val="24"/>
          <w:lang w:eastAsia="ru-RU"/>
        </w:rPr>
        <w:t>.</w:t>
      </w:r>
      <w:r w:rsidRPr="002E047E">
        <w:rPr>
          <w:rFonts w:eastAsia="Times New Roman"/>
          <w:szCs w:val="24"/>
          <w:lang w:eastAsia="ru-RU"/>
        </w:rPr>
        <w:t xml:space="preserve"> Объекты местного значения в области транспорта</w:t>
      </w:r>
    </w:p>
    <w:p w:rsidR="002E047E" w:rsidRPr="002E047E" w:rsidRDefault="002E047E" w:rsidP="002E047E">
      <w:pPr>
        <w:widowControl w:val="0"/>
        <w:autoSpaceDE w:val="0"/>
        <w:autoSpaceDN w:val="0"/>
        <w:adjustRightInd w:val="0"/>
        <w:spacing w:line="240" w:lineRule="auto"/>
        <w:ind w:firstLine="0"/>
        <w:jc w:val="center"/>
        <w:rPr>
          <w:rFonts w:eastAsia="Times New Roman"/>
          <w:szCs w:val="24"/>
          <w:lang w:eastAsia="ru-RU"/>
        </w:rPr>
      </w:pPr>
    </w:p>
    <w:bookmarkEnd w:id="43"/>
    <w:p w:rsidR="00DB51E8" w:rsidRPr="00DB51E8" w:rsidRDefault="00DB51E8" w:rsidP="00DB51E8">
      <w:pPr>
        <w:widowControl w:val="0"/>
        <w:autoSpaceDE w:val="0"/>
        <w:autoSpaceDN w:val="0"/>
        <w:adjustRightInd w:val="0"/>
        <w:spacing w:line="240" w:lineRule="auto"/>
        <w:ind w:firstLine="720"/>
        <w:rPr>
          <w:rFonts w:eastAsia="Times New Roman"/>
          <w:szCs w:val="24"/>
          <w:lang w:eastAsia="ru-RU"/>
        </w:rPr>
      </w:pPr>
      <w:r w:rsidRPr="00DB51E8">
        <w:rPr>
          <w:rFonts w:eastAsia="Times New Roman"/>
          <w:szCs w:val="24"/>
          <w:lang w:eastAsia="ru-RU"/>
        </w:rPr>
        <w:t xml:space="preserve">Автомобильные дороги общей сети категорий I-III следует проектировать в обход населенных пунктов в соответствии с СП 34.13330. В случае невозможности </w:t>
      </w:r>
      <w:proofErr w:type="spellStart"/>
      <w:r w:rsidRPr="00DB51E8">
        <w:rPr>
          <w:rFonts w:eastAsia="Times New Roman"/>
          <w:szCs w:val="24"/>
          <w:lang w:eastAsia="ru-RU"/>
        </w:rPr>
        <w:t>проложения</w:t>
      </w:r>
      <w:proofErr w:type="spellEnd"/>
      <w:r w:rsidRPr="00DB51E8">
        <w:rPr>
          <w:rFonts w:eastAsia="Times New Roman"/>
          <w:szCs w:val="24"/>
          <w:lang w:eastAsia="ru-RU"/>
        </w:rPr>
        <w:t xml:space="preserve"> существующих и проектируемых дорог категорий I-III за пределами населенных пунктов необходимо обеспечить беспрепятственное функционирование УДС и связность территории населенного пункта, транспортное обслуживание, безопасность и экологическую защиту прилегающей территории и застройки. В этом случае прохождение дорог общего пользования по территории населенного пункта может быть организовано:</w:t>
      </w:r>
    </w:p>
    <w:p w:rsidR="00DB51E8" w:rsidRPr="00DB51E8" w:rsidRDefault="00DB51E8" w:rsidP="00DB51E8">
      <w:pPr>
        <w:widowControl w:val="0"/>
        <w:autoSpaceDE w:val="0"/>
        <w:autoSpaceDN w:val="0"/>
        <w:adjustRightInd w:val="0"/>
        <w:spacing w:line="240" w:lineRule="auto"/>
        <w:ind w:firstLine="720"/>
        <w:rPr>
          <w:rFonts w:eastAsia="Times New Roman"/>
          <w:szCs w:val="24"/>
          <w:lang w:eastAsia="ru-RU"/>
        </w:rPr>
      </w:pPr>
      <w:r w:rsidRPr="00DB51E8">
        <w:rPr>
          <w:rFonts w:eastAsia="Times New Roman"/>
          <w:szCs w:val="24"/>
          <w:lang w:eastAsia="ru-RU"/>
        </w:rPr>
        <w:t>- на изолированном полотне - для дорог категорий I, II;</w:t>
      </w:r>
    </w:p>
    <w:p w:rsidR="00DB51E8" w:rsidRPr="00DB51E8" w:rsidRDefault="00DB51E8" w:rsidP="00DB51E8">
      <w:pPr>
        <w:widowControl w:val="0"/>
        <w:autoSpaceDE w:val="0"/>
        <w:autoSpaceDN w:val="0"/>
        <w:adjustRightInd w:val="0"/>
        <w:spacing w:line="240" w:lineRule="auto"/>
        <w:ind w:firstLine="720"/>
        <w:rPr>
          <w:rFonts w:eastAsia="Times New Roman"/>
          <w:szCs w:val="24"/>
          <w:lang w:eastAsia="ru-RU"/>
        </w:rPr>
      </w:pPr>
      <w:r w:rsidRPr="00DB51E8">
        <w:rPr>
          <w:rFonts w:eastAsia="Times New Roman"/>
          <w:szCs w:val="24"/>
          <w:lang w:eastAsia="ru-RU"/>
        </w:rPr>
        <w:t>- на обособленном полотне в составе УДС - для дорог категорий I-III.</w:t>
      </w:r>
    </w:p>
    <w:p w:rsidR="00DB51E8" w:rsidRDefault="00DB51E8" w:rsidP="00DB51E8">
      <w:pPr>
        <w:widowControl w:val="0"/>
        <w:autoSpaceDE w:val="0"/>
        <w:autoSpaceDN w:val="0"/>
        <w:adjustRightInd w:val="0"/>
        <w:spacing w:line="240" w:lineRule="auto"/>
        <w:ind w:firstLine="720"/>
        <w:rPr>
          <w:rFonts w:eastAsia="Times New Roman"/>
          <w:szCs w:val="24"/>
          <w:lang w:eastAsia="ru-RU"/>
        </w:rPr>
      </w:pPr>
      <w:r w:rsidRPr="00DB51E8">
        <w:rPr>
          <w:rFonts w:eastAsia="Times New Roman"/>
          <w:szCs w:val="24"/>
          <w:lang w:eastAsia="ru-RU"/>
        </w:rPr>
        <w:t>При изолированном прохождении доступ к проезжей части не допускается. При обособленном прохождении в составе УДС доступ к проезжей части ограничен, обслуживание прилегающей территории осуществляется по боковым или местным проездам, а также возможны иные планировочные решения</w:t>
      </w:r>
      <w:r>
        <w:rPr>
          <w:rFonts w:eastAsia="Times New Roman"/>
          <w:szCs w:val="24"/>
          <w:lang w:eastAsia="ru-RU"/>
        </w:rPr>
        <w:t>.</w:t>
      </w:r>
    </w:p>
    <w:p w:rsidR="00DD216C" w:rsidRDefault="00DD216C" w:rsidP="002E047E">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t xml:space="preserve">Согласно СП 42.13330.2016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допустимого уровня </w:t>
      </w:r>
      <w:r>
        <w:rPr>
          <w:rFonts w:eastAsia="Times New Roman"/>
          <w:szCs w:val="24"/>
          <w:lang w:eastAsia="ru-RU"/>
        </w:rPr>
        <w:t>параметров улиц и дорог городов.</w:t>
      </w:r>
    </w:p>
    <w:p w:rsidR="00DD216C" w:rsidRPr="00DD216C" w:rsidRDefault="00DD216C" w:rsidP="00DD216C">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t xml:space="preserve">При планировании развития населенного пункта следует обеспечивать сбалансированное развитие территории и транспортных сетей. </w:t>
      </w:r>
      <w:proofErr w:type="gramStart"/>
      <w:r w:rsidRPr="00DD216C">
        <w:rPr>
          <w:rFonts w:eastAsia="Times New Roman"/>
          <w:szCs w:val="24"/>
          <w:lang w:eastAsia="ru-RU"/>
        </w:rPr>
        <w:t>Проектировать транспортную сеть и УДС городских и сельских поселений следует в виде единой системы в увязке с планировочной структурой поселения и прилегающей к нему территории,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roofErr w:type="gramEnd"/>
      <w:r w:rsidRPr="00DD216C">
        <w:rPr>
          <w:rFonts w:eastAsia="Times New Roman"/>
          <w:szCs w:val="24"/>
          <w:lang w:eastAsia="ru-RU"/>
        </w:rPr>
        <w:t xml:space="preserve"> Структура УДС должна обеспечивать возможность альтернативных маршрутов движения по дублирующим направлениям.</w:t>
      </w:r>
    </w:p>
    <w:p w:rsidR="00DD216C" w:rsidRPr="00DD216C" w:rsidRDefault="00DD216C" w:rsidP="00DD216C">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t>Затраты времени в городах на передвижение от мест проживания до мест работы для 90% трудящихся (в один конец) не должны превышать: для городов с населением до 100 тыс. чел. и менее - 30 мин.</w:t>
      </w:r>
    </w:p>
    <w:p w:rsidR="00DD216C" w:rsidRPr="00DD216C" w:rsidRDefault="00DD216C" w:rsidP="00DD216C">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t>Для ежедневно приезжающих на работу в город-центр из других поселений указанные нормы затрат времени допускается увеличива</w:t>
      </w:r>
      <w:r>
        <w:rPr>
          <w:rFonts w:eastAsia="Times New Roman"/>
          <w:szCs w:val="24"/>
          <w:lang w:eastAsia="ru-RU"/>
        </w:rPr>
        <w:t>ть, но не более чем в два раза.</w:t>
      </w:r>
    </w:p>
    <w:p w:rsidR="00DD216C" w:rsidRPr="00DD216C" w:rsidRDefault="00DD216C" w:rsidP="00DD216C">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t xml:space="preserve"> Пропускную способность сети улиц, дорог и транспортных пересечений, требуемое число </w:t>
      </w:r>
      <w:proofErr w:type="spellStart"/>
      <w:r w:rsidRPr="00DD216C">
        <w:rPr>
          <w:rFonts w:eastAsia="Times New Roman"/>
          <w:szCs w:val="24"/>
          <w:lang w:eastAsia="ru-RU"/>
        </w:rPr>
        <w:t>машино</w:t>
      </w:r>
      <w:proofErr w:type="spellEnd"/>
      <w:r w:rsidRPr="00DD216C">
        <w:rPr>
          <w:rFonts w:eastAsia="Times New Roman"/>
          <w:szCs w:val="24"/>
          <w:lang w:eastAsia="ru-RU"/>
        </w:rPr>
        <w:t>-мест для хранения автомобилей следует определять исходя из уровня автомобилизации, определяемого соотношением числа автомобилей на 1000 человек. Уровень автомобилизации определяется региональными нормативами градостроительного проектирования.</w:t>
      </w:r>
    </w:p>
    <w:p w:rsidR="00DD216C" w:rsidRDefault="00DD216C" w:rsidP="00DD216C">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t>Число автомобилей, прибывающих в город-центр из других поселений системы расселения и транзитных, определяется расчетом.</w:t>
      </w:r>
    </w:p>
    <w:p w:rsidR="002E047E" w:rsidRPr="002E047E" w:rsidRDefault="00DD216C" w:rsidP="002E047E">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w:t>
      </w:r>
      <w:r>
        <w:rPr>
          <w:rFonts w:eastAsia="Times New Roman"/>
          <w:szCs w:val="24"/>
          <w:lang w:eastAsia="ru-RU"/>
        </w:rPr>
        <w:t>37</w:t>
      </w:r>
      <w:r w:rsidRPr="00DD216C">
        <w:rPr>
          <w:rFonts w:eastAsia="Times New Roman"/>
          <w:szCs w:val="24"/>
          <w:lang w:eastAsia="ru-RU"/>
        </w:rPr>
        <w:t>.</w:t>
      </w:r>
    </w:p>
    <w:p w:rsidR="00DD216C" w:rsidRDefault="00DD216C" w:rsidP="002E047E">
      <w:pPr>
        <w:widowControl w:val="0"/>
        <w:autoSpaceDE w:val="0"/>
        <w:autoSpaceDN w:val="0"/>
        <w:adjustRightInd w:val="0"/>
        <w:spacing w:line="240" w:lineRule="auto"/>
        <w:ind w:firstLine="720"/>
        <w:rPr>
          <w:rFonts w:eastAsia="Times New Roman"/>
          <w:szCs w:val="24"/>
          <w:lang w:eastAsia="ru-RU"/>
        </w:rPr>
      </w:pPr>
    </w:p>
    <w:p w:rsidR="002E047E" w:rsidRDefault="002E047E" w:rsidP="002E047E">
      <w:pPr>
        <w:widowControl w:val="0"/>
        <w:autoSpaceDE w:val="0"/>
        <w:autoSpaceDN w:val="0"/>
        <w:adjustRightInd w:val="0"/>
        <w:spacing w:line="240" w:lineRule="auto"/>
        <w:ind w:firstLine="720"/>
        <w:rPr>
          <w:rFonts w:eastAsia="Times New Roman"/>
          <w:szCs w:val="24"/>
          <w:lang w:eastAsia="ru-RU"/>
        </w:rPr>
      </w:pPr>
      <w:r w:rsidRPr="002E047E">
        <w:rPr>
          <w:rFonts w:eastAsia="Times New Roman"/>
          <w:szCs w:val="24"/>
          <w:lang w:eastAsia="ru-RU"/>
        </w:rPr>
        <w:t xml:space="preserve">Таблица </w:t>
      </w:r>
      <w:r w:rsidR="006B14E7">
        <w:rPr>
          <w:rFonts w:eastAsia="Times New Roman"/>
          <w:szCs w:val="24"/>
          <w:lang w:eastAsia="ru-RU"/>
        </w:rPr>
        <w:t>37</w:t>
      </w:r>
      <w:r w:rsidRPr="002E047E">
        <w:rPr>
          <w:rFonts w:eastAsia="Times New Roman"/>
          <w:szCs w:val="24"/>
          <w:lang w:eastAsia="ru-RU"/>
        </w:rPr>
        <w:t xml:space="preserve">. </w:t>
      </w:r>
      <w:r w:rsidR="003B6485" w:rsidRPr="003B6485">
        <w:rPr>
          <w:rFonts w:eastAsia="Times New Roman"/>
          <w:szCs w:val="24"/>
          <w:lang w:eastAsia="ru-RU"/>
        </w:rPr>
        <w:t>К</w:t>
      </w:r>
      <w:r w:rsidR="00DD216C">
        <w:rPr>
          <w:rFonts w:eastAsia="Times New Roman"/>
          <w:szCs w:val="24"/>
          <w:lang w:eastAsia="ru-RU"/>
        </w:rPr>
        <w:t>лассификация</w:t>
      </w:r>
      <w:r w:rsidR="003B6485" w:rsidRPr="003B6485">
        <w:rPr>
          <w:rFonts w:eastAsia="Times New Roman"/>
          <w:szCs w:val="24"/>
          <w:lang w:eastAsia="ru-RU"/>
        </w:rPr>
        <w:t xml:space="preserve"> улиц и дорог городов</w:t>
      </w:r>
    </w:p>
    <w:p w:rsidR="002B4551" w:rsidRPr="002E047E" w:rsidRDefault="002B4551" w:rsidP="002E047E">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center"/>
              <w:rPr>
                <w:rFonts w:eastAsiaTheme="minorEastAsia"/>
                <w:szCs w:val="24"/>
                <w:lang w:eastAsia="ru-RU"/>
              </w:rPr>
            </w:pPr>
            <w:r w:rsidRPr="003B6485">
              <w:rPr>
                <w:rFonts w:eastAsiaTheme="minorEastAsia"/>
                <w:szCs w:val="24"/>
                <w:lang w:eastAsia="ru-RU"/>
              </w:rPr>
              <w:t>Категория дорог и улиц</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center"/>
              <w:rPr>
                <w:rFonts w:eastAsiaTheme="minorEastAsia"/>
                <w:szCs w:val="24"/>
                <w:lang w:eastAsia="ru-RU"/>
              </w:rPr>
            </w:pPr>
            <w:r w:rsidRPr="003B6485">
              <w:rPr>
                <w:rFonts w:eastAsiaTheme="minorEastAsia"/>
                <w:szCs w:val="24"/>
                <w:lang w:eastAsia="ru-RU"/>
              </w:rPr>
              <w:t>Основное назначение дорог и улиц</w:t>
            </w:r>
          </w:p>
        </w:tc>
      </w:tr>
      <w:tr w:rsidR="003B6485" w:rsidRPr="003B6485" w:rsidTr="00C178FD">
        <w:tc>
          <w:tcPr>
            <w:tcW w:w="3080" w:type="dxa"/>
            <w:tcBorders>
              <w:top w:val="single" w:sz="4" w:space="0" w:color="auto"/>
              <w:bottom w:val="nil"/>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Магистральные городские дороги:</w:t>
            </w:r>
          </w:p>
        </w:tc>
        <w:tc>
          <w:tcPr>
            <w:tcW w:w="7140" w:type="dxa"/>
            <w:tcBorders>
              <w:top w:val="single" w:sz="4" w:space="0" w:color="auto"/>
              <w:left w:val="single" w:sz="4" w:space="0" w:color="auto"/>
              <w:bottom w:val="nil"/>
            </w:tcBorders>
          </w:tcPr>
          <w:p w:rsidR="003B6485" w:rsidRPr="003B6485" w:rsidRDefault="003B6485" w:rsidP="003B6485">
            <w:pPr>
              <w:widowControl w:val="0"/>
              <w:autoSpaceDE w:val="0"/>
              <w:autoSpaceDN w:val="0"/>
              <w:adjustRightInd w:val="0"/>
              <w:spacing w:line="240" w:lineRule="auto"/>
              <w:ind w:firstLine="0"/>
              <w:rPr>
                <w:rFonts w:eastAsiaTheme="minorEastAsia"/>
                <w:szCs w:val="24"/>
                <w:lang w:eastAsia="ru-RU"/>
              </w:rPr>
            </w:pPr>
          </w:p>
        </w:tc>
      </w:tr>
      <w:tr w:rsidR="003B6485" w:rsidRPr="003B6485" w:rsidTr="00C178FD">
        <w:tc>
          <w:tcPr>
            <w:tcW w:w="3080" w:type="dxa"/>
            <w:tcBorders>
              <w:top w:val="nil"/>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1-го класса - скоростного движения</w:t>
            </w:r>
          </w:p>
        </w:tc>
        <w:tc>
          <w:tcPr>
            <w:tcW w:w="7140" w:type="dxa"/>
            <w:vMerge w:val="restart"/>
            <w:tcBorders>
              <w:top w:val="nil"/>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 xml:space="preserve">Скоростная транспортная связь между удаленными промышленными и жилыми районами в крупнейших и крупных </w:t>
            </w:r>
            <w:r w:rsidRPr="003B6485">
              <w:rPr>
                <w:rFonts w:eastAsiaTheme="minorEastAsia"/>
                <w:szCs w:val="24"/>
                <w:lang w:eastAsia="ru-RU"/>
              </w:rPr>
              <w:lastRenderedPageBreak/>
              <w:t>городах; выходы на внешние автомобильные дороги, к аэропортам, крупным зонам массового отдыха и поселениям в системе расселения.</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Движение непрерывное.</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Доступ транспортных средств через развязки в разных уровнях.</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Пропуск всех видов транспорта. Пересечение с дорогами и улицами всех категорий - в разных уровнях.</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Пешеходные переходы устраиваются вне проезжей части</w:t>
            </w:r>
          </w:p>
        </w:tc>
      </w:tr>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lastRenderedPageBreak/>
              <w:t>2-го класса - регулируемого движения</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Транспортная связь между районами города, выходы на внешние автомобильные дороги.</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Проходят вне жилой застройки. Движение регулируемое.</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Доступ транспортных средств через пересечения и примыкания не чаще, чем через 300-400 м.</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Пропуск всех видов транспорта. Пересечение с дорогами и улицами всех категорий - в одном или разных уровнях.</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Пешеходные переходы устраиваются вне проезжей части и в уровне проезжей части</w:t>
            </w:r>
          </w:p>
        </w:tc>
      </w:tr>
      <w:tr w:rsidR="003B6485" w:rsidRPr="003B6485" w:rsidTr="00C178FD">
        <w:tc>
          <w:tcPr>
            <w:tcW w:w="3080" w:type="dxa"/>
            <w:tcBorders>
              <w:top w:val="single" w:sz="4" w:space="0" w:color="auto"/>
              <w:bottom w:val="nil"/>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Магистральные улицы общегородского значения:</w:t>
            </w:r>
          </w:p>
        </w:tc>
        <w:tc>
          <w:tcPr>
            <w:tcW w:w="7140" w:type="dxa"/>
            <w:tcBorders>
              <w:top w:val="single" w:sz="4" w:space="0" w:color="auto"/>
              <w:left w:val="single" w:sz="4" w:space="0" w:color="auto"/>
              <w:bottom w:val="nil"/>
            </w:tcBorders>
          </w:tcPr>
          <w:p w:rsidR="003B6485" w:rsidRPr="003B6485" w:rsidRDefault="003B6485" w:rsidP="003B6485">
            <w:pPr>
              <w:widowControl w:val="0"/>
              <w:autoSpaceDE w:val="0"/>
              <w:autoSpaceDN w:val="0"/>
              <w:adjustRightInd w:val="0"/>
              <w:spacing w:line="240" w:lineRule="auto"/>
              <w:ind w:firstLine="0"/>
              <w:rPr>
                <w:rFonts w:eastAsiaTheme="minorEastAsia"/>
                <w:szCs w:val="24"/>
                <w:lang w:eastAsia="ru-RU"/>
              </w:rPr>
            </w:pPr>
          </w:p>
        </w:tc>
      </w:tr>
      <w:tr w:rsidR="003B6485" w:rsidRPr="003B6485" w:rsidTr="00C178FD">
        <w:tc>
          <w:tcPr>
            <w:tcW w:w="3080" w:type="dxa"/>
            <w:tcBorders>
              <w:top w:val="nil"/>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1-го класса - непрерывного движения</w:t>
            </w:r>
          </w:p>
        </w:tc>
        <w:tc>
          <w:tcPr>
            <w:tcW w:w="7140" w:type="dxa"/>
            <w:tcBorders>
              <w:top w:val="nil"/>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Обеспечивают безостановочное непрерывное движение по основному направлению.</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Обслуживание прилегающей застройки осуществляется с боковых или местных проездов.</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Пропуск всех видов транспорта.</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Пешеходные переходы устраиваются вне проезжей части</w:t>
            </w:r>
          </w:p>
        </w:tc>
      </w:tr>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2-го класса - регулируемого движения</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Транспортно-планировочные оси города, основные элементы функционально-планировочной структуры города, поселения.</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Движение регулируемое.</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Пересечение с дорогами и улицами других категорий - в одном или разных уровнях.</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Пешеходные переходы устраиваются вне проезжей части и в уровне проезжей части со светофорным регулированием</w:t>
            </w:r>
          </w:p>
        </w:tc>
      </w:tr>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3-го класса - регулируемого движения</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Связывают районы города, городского округа между собой. Движение регулируемое и саморегулируемое.</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Магистральные улицы районного значения</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Транспортная и пешеходная связи в пределах жилых районов, выходы на другие магистральные улицы.</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lastRenderedPageBreak/>
              <w:t>Обеспечивают выход на улицы и дороги межрайонного и общегородского значения.</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Движение регулируемое и саморегулируемое.</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Пропуск всех видов транспорта. Пересечение с дорогами и улицами в одном уровне.</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Пешеходные переходы устраиваются вне проезжей части и в уровне проезжей части</w:t>
            </w:r>
          </w:p>
        </w:tc>
      </w:tr>
      <w:tr w:rsidR="003B6485" w:rsidRPr="003B6485" w:rsidTr="00C178FD">
        <w:tc>
          <w:tcPr>
            <w:tcW w:w="3080" w:type="dxa"/>
            <w:tcBorders>
              <w:top w:val="single" w:sz="4" w:space="0" w:color="auto"/>
              <w:bottom w:val="nil"/>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lastRenderedPageBreak/>
              <w:t>Улицы и дороги местного значения:</w:t>
            </w:r>
          </w:p>
        </w:tc>
        <w:tc>
          <w:tcPr>
            <w:tcW w:w="7140" w:type="dxa"/>
            <w:tcBorders>
              <w:top w:val="single" w:sz="4" w:space="0" w:color="auto"/>
              <w:left w:val="single" w:sz="4" w:space="0" w:color="auto"/>
              <w:bottom w:val="nil"/>
            </w:tcBorders>
          </w:tcPr>
          <w:p w:rsidR="003B6485" w:rsidRPr="003B6485" w:rsidRDefault="003B6485" w:rsidP="003B6485">
            <w:pPr>
              <w:widowControl w:val="0"/>
              <w:autoSpaceDE w:val="0"/>
              <w:autoSpaceDN w:val="0"/>
              <w:adjustRightInd w:val="0"/>
              <w:spacing w:line="240" w:lineRule="auto"/>
              <w:ind w:firstLine="0"/>
              <w:rPr>
                <w:rFonts w:eastAsiaTheme="minorEastAsia"/>
                <w:szCs w:val="24"/>
                <w:lang w:eastAsia="ru-RU"/>
              </w:rPr>
            </w:pPr>
          </w:p>
        </w:tc>
      </w:tr>
      <w:tr w:rsidR="003B6485" w:rsidRPr="003B6485" w:rsidTr="00C178FD">
        <w:tc>
          <w:tcPr>
            <w:tcW w:w="3080" w:type="dxa"/>
            <w:tcBorders>
              <w:top w:val="nil"/>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 улицы в зонах жилой застройки</w:t>
            </w:r>
          </w:p>
        </w:tc>
        <w:tc>
          <w:tcPr>
            <w:tcW w:w="7140" w:type="dxa"/>
            <w:tcBorders>
              <w:top w:val="nil"/>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Обеспечивают непосредственный доступ к зданиям и земельным участкам</w:t>
            </w:r>
          </w:p>
        </w:tc>
      </w:tr>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 улицы в общественно-деловых и торговых зонах</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Пешеходные переходы устраиваются в уровне проезжей части</w:t>
            </w:r>
          </w:p>
        </w:tc>
      </w:tr>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 улицы и дороги в производственных зонах</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3B6485" w:rsidRPr="003B6485" w:rsidTr="00C178FD">
        <w:tc>
          <w:tcPr>
            <w:tcW w:w="3080" w:type="dxa"/>
            <w:tcBorders>
              <w:top w:val="single" w:sz="4" w:space="0" w:color="auto"/>
              <w:bottom w:val="single" w:sz="4" w:space="0" w:color="auto"/>
              <w:right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Пешеходные улицы и площади</w:t>
            </w:r>
          </w:p>
        </w:tc>
        <w:tc>
          <w:tcPr>
            <w:tcW w:w="7140" w:type="dxa"/>
            <w:tcBorders>
              <w:top w:val="single" w:sz="4" w:space="0" w:color="auto"/>
              <w:left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Движение всех видов транспорта исключено.</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Обеспечивается возможность проезда специального транспорта</w:t>
            </w:r>
          </w:p>
        </w:tc>
      </w:tr>
      <w:tr w:rsidR="003B6485" w:rsidRPr="003B6485" w:rsidTr="00C178FD">
        <w:tc>
          <w:tcPr>
            <w:tcW w:w="10220" w:type="dxa"/>
            <w:gridSpan w:val="2"/>
            <w:tcBorders>
              <w:top w:val="single" w:sz="4" w:space="0" w:color="auto"/>
              <w:bottom w:val="single" w:sz="4" w:space="0" w:color="auto"/>
            </w:tcBorders>
          </w:tcPr>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b/>
                <w:bCs/>
                <w:color w:val="26282F"/>
                <w:szCs w:val="24"/>
                <w:lang w:eastAsia="ru-RU"/>
              </w:rPr>
              <w:t>Примечания</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1</w:t>
            </w:r>
            <w:proofErr w:type="gramStart"/>
            <w:r w:rsidRPr="003B6485">
              <w:rPr>
                <w:rFonts w:eastAsiaTheme="minorEastAsia"/>
                <w:szCs w:val="24"/>
                <w:lang w:eastAsia="ru-RU"/>
              </w:rPr>
              <w:t xml:space="preserve"> В</w:t>
            </w:r>
            <w:proofErr w:type="gramEnd"/>
            <w:r w:rsidRPr="003B6485">
              <w:rPr>
                <w:rFonts w:eastAsiaTheme="minorEastAsia"/>
                <w:szCs w:val="24"/>
                <w:lang w:eastAsia="ru-RU"/>
              </w:rPr>
              <w:t xml:space="preserve"> составе УДС выделяются главные улицы города, являющиеся основой архитектурно-планировочного построения общегородского центра.</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2</w:t>
            </w:r>
            <w:proofErr w:type="gramStart"/>
            <w:r w:rsidRPr="003B6485">
              <w:rPr>
                <w:rFonts w:eastAsiaTheme="minorEastAsia"/>
                <w:szCs w:val="24"/>
                <w:lang w:eastAsia="ru-RU"/>
              </w:rPr>
              <w:t xml:space="preserve"> В</w:t>
            </w:r>
            <w:proofErr w:type="gramEnd"/>
            <w:r w:rsidRPr="003B6485">
              <w:rPr>
                <w:rFonts w:eastAsiaTheme="minorEastAsia"/>
                <w:szCs w:val="24"/>
                <w:lang w:eastAsia="ru-RU"/>
              </w:rPr>
              <w:t xml:space="preserve">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3</w:t>
            </w:r>
            <w:proofErr w:type="gramStart"/>
            <w:r w:rsidRPr="003B6485">
              <w:rPr>
                <w:rFonts w:eastAsiaTheme="minorEastAsia"/>
                <w:szCs w:val="24"/>
                <w:lang w:eastAsia="ru-RU"/>
              </w:rPr>
              <w:t xml:space="preserve"> В</w:t>
            </w:r>
            <w:proofErr w:type="gramEnd"/>
            <w:r w:rsidRPr="003B6485">
              <w:rPr>
                <w:rFonts w:eastAsiaTheme="minorEastAsia"/>
                <w:szCs w:val="24"/>
                <w:lang w:eastAsia="ru-RU"/>
              </w:rPr>
              <w:t xml:space="preserve">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4</w:t>
            </w:r>
            <w:proofErr w:type="gramStart"/>
            <w:r w:rsidRPr="003B6485">
              <w:rPr>
                <w:rFonts w:eastAsiaTheme="minorEastAsia"/>
                <w:szCs w:val="24"/>
                <w:lang w:eastAsia="ru-RU"/>
              </w:rPr>
              <w:t xml:space="preserve"> В</w:t>
            </w:r>
            <w:proofErr w:type="gramEnd"/>
            <w:r w:rsidRPr="003B6485">
              <w:rPr>
                <w:rFonts w:eastAsiaTheme="minorEastAsia"/>
                <w:szCs w:val="24"/>
                <w:lang w:eastAsia="ru-RU"/>
              </w:rPr>
              <w:t xml:space="preserve">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 устройство обходных магистральных улиц, улиц с ограниченным движением транспорта, пешеходных улиц и зон;</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 размещение стоянок автомобилей по периметру этого ядра.</w:t>
            </w:r>
          </w:p>
          <w:p w:rsidR="003B6485" w:rsidRPr="003B6485" w:rsidRDefault="003B6485" w:rsidP="003B6485">
            <w:pPr>
              <w:widowControl w:val="0"/>
              <w:autoSpaceDE w:val="0"/>
              <w:autoSpaceDN w:val="0"/>
              <w:adjustRightInd w:val="0"/>
              <w:spacing w:line="240" w:lineRule="auto"/>
              <w:ind w:firstLine="0"/>
              <w:jc w:val="left"/>
              <w:rPr>
                <w:rFonts w:eastAsiaTheme="minorEastAsia"/>
                <w:szCs w:val="24"/>
                <w:lang w:eastAsia="ru-RU"/>
              </w:rPr>
            </w:pPr>
            <w:r w:rsidRPr="003B6485">
              <w:rPr>
                <w:rFonts w:eastAsiaTheme="minorEastAsia"/>
                <w:szCs w:val="24"/>
                <w:lang w:eastAsia="ru-RU"/>
              </w:rP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2B4551" w:rsidRDefault="002B4551" w:rsidP="002B4551">
      <w:pPr>
        <w:widowControl w:val="0"/>
        <w:autoSpaceDE w:val="0"/>
        <w:autoSpaceDN w:val="0"/>
        <w:adjustRightInd w:val="0"/>
        <w:spacing w:line="240" w:lineRule="auto"/>
        <w:ind w:firstLine="720"/>
        <w:rPr>
          <w:rFonts w:eastAsia="Times New Roman"/>
          <w:szCs w:val="24"/>
          <w:lang w:eastAsia="ru-RU"/>
        </w:rPr>
      </w:pP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Согласно таблице </w:t>
      </w:r>
      <w:r w:rsidR="003B6485">
        <w:rPr>
          <w:rFonts w:eastAsia="Times New Roman"/>
          <w:szCs w:val="24"/>
          <w:lang w:eastAsia="ru-RU"/>
        </w:rPr>
        <w:t>11.2</w:t>
      </w:r>
      <w:r w:rsidRPr="002B4551">
        <w:rPr>
          <w:rFonts w:eastAsia="Times New Roman"/>
          <w:szCs w:val="24"/>
          <w:lang w:eastAsia="ru-RU"/>
        </w:rPr>
        <w:t xml:space="preserve"> </w:t>
      </w:r>
      <w:hyperlink r:id="rId192" w:history="1">
        <w:r w:rsidRPr="002B4551">
          <w:rPr>
            <w:rFonts w:eastAsia="Times New Roman"/>
            <w:color w:val="106BBE"/>
            <w:szCs w:val="24"/>
            <w:lang w:eastAsia="ru-RU"/>
          </w:rPr>
          <w:t>СП 42.13330.201</w:t>
        </w:r>
        <w:r w:rsidR="003B6485">
          <w:rPr>
            <w:rFonts w:eastAsia="Times New Roman"/>
            <w:color w:val="106BBE"/>
            <w:szCs w:val="24"/>
            <w:lang w:eastAsia="ru-RU"/>
          </w:rPr>
          <w:t>6</w:t>
        </w:r>
      </w:hyperlink>
      <w:r w:rsidRPr="002B4551">
        <w:rPr>
          <w:rFonts w:eastAsia="Times New Roman"/>
          <w:szCs w:val="24"/>
          <w:lang w:eastAsia="ru-RU"/>
        </w:rPr>
        <w:t xml:space="preserve"> </w:t>
      </w:r>
      <w:r w:rsidR="003B6485">
        <w:rPr>
          <w:rFonts w:eastAsia="Times New Roman"/>
          <w:szCs w:val="24"/>
          <w:lang w:eastAsia="ru-RU"/>
        </w:rPr>
        <w:t>«</w:t>
      </w:r>
      <w:r w:rsidRPr="002B4551">
        <w:rPr>
          <w:rFonts w:eastAsia="Times New Roman"/>
          <w:szCs w:val="24"/>
          <w:lang w:eastAsia="ru-RU"/>
        </w:rPr>
        <w:t>Градостроительство. Планировка и застройка городских и сельских поселений</w:t>
      </w:r>
      <w:r w:rsidR="003B6485">
        <w:rPr>
          <w:rFonts w:eastAsia="Times New Roman"/>
          <w:szCs w:val="24"/>
          <w:lang w:eastAsia="ru-RU"/>
        </w:rPr>
        <w:t>»</w:t>
      </w:r>
      <w:r w:rsidRPr="002B4551">
        <w:rPr>
          <w:rFonts w:eastAsia="Times New Roman"/>
          <w:szCs w:val="24"/>
          <w:lang w:eastAsia="ru-RU"/>
        </w:rPr>
        <w:t xml:space="preserve"> Актуализированная редакция </w:t>
      </w:r>
      <w:hyperlink r:id="rId193" w:history="1">
        <w:r w:rsidRPr="002B4551">
          <w:rPr>
            <w:rFonts w:eastAsia="Times New Roman"/>
            <w:color w:val="106BBE"/>
            <w:szCs w:val="24"/>
            <w:lang w:eastAsia="ru-RU"/>
          </w:rPr>
          <w:t>СНиП 2.07.01-89*</w:t>
        </w:r>
      </w:hyperlink>
      <w:r w:rsidRPr="002B4551">
        <w:rPr>
          <w:rFonts w:eastAsia="Times New Roman"/>
          <w:szCs w:val="24"/>
          <w:lang w:eastAsia="ru-RU"/>
        </w:rPr>
        <w:t xml:space="preserve"> установлены расчетные показатели минимально допустимого уровня параметров улиц и дорог городов в соответствии их классификацией, указанной в</w:t>
      </w:r>
      <w:r w:rsidR="003B6485">
        <w:rPr>
          <w:rFonts w:eastAsia="Times New Roman"/>
          <w:szCs w:val="24"/>
          <w:lang w:eastAsia="ru-RU"/>
        </w:rPr>
        <w:t xml:space="preserve"> таблице 37</w:t>
      </w:r>
      <w:r w:rsidRPr="002B4551">
        <w:rPr>
          <w:rFonts w:eastAsia="Times New Roman"/>
          <w:szCs w:val="24"/>
          <w:lang w:eastAsia="ru-RU"/>
        </w:rPr>
        <w:t xml:space="preserve"> (Таблица 3</w:t>
      </w:r>
      <w:r w:rsidR="003B6485">
        <w:rPr>
          <w:rFonts w:eastAsia="Times New Roman"/>
          <w:szCs w:val="24"/>
          <w:lang w:eastAsia="ru-RU"/>
        </w:rPr>
        <w:t>8</w:t>
      </w:r>
      <w:r w:rsidRPr="002B4551">
        <w:rPr>
          <w:rFonts w:eastAsia="Times New Roman"/>
          <w:szCs w:val="24"/>
          <w:lang w:eastAsia="ru-RU"/>
        </w:rPr>
        <w:t>).</w:t>
      </w: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p>
    <w:p w:rsidR="007E1A55" w:rsidRDefault="007E1A55" w:rsidP="002B4551">
      <w:pPr>
        <w:widowControl w:val="0"/>
        <w:autoSpaceDE w:val="0"/>
        <w:autoSpaceDN w:val="0"/>
        <w:adjustRightInd w:val="0"/>
        <w:spacing w:line="240" w:lineRule="auto"/>
        <w:ind w:firstLine="720"/>
        <w:rPr>
          <w:rFonts w:eastAsia="Times New Roman"/>
          <w:szCs w:val="24"/>
          <w:lang w:eastAsia="ru-RU"/>
        </w:rPr>
      </w:pPr>
    </w:p>
    <w:p w:rsidR="007E1A55" w:rsidRDefault="007E1A55" w:rsidP="002B4551">
      <w:pPr>
        <w:widowControl w:val="0"/>
        <w:autoSpaceDE w:val="0"/>
        <w:autoSpaceDN w:val="0"/>
        <w:adjustRightInd w:val="0"/>
        <w:spacing w:line="240" w:lineRule="auto"/>
        <w:ind w:firstLine="720"/>
        <w:rPr>
          <w:rFonts w:eastAsia="Times New Roman"/>
          <w:szCs w:val="24"/>
          <w:lang w:eastAsia="ru-RU"/>
        </w:rPr>
      </w:pPr>
    </w:p>
    <w:p w:rsidR="007E1A55" w:rsidRDefault="007E1A55" w:rsidP="002B4551">
      <w:pPr>
        <w:widowControl w:val="0"/>
        <w:autoSpaceDE w:val="0"/>
        <w:autoSpaceDN w:val="0"/>
        <w:adjustRightInd w:val="0"/>
        <w:spacing w:line="240" w:lineRule="auto"/>
        <w:ind w:firstLine="720"/>
        <w:rPr>
          <w:rFonts w:eastAsia="Times New Roman"/>
          <w:szCs w:val="24"/>
          <w:lang w:eastAsia="ru-RU"/>
        </w:rPr>
      </w:pPr>
    </w:p>
    <w:p w:rsidR="007E1A55" w:rsidRPr="00F83521" w:rsidRDefault="007E1A55" w:rsidP="00F83521">
      <w:pPr>
        <w:ind w:firstLine="0"/>
        <w:rPr>
          <w:rFonts w:eastAsia="Times New Roman"/>
          <w:szCs w:val="24"/>
          <w:lang w:eastAsia="ru-RU"/>
        </w:rPr>
        <w:sectPr w:rsidR="007E1A55" w:rsidRPr="00F83521" w:rsidSect="00A455FF">
          <w:pgSz w:w="11906" w:h="16838"/>
          <w:pgMar w:top="851" w:right="851" w:bottom="1134" w:left="1134" w:header="709" w:footer="709" w:gutter="0"/>
          <w:cols w:space="708"/>
          <w:titlePg/>
          <w:docGrid w:linePitch="360"/>
        </w:sectPr>
      </w:pPr>
    </w:p>
    <w:p w:rsid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lastRenderedPageBreak/>
        <w:t>Таблица 3</w:t>
      </w:r>
      <w:r w:rsidR="007E1A55">
        <w:rPr>
          <w:rFonts w:eastAsia="Times New Roman"/>
          <w:szCs w:val="24"/>
          <w:lang w:eastAsia="ru-RU"/>
        </w:rPr>
        <w:t>8</w:t>
      </w:r>
      <w:r w:rsidRPr="002B4551">
        <w:rPr>
          <w:rFonts w:eastAsia="Times New Roman"/>
          <w:szCs w:val="24"/>
          <w:lang w:eastAsia="ru-RU"/>
        </w:rPr>
        <w:t>. Расчетные показатели минимально допустимого уровня параметров улиц и дорог городов в соответствии с их классификацией</w:t>
      </w:r>
    </w:p>
    <w:p w:rsidR="002B4551" w:rsidRDefault="002B4551" w:rsidP="002B4551">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4"/>
        <w:gridCol w:w="1417"/>
        <w:gridCol w:w="1417"/>
        <w:gridCol w:w="1713"/>
        <w:gridCol w:w="1712"/>
        <w:gridCol w:w="1567"/>
        <w:gridCol w:w="1619"/>
        <w:gridCol w:w="1619"/>
        <w:gridCol w:w="1561"/>
      </w:tblGrid>
      <w:tr w:rsidR="007E1A55" w:rsidRPr="007E1A55" w:rsidTr="007E1A55">
        <w:tc>
          <w:tcPr>
            <w:tcW w:w="825" w:type="pc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Категория дорог и улиц</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 xml:space="preserve">Расчетная скорость движения, </w:t>
            </w:r>
            <w:proofErr w:type="gramStart"/>
            <w:r w:rsidRPr="007E1A55">
              <w:rPr>
                <w:rFonts w:eastAsiaTheme="minorEastAsia"/>
                <w:szCs w:val="24"/>
                <w:lang w:eastAsia="ru-RU"/>
              </w:rPr>
              <w:t>км</w:t>
            </w:r>
            <w:proofErr w:type="gramEnd"/>
            <w:r w:rsidRPr="007E1A55">
              <w:rPr>
                <w:rFonts w:eastAsiaTheme="minorEastAsia"/>
                <w:szCs w:val="24"/>
                <w:lang w:eastAsia="ru-RU"/>
              </w:rPr>
              <w:t>/ч</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Ширина полосы движения,</w:t>
            </w:r>
          </w:p>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м</w:t>
            </w:r>
          </w:p>
        </w:tc>
        <w:tc>
          <w:tcPr>
            <w:tcW w:w="491"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Число полос движения (суммарно в двух направлениях)</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 xml:space="preserve">Наименьший радиус кривых в плане с виражом/без виража, </w:t>
            </w:r>
            <w:proofErr w:type="gramStart"/>
            <w:r w:rsidRPr="007E1A55">
              <w:rPr>
                <w:rFonts w:eastAsiaTheme="minorEastAsia"/>
                <w:szCs w:val="24"/>
                <w:lang w:eastAsia="ru-RU"/>
              </w:rPr>
              <w:t>м</w:t>
            </w:r>
            <w:proofErr w:type="gramEnd"/>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 xml:space="preserve">Наибольший продольный уклон, </w:t>
            </w:r>
            <w:r w:rsidRPr="007E1A55">
              <w:rPr>
                <w:rFonts w:eastAsiaTheme="minorEastAsia"/>
                <w:noProof/>
                <w:szCs w:val="24"/>
                <w:lang w:eastAsia="ru-RU"/>
              </w:rPr>
              <w:drawing>
                <wp:inline distT="0" distB="0" distL="0" distR="0" wp14:anchorId="55DF4934" wp14:editId="72082EAC">
                  <wp:extent cx="241300" cy="21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 xml:space="preserve">Наименьший радиус вертикальной выпуклой кривой, </w:t>
            </w:r>
            <w:proofErr w:type="gramStart"/>
            <w:r w:rsidRPr="007E1A55">
              <w:rPr>
                <w:rFonts w:eastAsiaTheme="minorEastAsia"/>
                <w:szCs w:val="24"/>
                <w:lang w:eastAsia="ru-RU"/>
              </w:rPr>
              <w:t>м</w:t>
            </w:r>
            <w:proofErr w:type="gramEnd"/>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 xml:space="preserve">Наименьший радиус вертикальной вогнутой кривой, </w:t>
            </w:r>
            <w:proofErr w:type="gramStart"/>
            <w:r w:rsidRPr="007E1A55">
              <w:rPr>
                <w:rFonts w:eastAsiaTheme="minorEastAsia"/>
                <w:szCs w:val="24"/>
                <w:lang w:eastAsia="ru-RU"/>
              </w:rPr>
              <w:t>м</w:t>
            </w:r>
            <w:proofErr w:type="gramEnd"/>
          </w:p>
        </w:tc>
        <w:tc>
          <w:tcPr>
            <w:tcW w:w="532" w:type="pc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 xml:space="preserve">Наименьшая ширина пешеходной части тротуара, </w:t>
            </w:r>
            <w:proofErr w:type="gramStart"/>
            <w:r w:rsidRPr="007E1A55">
              <w:rPr>
                <w:rFonts w:eastAsiaTheme="minorEastAsia"/>
                <w:szCs w:val="24"/>
                <w:lang w:eastAsia="ru-RU"/>
              </w:rPr>
              <w:t>м</w:t>
            </w:r>
            <w:proofErr w:type="gramEnd"/>
          </w:p>
        </w:tc>
      </w:tr>
      <w:tr w:rsidR="007E1A55" w:rsidRPr="007E1A55" w:rsidTr="007E1A55">
        <w:tc>
          <w:tcPr>
            <w:tcW w:w="5000" w:type="pct"/>
            <w:gridSpan w:val="9"/>
            <w:tcBorders>
              <w:top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b/>
                <w:bCs/>
                <w:color w:val="26282F"/>
                <w:szCs w:val="24"/>
                <w:lang w:eastAsia="ru-RU"/>
              </w:rPr>
              <w:t>Магистральные улицы и дороги</w:t>
            </w:r>
          </w:p>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5000" w:type="pct"/>
            <w:gridSpan w:val="9"/>
            <w:tcBorders>
              <w:top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b/>
                <w:bCs/>
                <w:color w:val="26282F"/>
                <w:szCs w:val="24"/>
                <w:lang w:eastAsia="ru-RU"/>
              </w:rPr>
              <w:t>Магистральные городские дороги:</w:t>
            </w:r>
          </w:p>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1-го класса</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130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3,50-3,75</w:t>
            </w: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4-10</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1200/1900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21500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2600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w:t>
            </w:r>
          </w:p>
        </w:tc>
      </w:tr>
      <w:tr w:rsidR="007E1A55" w:rsidRPr="007E1A55" w:rsidTr="007E1A55">
        <w:tc>
          <w:tcPr>
            <w:tcW w:w="825" w:type="pct"/>
            <w:vMerge/>
            <w:tcBorders>
              <w:top w:val="nil"/>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110</w:t>
            </w:r>
          </w:p>
        </w:tc>
        <w:tc>
          <w:tcPr>
            <w:tcW w:w="484"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760/1100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12500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1900</w:t>
            </w:r>
          </w:p>
        </w:tc>
        <w:tc>
          <w:tcPr>
            <w:tcW w:w="532" w:type="pct"/>
            <w:vMerge/>
            <w:tcBorders>
              <w:top w:val="nil"/>
              <w:left w:val="single" w:sz="4" w:space="0" w:color="auto"/>
              <w:bottom w:val="nil"/>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90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430/580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6700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1300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2-го класса</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90</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3,50-3,75</w:t>
            </w: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4-8</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430/580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5700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1300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w:t>
            </w:r>
          </w:p>
        </w:tc>
      </w:tr>
      <w:tr w:rsidR="007E1A55" w:rsidRPr="007E1A55" w:rsidTr="007E1A55">
        <w:tc>
          <w:tcPr>
            <w:tcW w:w="825" w:type="pct"/>
            <w:vMerge/>
            <w:tcBorders>
              <w:top w:val="nil"/>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3,25-3,75</w:t>
            </w:r>
          </w:p>
        </w:tc>
        <w:tc>
          <w:tcPr>
            <w:tcW w:w="491"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310/420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3900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2" w:type="pct"/>
            <w:vMerge/>
            <w:tcBorders>
              <w:top w:val="nil"/>
              <w:left w:val="single" w:sz="4" w:space="0" w:color="auto"/>
              <w:bottom w:val="nil"/>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230/310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5000" w:type="pct"/>
            <w:gridSpan w:val="9"/>
            <w:tcBorders>
              <w:top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b/>
                <w:bCs/>
                <w:color w:val="26282F"/>
                <w:szCs w:val="24"/>
                <w:lang w:eastAsia="ru-RU"/>
              </w:rPr>
              <w:t>Магистральные улицы общегородского значения:</w:t>
            </w:r>
          </w:p>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1-го класса</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90</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3,50-3,75</w:t>
            </w: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4-10</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430/580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5700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1300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4,5</w:t>
            </w:r>
          </w:p>
        </w:tc>
      </w:tr>
      <w:tr w:rsidR="007E1A55" w:rsidRPr="007E1A55" w:rsidTr="007E1A55">
        <w:tc>
          <w:tcPr>
            <w:tcW w:w="825" w:type="pct"/>
            <w:vMerge/>
            <w:tcBorders>
              <w:top w:val="nil"/>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3,25-3,75</w:t>
            </w:r>
          </w:p>
        </w:tc>
        <w:tc>
          <w:tcPr>
            <w:tcW w:w="491"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310/420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3900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2" w:type="pct"/>
            <w:vMerge/>
            <w:tcBorders>
              <w:top w:val="nil"/>
              <w:left w:val="single" w:sz="4" w:space="0" w:color="auto"/>
              <w:bottom w:val="nil"/>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230/310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2-го класса</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3,25-3,75</w:t>
            </w: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4-10</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310/420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3900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3,0</w:t>
            </w:r>
          </w:p>
        </w:tc>
      </w:tr>
      <w:tr w:rsidR="007E1A55" w:rsidRPr="007E1A55" w:rsidTr="007E1A55">
        <w:tc>
          <w:tcPr>
            <w:tcW w:w="825" w:type="pct"/>
            <w:vMerge/>
            <w:tcBorders>
              <w:top w:val="nil"/>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484"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230/310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800</w:t>
            </w:r>
          </w:p>
        </w:tc>
        <w:tc>
          <w:tcPr>
            <w:tcW w:w="532" w:type="pct"/>
            <w:vMerge/>
            <w:tcBorders>
              <w:top w:val="nil"/>
              <w:left w:val="single" w:sz="4" w:space="0" w:color="auto"/>
              <w:bottom w:val="nil"/>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170/220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1700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3-го класса</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3,25-3,75</w:t>
            </w: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4-6</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230/310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65</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3,0</w:t>
            </w:r>
          </w:p>
        </w:tc>
      </w:tr>
      <w:tr w:rsidR="007E1A55" w:rsidRPr="007E1A55" w:rsidTr="007E1A55">
        <w:tc>
          <w:tcPr>
            <w:tcW w:w="825" w:type="pct"/>
            <w:vMerge/>
            <w:tcBorders>
              <w:top w:val="nil"/>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484"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170/220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1700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600</w:t>
            </w:r>
          </w:p>
        </w:tc>
        <w:tc>
          <w:tcPr>
            <w:tcW w:w="532" w:type="pct"/>
            <w:vMerge/>
            <w:tcBorders>
              <w:top w:val="nil"/>
              <w:left w:val="single" w:sz="4" w:space="0" w:color="auto"/>
              <w:bottom w:val="nil"/>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110/140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 xml:space="preserve">Магистральные </w:t>
            </w:r>
            <w:r w:rsidRPr="007E1A55">
              <w:rPr>
                <w:rFonts w:eastAsiaTheme="minorEastAsia"/>
                <w:szCs w:val="24"/>
                <w:lang w:eastAsia="ru-RU"/>
              </w:rPr>
              <w:lastRenderedPageBreak/>
              <w:t>улицы районного значения</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lastRenderedPageBreak/>
              <w:t>70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3,25-3,75</w:t>
            </w: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2-4</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230/310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2,25</w:t>
            </w:r>
          </w:p>
        </w:tc>
      </w:tr>
      <w:tr w:rsidR="007E1A55" w:rsidRPr="007E1A55" w:rsidTr="007E1A55">
        <w:tc>
          <w:tcPr>
            <w:tcW w:w="825" w:type="pct"/>
            <w:vMerge/>
            <w:tcBorders>
              <w:top w:val="nil"/>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484"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170/220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1700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600</w:t>
            </w:r>
          </w:p>
        </w:tc>
        <w:tc>
          <w:tcPr>
            <w:tcW w:w="532" w:type="pct"/>
            <w:vMerge/>
            <w:tcBorders>
              <w:top w:val="nil"/>
              <w:left w:val="single" w:sz="4" w:space="0" w:color="auto"/>
              <w:bottom w:val="nil"/>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110/140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5000" w:type="pct"/>
            <w:gridSpan w:val="9"/>
            <w:tcBorders>
              <w:top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b/>
                <w:bCs/>
                <w:color w:val="26282F"/>
                <w:szCs w:val="24"/>
                <w:lang w:eastAsia="ru-RU"/>
              </w:rPr>
              <w:t>Улицы и дороги местного значения:</w:t>
            </w:r>
          </w:p>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 улицы в зонах жилой застройки</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3,0-3,5</w:t>
            </w: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2-4</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110/140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2,0</w:t>
            </w:r>
          </w:p>
        </w:tc>
      </w:tr>
      <w:tr w:rsidR="007E1A55" w:rsidRPr="007E1A55" w:rsidTr="007E1A55">
        <w:tc>
          <w:tcPr>
            <w:tcW w:w="825" w:type="pct"/>
            <w:vMerge/>
            <w:tcBorders>
              <w:top w:val="nil"/>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w:t>
            </w:r>
          </w:p>
        </w:tc>
        <w:tc>
          <w:tcPr>
            <w:tcW w:w="484"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nil"/>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250</w:t>
            </w:r>
          </w:p>
        </w:tc>
        <w:tc>
          <w:tcPr>
            <w:tcW w:w="532" w:type="pct"/>
            <w:vMerge/>
            <w:tcBorders>
              <w:top w:val="nil"/>
              <w:left w:val="single" w:sz="4" w:space="0" w:color="auto"/>
              <w:bottom w:val="nil"/>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val="restar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 улицы в общественно-деловых и торговых зонах</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50</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3,0-3,5</w:t>
            </w:r>
          </w:p>
        </w:tc>
        <w:tc>
          <w:tcPr>
            <w:tcW w:w="491"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2-4</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110/140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400</w:t>
            </w:r>
          </w:p>
        </w:tc>
        <w:tc>
          <w:tcPr>
            <w:tcW w:w="532" w:type="pc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2,0</w:t>
            </w:r>
          </w:p>
        </w:tc>
      </w:tr>
      <w:tr w:rsidR="007E1A55" w:rsidRPr="007E1A55" w:rsidTr="007E1A55">
        <w:tc>
          <w:tcPr>
            <w:tcW w:w="825" w:type="pct"/>
            <w:vMerge/>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w:t>
            </w:r>
          </w:p>
        </w:tc>
        <w:tc>
          <w:tcPr>
            <w:tcW w:w="484"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val="restar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70/80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250</w:t>
            </w:r>
          </w:p>
        </w:tc>
        <w:tc>
          <w:tcPr>
            <w:tcW w:w="532" w:type="pct"/>
            <w:vMerge w:val="restar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vMerge/>
            <w:tcBorders>
              <w:top w:val="nil"/>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30</w:t>
            </w:r>
          </w:p>
        </w:tc>
        <w:tc>
          <w:tcPr>
            <w:tcW w:w="484"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491" w:type="pct"/>
            <w:vMerge/>
            <w:tcBorders>
              <w:top w:val="nil"/>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80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200</w:t>
            </w:r>
          </w:p>
        </w:tc>
        <w:tc>
          <w:tcPr>
            <w:tcW w:w="532" w:type="pct"/>
            <w:vMerge/>
            <w:tcBorders>
              <w:top w:val="nil"/>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 улицы и дороги в производственных зонах</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50</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3,5</w:t>
            </w:r>
          </w:p>
        </w:tc>
        <w:tc>
          <w:tcPr>
            <w:tcW w:w="491"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2-4</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110/140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60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1000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400</w:t>
            </w:r>
          </w:p>
        </w:tc>
        <w:tc>
          <w:tcPr>
            <w:tcW w:w="532" w:type="pc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2,0</w:t>
            </w:r>
          </w:p>
        </w:tc>
      </w:tr>
      <w:tr w:rsidR="007E1A55" w:rsidRPr="007E1A55" w:rsidTr="007E1A55">
        <w:tc>
          <w:tcPr>
            <w:tcW w:w="5000" w:type="pct"/>
            <w:gridSpan w:val="9"/>
            <w:tcBorders>
              <w:top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b/>
                <w:bCs/>
                <w:color w:val="26282F"/>
                <w:szCs w:val="24"/>
                <w:lang w:eastAsia="ru-RU"/>
              </w:rPr>
              <w:t>Пешеходные улицы и площади:</w:t>
            </w:r>
          </w:p>
          <w:p w:rsidR="007E1A55" w:rsidRPr="007E1A55" w:rsidRDefault="007E1A55" w:rsidP="007E1A55">
            <w:pPr>
              <w:widowControl w:val="0"/>
              <w:autoSpaceDE w:val="0"/>
              <w:autoSpaceDN w:val="0"/>
              <w:adjustRightInd w:val="0"/>
              <w:spacing w:line="240" w:lineRule="auto"/>
              <w:ind w:firstLine="0"/>
              <w:rPr>
                <w:rFonts w:eastAsiaTheme="minorEastAsia"/>
                <w:szCs w:val="24"/>
                <w:lang w:eastAsia="ru-RU"/>
              </w:rPr>
            </w:pPr>
          </w:p>
        </w:tc>
      </w:tr>
      <w:tr w:rsidR="007E1A55" w:rsidRPr="007E1A55" w:rsidTr="007E1A55">
        <w:tc>
          <w:tcPr>
            <w:tcW w:w="825" w:type="pct"/>
            <w:tcBorders>
              <w:top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Пешеходные улицы и площади</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w:t>
            </w:r>
          </w:p>
        </w:tc>
        <w:tc>
          <w:tcPr>
            <w:tcW w:w="48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По расчету</w:t>
            </w:r>
          </w:p>
        </w:tc>
        <w:tc>
          <w:tcPr>
            <w:tcW w:w="491"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По расчету</w:t>
            </w:r>
          </w:p>
        </w:tc>
        <w:tc>
          <w:tcPr>
            <w:tcW w:w="582"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50</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w:t>
            </w:r>
          </w:p>
        </w:tc>
        <w:tc>
          <w:tcPr>
            <w:tcW w:w="534" w:type="pct"/>
            <w:tcBorders>
              <w:top w:val="single" w:sz="4" w:space="0" w:color="auto"/>
              <w:left w:val="single" w:sz="4" w:space="0" w:color="auto"/>
              <w:bottom w:val="single" w:sz="4" w:space="0" w:color="auto"/>
              <w:right w:val="single" w:sz="4" w:space="0" w:color="auto"/>
            </w:tcBorders>
          </w:tcPr>
          <w:p w:rsidR="007E1A55" w:rsidRPr="007E1A55" w:rsidRDefault="007E1A55" w:rsidP="007E1A55">
            <w:pPr>
              <w:widowControl w:val="0"/>
              <w:autoSpaceDE w:val="0"/>
              <w:autoSpaceDN w:val="0"/>
              <w:adjustRightInd w:val="0"/>
              <w:spacing w:line="240" w:lineRule="auto"/>
              <w:ind w:firstLine="0"/>
              <w:jc w:val="center"/>
              <w:rPr>
                <w:rFonts w:eastAsiaTheme="minorEastAsia"/>
                <w:szCs w:val="24"/>
                <w:lang w:eastAsia="ru-RU"/>
              </w:rPr>
            </w:pPr>
            <w:r w:rsidRPr="007E1A55">
              <w:rPr>
                <w:rFonts w:eastAsiaTheme="minorEastAsia"/>
                <w:szCs w:val="24"/>
                <w:lang w:eastAsia="ru-RU"/>
              </w:rPr>
              <w:t>-</w:t>
            </w:r>
          </w:p>
        </w:tc>
        <w:tc>
          <w:tcPr>
            <w:tcW w:w="532" w:type="pct"/>
            <w:tcBorders>
              <w:top w:val="single" w:sz="4" w:space="0" w:color="auto"/>
              <w:left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szCs w:val="24"/>
                <w:lang w:eastAsia="ru-RU"/>
              </w:rPr>
              <w:t>По проекту</w:t>
            </w:r>
          </w:p>
        </w:tc>
      </w:tr>
      <w:tr w:rsidR="007E1A55" w:rsidRPr="007E1A55" w:rsidTr="007E1A55">
        <w:tc>
          <w:tcPr>
            <w:tcW w:w="5000" w:type="pct"/>
            <w:gridSpan w:val="9"/>
            <w:tcBorders>
              <w:top w:val="single" w:sz="4" w:space="0" w:color="auto"/>
              <w:bottom w:val="single" w:sz="4" w:space="0" w:color="auto"/>
            </w:tcBorders>
          </w:tcPr>
          <w:p w:rsidR="007E1A55" w:rsidRPr="007E1A55" w:rsidRDefault="007E1A55" w:rsidP="007E1A55">
            <w:pPr>
              <w:widowControl w:val="0"/>
              <w:autoSpaceDE w:val="0"/>
              <w:autoSpaceDN w:val="0"/>
              <w:adjustRightInd w:val="0"/>
              <w:spacing w:line="240" w:lineRule="auto"/>
              <w:ind w:firstLine="0"/>
              <w:jc w:val="left"/>
              <w:rPr>
                <w:rFonts w:eastAsiaTheme="minorEastAsia"/>
                <w:szCs w:val="24"/>
                <w:lang w:eastAsia="ru-RU"/>
              </w:rPr>
            </w:pPr>
            <w:r w:rsidRPr="007E1A55">
              <w:rPr>
                <w:rFonts w:eastAsiaTheme="minorEastAsia"/>
                <w:b/>
                <w:bCs/>
                <w:color w:val="26282F"/>
                <w:szCs w:val="24"/>
                <w:lang w:eastAsia="ru-RU"/>
              </w:rPr>
              <w:t>Примечания</w:t>
            </w:r>
          </w:p>
          <w:p w:rsidR="007E1A55" w:rsidRPr="007E1A55" w:rsidRDefault="007E1A55" w:rsidP="003B6485">
            <w:pPr>
              <w:widowControl w:val="0"/>
              <w:autoSpaceDE w:val="0"/>
              <w:autoSpaceDN w:val="0"/>
              <w:adjustRightInd w:val="0"/>
              <w:spacing w:line="240" w:lineRule="auto"/>
              <w:ind w:firstLine="0"/>
              <w:rPr>
                <w:rFonts w:eastAsiaTheme="minorEastAsia"/>
                <w:szCs w:val="24"/>
                <w:lang w:eastAsia="ru-RU"/>
              </w:rPr>
            </w:pPr>
            <w:r w:rsidRPr="007E1A55">
              <w:rPr>
                <w:rFonts w:eastAsiaTheme="minorEastAsia"/>
                <w:szCs w:val="24"/>
                <w:lang w:eastAsia="ru-RU"/>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7E1A55">
              <w:rPr>
                <w:rFonts w:eastAsiaTheme="minorEastAsia"/>
                <w:szCs w:val="24"/>
                <w:lang w:eastAsia="ru-RU"/>
              </w:rPr>
              <w:t>м</w:t>
            </w:r>
            <w:proofErr w:type="gramEnd"/>
            <w:r w:rsidRPr="007E1A55">
              <w:rPr>
                <w:rFonts w:eastAsiaTheme="minorEastAsia"/>
                <w:szCs w:val="24"/>
                <w:lang w:eastAsia="ru-RU"/>
              </w:rPr>
              <w:t>: магистральных дорог - 50-100; магистральных улиц - 40-100; улиц и дорог местного значения - 15-30.</w:t>
            </w:r>
          </w:p>
          <w:p w:rsidR="007E1A55" w:rsidRPr="007E1A55" w:rsidRDefault="007E1A55" w:rsidP="003B6485">
            <w:pPr>
              <w:widowControl w:val="0"/>
              <w:autoSpaceDE w:val="0"/>
              <w:autoSpaceDN w:val="0"/>
              <w:adjustRightInd w:val="0"/>
              <w:spacing w:line="240" w:lineRule="auto"/>
              <w:ind w:firstLine="0"/>
              <w:rPr>
                <w:rFonts w:eastAsiaTheme="minorEastAsia"/>
                <w:szCs w:val="24"/>
                <w:lang w:eastAsia="ru-RU"/>
              </w:rPr>
            </w:pPr>
            <w:r w:rsidRPr="007E1A55">
              <w:rPr>
                <w:rFonts w:eastAsiaTheme="minorEastAsia"/>
                <w:szCs w:val="24"/>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7E1A55">
              <w:rPr>
                <w:rFonts w:eastAsiaTheme="minorEastAsia"/>
                <w:szCs w:val="24"/>
                <w:lang w:eastAsia="ru-RU"/>
              </w:rPr>
              <w:t>расчетной</w:t>
            </w:r>
            <w:proofErr w:type="gramEnd"/>
            <w:r w:rsidRPr="007E1A55">
              <w:rPr>
                <w:rFonts w:eastAsiaTheme="minorEastAsia"/>
                <w:szCs w:val="24"/>
                <w:lang w:eastAsia="ru-RU"/>
              </w:rPr>
              <w:t>.</w:t>
            </w:r>
          </w:p>
          <w:p w:rsidR="007E1A55" w:rsidRPr="007E1A55" w:rsidRDefault="007E1A55" w:rsidP="003B6485">
            <w:pPr>
              <w:widowControl w:val="0"/>
              <w:autoSpaceDE w:val="0"/>
              <w:autoSpaceDN w:val="0"/>
              <w:adjustRightInd w:val="0"/>
              <w:spacing w:line="240" w:lineRule="auto"/>
              <w:ind w:firstLine="0"/>
              <w:rPr>
                <w:rFonts w:eastAsiaTheme="minorEastAsia"/>
                <w:szCs w:val="24"/>
                <w:lang w:eastAsia="ru-RU"/>
              </w:rPr>
            </w:pPr>
            <w:r w:rsidRPr="007E1A55">
              <w:rPr>
                <w:rFonts w:eastAsiaTheme="minorEastAsia"/>
                <w:szCs w:val="24"/>
                <w:lang w:eastAsia="ru-RU"/>
              </w:rPr>
              <w:t>3</w:t>
            </w:r>
            <w:proofErr w:type="gramStart"/>
            <w:r w:rsidRPr="007E1A55">
              <w:rPr>
                <w:rFonts w:eastAsiaTheme="minorEastAsia"/>
                <w:szCs w:val="24"/>
                <w:lang w:eastAsia="ru-RU"/>
              </w:rPr>
              <w:t xml:space="preserve"> П</w:t>
            </w:r>
            <w:proofErr w:type="gramEnd"/>
            <w:r w:rsidRPr="007E1A55">
              <w:rPr>
                <w:rFonts w:eastAsiaTheme="minorEastAsia"/>
                <w:szCs w:val="24"/>
                <w:lang w:eastAsia="ru-RU"/>
              </w:rPr>
              <w:t>ри назначении ширины проезжей части 10 полос движения минимальное расстояние между транспортными развязками необходимо увеличить в 1,2 раза.</w:t>
            </w:r>
          </w:p>
          <w:p w:rsidR="007E1A55" w:rsidRPr="007E1A55" w:rsidRDefault="003B6485" w:rsidP="003B6485">
            <w:pPr>
              <w:widowControl w:val="0"/>
              <w:autoSpaceDE w:val="0"/>
              <w:autoSpaceDN w:val="0"/>
              <w:adjustRightInd w:val="0"/>
              <w:spacing w:line="240" w:lineRule="auto"/>
              <w:ind w:firstLine="0"/>
              <w:rPr>
                <w:rFonts w:eastAsiaTheme="minorEastAsia"/>
                <w:szCs w:val="24"/>
                <w:lang w:eastAsia="ru-RU"/>
              </w:rPr>
            </w:pPr>
            <w:r>
              <w:rPr>
                <w:rFonts w:eastAsiaTheme="minorEastAsia"/>
                <w:szCs w:val="24"/>
                <w:lang w:eastAsia="ru-RU"/>
              </w:rPr>
              <w:t>4</w:t>
            </w:r>
            <w:proofErr w:type="gramStart"/>
            <w:r w:rsidR="007E1A55" w:rsidRPr="007E1A55">
              <w:rPr>
                <w:rFonts w:eastAsiaTheme="minorEastAsia"/>
                <w:szCs w:val="24"/>
                <w:lang w:eastAsia="ru-RU"/>
              </w:rPr>
              <w:t xml:space="preserve"> В</w:t>
            </w:r>
            <w:proofErr w:type="gramEnd"/>
            <w:r w:rsidR="007E1A55" w:rsidRPr="007E1A55">
              <w:rPr>
                <w:rFonts w:eastAsiaTheme="minorEastAsia"/>
                <w:szCs w:val="24"/>
                <w:lang w:eastAsia="ru-RU"/>
              </w:rPr>
              <w:t xml:space="preserve"> ширину пешеходной части тротуаров и дорожек не включаются площади, необходимые для размещения киосков, скамеек и т.п.</w:t>
            </w:r>
          </w:p>
          <w:p w:rsidR="007E1A55" w:rsidRPr="007E1A55" w:rsidRDefault="007E1A55" w:rsidP="003B6485">
            <w:pPr>
              <w:widowControl w:val="0"/>
              <w:autoSpaceDE w:val="0"/>
              <w:autoSpaceDN w:val="0"/>
              <w:adjustRightInd w:val="0"/>
              <w:spacing w:line="240" w:lineRule="auto"/>
              <w:ind w:firstLine="0"/>
              <w:rPr>
                <w:rFonts w:eastAsiaTheme="minorEastAsia"/>
                <w:szCs w:val="24"/>
                <w:lang w:eastAsia="ru-RU"/>
              </w:rPr>
            </w:pPr>
            <w:r w:rsidRPr="007E1A55">
              <w:rPr>
                <w:rFonts w:eastAsiaTheme="minorEastAsia"/>
                <w:szCs w:val="24"/>
                <w:lang w:eastAsia="ru-RU"/>
              </w:rPr>
              <w:lastRenderedPageBreak/>
              <w:t>7</w:t>
            </w:r>
            <w:proofErr w:type="gramStart"/>
            <w:r w:rsidRPr="007E1A55">
              <w:rPr>
                <w:rFonts w:eastAsiaTheme="minorEastAsia"/>
                <w:szCs w:val="24"/>
                <w:lang w:eastAsia="ru-RU"/>
              </w:rPr>
              <w:t xml:space="preserve"> В</w:t>
            </w:r>
            <w:proofErr w:type="gramEnd"/>
            <w:r w:rsidRPr="007E1A55">
              <w:rPr>
                <w:rFonts w:eastAsiaTheme="minorEastAsia"/>
                <w:szCs w:val="24"/>
                <w:lang w:eastAsia="ru-RU"/>
              </w:rPr>
              <w:t xml:space="preserve">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7E1A55" w:rsidRPr="007E1A55" w:rsidRDefault="007E1A55" w:rsidP="003B6485">
            <w:pPr>
              <w:widowControl w:val="0"/>
              <w:autoSpaceDE w:val="0"/>
              <w:autoSpaceDN w:val="0"/>
              <w:adjustRightInd w:val="0"/>
              <w:spacing w:line="240" w:lineRule="auto"/>
              <w:ind w:firstLine="0"/>
              <w:rPr>
                <w:rFonts w:eastAsiaTheme="minorEastAsia"/>
                <w:szCs w:val="24"/>
                <w:lang w:eastAsia="ru-RU"/>
              </w:rPr>
            </w:pPr>
            <w:r w:rsidRPr="007E1A55">
              <w:rPr>
                <w:rFonts w:eastAsiaTheme="minorEastAsia"/>
                <w:szCs w:val="24"/>
                <w:lang w:eastAsia="ru-RU"/>
              </w:rPr>
              <w:t>8</w:t>
            </w:r>
            <w:proofErr w:type="gramStart"/>
            <w:r w:rsidRPr="007E1A55">
              <w:rPr>
                <w:rFonts w:eastAsiaTheme="minorEastAsia"/>
                <w:szCs w:val="24"/>
                <w:lang w:eastAsia="ru-RU"/>
              </w:rPr>
              <w:t xml:space="preserve"> П</w:t>
            </w:r>
            <w:proofErr w:type="gramEnd"/>
            <w:r w:rsidRPr="007E1A55">
              <w:rPr>
                <w:rFonts w:eastAsiaTheme="minorEastAsia"/>
                <w:szCs w:val="24"/>
                <w:lang w:eastAsia="ru-RU"/>
              </w:rPr>
              <w:t>ри непосредственном примыкании тротуаров к стенам зданий, подпорным стенкам или оградам следует увеличивать их ширину не менее чем на 0,5 м.</w:t>
            </w:r>
          </w:p>
          <w:p w:rsidR="007E1A55" w:rsidRPr="007E1A55" w:rsidRDefault="007E1A55" w:rsidP="003B6485">
            <w:pPr>
              <w:widowControl w:val="0"/>
              <w:autoSpaceDE w:val="0"/>
              <w:autoSpaceDN w:val="0"/>
              <w:adjustRightInd w:val="0"/>
              <w:spacing w:line="240" w:lineRule="auto"/>
              <w:ind w:firstLine="0"/>
              <w:rPr>
                <w:rFonts w:eastAsiaTheme="minorEastAsia"/>
                <w:szCs w:val="24"/>
                <w:lang w:eastAsia="ru-RU"/>
              </w:rPr>
            </w:pPr>
            <w:r w:rsidRPr="007E1A55">
              <w:rPr>
                <w:rFonts w:eastAsiaTheme="minorEastAsia"/>
                <w:szCs w:val="24"/>
                <w:lang w:eastAsia="ru-RU"/>
              </w:rPr>
              <w:t>9</w:t>
            </w:r>
            <w:proofErr w:type="gramStart"/>
            <w:r w:rsidRPr="007E1A55">
              <w:rPr>
                <w:rFonts w:eastAsiaTheme="minorEastAsia"/>
                <w:szCs w:val="24"/>
                <w:lang w:eastAsia="ru-RU"/>
              </w:rPr>
              <w:t xml:space="preserve"> П</w:t>
            </w:r>
            <w:proofErr w:type="gramEnd"/>
            <w:r w:rsidRPr="007E1A55">
              <w:rPr>
                <w:rFonts w:eastAsiaTheme="minorEastAsia"/>
                <w:szCs w:val="24"/>
                <w:lang w:eastAsia="ru-RU"/>
              </w:rPr>
              <w:t>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7E1A55" w:rsidRPr="007E1A55" w:rsidRDefault="007E1A55" w:rsidP="003B6485">
            <w:pPr>
              <w:widowControl w:val="0"/>
              <w:autoSpaceDE w:val="0"/>
              <w:autoSpaceDN w:val="0"/>
              <w:adjustRightInd w:val="0"/>
              <w:spacing w:line="240" w:lineRule="auto"/>
              <w:ind w:firstLine="0"/>
              <w:rPr>
                <w:rFonts w:eastAsiaTheme="minorEastAsia"/>
                <w:szCs w:val="24"/>
                <w:lang w:eastAsia="ru-RU"/>
              </w:rPr>
            </w:pPr>
            <w:r w:rsidRPr="007E1A55">
              <w:rPr>
                <w:rFonts w:eastAsiaTheme="minorEastAsia"/>
                <w:szCs w:val="24"/>
                <w:lang w:eastAsia="ru-RU"/>
              </w:rPr>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195" w:history="1">
              <w:r w:rsidRPr="007E1A55">
                <w:rPr>
                  <w:rFonts w:eastAsiaTheme="minorEastAsia"/>
                  <w:color w:val="106BBE"/>
                  <w:szCs w:val="24"/>
                  <w:lang w:eastAsia="ru-RU"/>
                </w:rPr>
                <w:t xml:space="preserve">ГОСТ </w:t>
              </w:r>
              <w:proofErr w:type="gramStart"/>
              <w:r w:rsidRPr="007E1A55">
                <w:rPr>
                  <w:rFonts w:eastAsiaTheme="minorEastAsia"/>
                  <w:color w:val="106BBE"/>
                  <w:szCs w:val="24"/>
                  <w:lang w:eastAsia="ru-RU"/>
                </w:rPr>
                <w:t>Р</w:t>
              </w:r>
              <w:proofErr w:type="gramEnd"/>
              <w:r w:rsidRPr="007E1A55">
                <w:rPr>
                  <w:rFonts w:eastAsiaTheme="minorEastAsia"/>
                  <w:color w:val="106BBE"/>
                  <w:szCs w:val="24"/>
                  <w:lang w:eastAsia="ru-RU"/>
                </w:rPr>
                <w:t xml:space="preserve"> 52289</w:t>
              </w:r>
            </w:hyperlink>
            <w:r w:rsidRPr="007E1A55">
              <w:rPr>
                <w:rFonts w:eastAsiaTheme="minorEastAsia"/>
                <w:szCs w:val="24"/>
                <w:lang w:eastAsia="ru-RU"/>
              </w:rPr>
              <w:t>); размер такой зоны следует принимать в зависимости от расчетной скорости с учетом стесненности условий.</w:t>
            </w:r>
          </w:p>
        </w:tc>
      </w:tr>
    </w:tbl>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3B6485" w:rsidRDefault="003B6485" w:rsidP="002B4551">
      <w:pPr>
        <w:widowControl w:val="0"/>
        <w:autoSpaceDE w:val="0"/>
        <w:autoSpaceDN w:val="0"/>
        <w:adjustRightInd w:val="0"/>
        <w:spacing w:line="240" w:lineRule="auto"/>
        <w:ind w:firstLine="720"/>
        <w:rPr>
          <w:rFonts w:eastAsia="Times New Roman"/>
          <w:sz w:val="20"/>
          <w:szCs w:val="20"/>
          <w:lang w:eastAsia="ru-RU"/>
        </w:rPr>
      </w:pPr>
    </w:p>
    <w:p w:rsidR="00DD216C" w:rsidRDefault="00DD216C" w:rsidP="002B4551">
      <w:pPr>
        <w:widowControl w:val="0"/>
        <w:autoSpaceDE w:val="0"/>
        <w:autoSpaceDN w:val="0"/>
        <w:adjustRightInd w:val="0"/>
        <w:spacing w:line="240" w:lineRule="auto"/>
        <w:ind w:firstLine="720"/>
        <w:rPr>
          <w:rFonts w:eastAsia="Times New Roman"/>
          <w:sz w:val="20"/>
          <w:szCs w:val="20"/>
          <w:lang w:eastAsia="ru-RU"/>
        </w:rPr>
        <w:sectPr w:rsidR="00DD216C" w:rsidSect="007E1A55">
          <w:pgSz w:w="16838" w:h="11906" w:orient="landscape"/>
          <w:pgMar w:top="851" w:right="1134" w:bottom="1134" w:left="851" w:header="709" w:footer="709" w:gutter="0"/>
          <w:cols w:space="708"/>
          <w:titlePg/>
          <w:docGrid w:linePitch="360"/>
        </w:sectPr>
      </w:pPr>
    </w:p>
    <w:p w:rsidR="003B6485" w:rsidRDefault="00DD216C" w:rsidP="002B4551">
      <w:pPr>
        <w:widowControl w:val="0"/>
        <w:autoSpaceDE w:val="0"/>
        <w:autoSpaceDN w:val="0"/>
        <w:adjustRightInd w:val="0"/>
        <w:spacing w:line="240" w:lineRule="auto"/>
        <w:ind w:firstLine="720"/>
        <w:rPr>
          <w:rFonts w:eastAsia="Times New Roman"/>
          <w:szCs w:val="24"/>
          <w:lang w:eastAsia="ru-RU"/>
        </w:rPr>
      </w:pPr>
      <w:r w:rsidRPr="00DD216C">
        <w:rPr>
          <w:rFonts w:eastAsia="Times New Roman"/>
          <w:szCs w:val="24"/>
          <w:lang w:eastAsia="ru-RU"/>
        </w:rPr>
        <w:lastRenderedPageBreak/>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r w:rsidR="00CB2231">
        <w:rPr>
          <w:rFonts w:eastAsia="Times New Roman"/>
          <w:szCs w:val="24"/>
          <w:lang w:eastAsia="ru-RU"/>
        </w:rPr>
        <w:t>39</w:t>
      </w:r>
      <w:r w:rsidRPr="00DD216C">
        <w:rPr>
          <w:rFonts w:eastAsia="Times New Roman"/>
          <w:szCs w:val="24"/>
          <w:lang w:eastAsia="ru-RU"/>
        </w:rPr>
        <w:t xml:space="preserve"> и </w:t>
      </w:r>
      <w:r w:rsidR="00CB2231">
        <w:rPr>
          <w:rFonts w:eastAsia="Times New Roman"/>
          <w:szCs w:val="24"/>
          <w:lang w:eastAsia="ru-RU"/>
        </w:rPr>
        <w:t>40</w:t>
      </w:r>
      <w:r w:rsidRPr="00DD216C">
        <w:rPr>
          <w:rFonts w:eastAsia="Times New Roman"/>
          <w:szCs w:val="24"/>
          <w:lang w:eastAsia="ru-RU"/>
        </w:rPr>
        <w:t>.</w:t>
      </w:r>
    </w:p>
    <w:p w:rsidR="00CB2231" w:rsidRDefault="00CB2231" w:rsidP="002B4551">
      <w:pPr>
        <w:widowControl w:val="0"/>
        <w:autoSpaceDE w:val="0"/>
        <w:autoSpaceDN w:val="0"/>
        <w:adjustRightInd w:val="0"/>
        <w:spacing w:line="240" w:lineRule="auto"/>
        <w:ind w:firstLine="720"/>
        <w:rPr>
          <w:rFonts w:eastAsia="Times New Roman"/>
          <w:szCs w:val="24"/>
          <w:lang w:eastAsia="ru-RU"/>
        </w:rPr>
      </w:pPr>
    </w:p>
    <w:p w:rsidR="00CB2231" w:rsidRDefault="00CB2231" w:rsidP="002B4551">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Таблица 39</w:t>
      </w:r>
      <w:r w:rsidRPr="00CB2231">
        <w:t xml:space="preserve"> </w:t>
      </w:r>
      <w:r w:rsidRPr="00CB2231">
        <w:rPr>
          <w:rFonts w:eastAsia="Times New Roman"/>
          <w:szCs w:val="24"/>
          <w:lang w:eastAsia="ru-RU"/>
        </w:rPr>
        <w:t>Классификация парковых дорог, проездов, велосипедных дорожек</w:t>
      </w:r>
    </w:p>
    <w:p w:rsidR="00DD216C" w:rsidRDefault="00DD216C" w:rsidP="002B4551">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0"/>
        <w:gridCol w:w="7110"/>
      </w:tblGrid>
      <w:tr w:rsidR="00DD216C" w:rsidRPr="00DD216C" w:rsidTr="00C178FD">
        <w:tc>
          <w:tcPr>
            <w:tcW w:w="3110" w:type="dxa"/>
            <w:tcBorders>
              <w:top w:val="single" w:sz="4" w:space="0" w:color="auto"/>
              <w:bottom w:val="single" w:sz="4" w:space="0" w:color="auto"/>
              <w:right w:val="single" w:sz="4" w:space="0" w:color="auto"/>
            </w:tcBorders>
          </w:tcPr>
          <w:p w:rsidR="00DD216C" w:rsidRPr="00DD216C" w:rsidRDefault="00DD216C" w:rsidP="00DD216C">
            <w:pPr>
              <w:widowControl w:val="0"/>
              <w:autoSpaceDE w:val="0"/>
              <w:autoSpaceDN w:val="0"/>
              <w:adjustRightInd w:val="0"/>
              <w:spacing w:line="240" w:lineRule="auto"/>
              <w:ind w:firstLine="0"/>
              <w:jc w:val="center"/>
              <w:rPr>
                <w:rFonts w:eastAsiaTheme="minorEastAsia"/>
                <w:szCs w:val="24"/>
                <w:lang w:eastAsia="ru-RU"/>
              </w:rPr>
            </w:pPr>
            <w:r w:rsidRPr="00DD216C">
              <w:rPr>
                <w:rFonts w:eastAsiaTheme="minorEastAsia"/>
                <w:szCs w:val="24"/>
                <w:lang w:eastAsia="ru-RU"/>
              </w:rPr>
              <w:t>Категория дорог и улиц</w:t>
            </w:r>
          </w:p>
        </w:tc>
        <w:tc>
          <w:tcPr>
            <w:tcW w:w="7110" w:type="dxa"/>
            <w:tcBorders>
              <w:top w:val="single" w:sz="4" w:space="0" w:color="auto"/>
              <w:left w:val="single" w:sz="4" w:space="0" w:color="auto"/>
              <w:bottom w:val="single" w:sz="4" w:space="0" w:color="auto"/>
            </w:tcBorders>
          </w:tcPr>
          <w:p w:rsidR="00DD216C" w:rsidRPr="00DD216C" w:rsidRDefault="00DD216C" w:rsidP="00DD216C">
            <w:pPr>
              <w:widowControl w:val="0"/>
              <w:autoSpaceDE w:val="0"/>
              <w:autoSpaceDN w:val="0"/>
              <w:adjustRightInd w:val="0"/>
              <w:spacing w:line="240" w:lineRule="auto"/>
              <w:ind w:firstLine="0"/>
              <w:jc w:val="center"/>
              <w:rPr>
                <w:rFonts w:eastAsiaTheme="minorEastAsia"/>
                <w:szCs w:val="24"/>
                <w:lang w:eastAsia="ru-RU"/>
              </w:rPr>
            </w:pPr>
            <w:r w:rsidRPr="00DD216C">
              <w:rPr>
                <w:rFonts w:eastAsiaTheme="minorEastAsia"/>
                <w:szCs w:val="24"/>
                <w:lang w:eastAsia="ru-RU"/>
              </w:rPr>
              <w:t>Основное назначение дорог и улиц</w:t>
            </w:r>
          </w:p>
        </w:tc>
      </w:tr>
      <w:tr w:rsidR="00DD216C" w:rsidRPr="00DD216C" w:rsidTr="00C178FD">
        <w:tc>
          <w:tcPr>
            <w:tcW w:w="3110" w:type="dxa"/>
            <w:tcBorders>
              <w:top w:val="single" w:sz="4" w:space="0" w:color="auto"/>
              <w:bottom w:val="single" w:sz="4" w:space="0" w:color="auto"/>
              <w:right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Парковые дороги</w:t>
            </w:r>
          </w:p>
        </w:tc>
        <w:tc>
          <w:tcPr>
            <w:tcW w:w="7110" w:type="dxa"/>
            <w:tcBorders>
              <w:top w:val="single" w:sz="4" w:space="0" w:color="auto"/>
              <w:left w:val="single" w:sz="4" w:space="0" w:color="auto"/>
              <w:bottom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DD216C" w:rsidRPr="00DD216C" w:rsidTr="00C178FD">
        <w:tc>
          <w:tcPr>
            <w:tcW w:w="3110" w:type="dxa"/>
            <w:tcBorders>
              <w:top w:val="single" w:sz="4" w:space="0" w:color="auto"/>
              <w:bottom w:val="single" w:sz="4" w:space="0" w:color="auto"/>
              <w:right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Проезды</w:t>
            </w:r>
          </w:p>
        </w:tc>
        <w:tc>
          <w:tcPr>
            <w:tcW w:w="7110" w:type="dxa"/>
            <w:tcBorders>
              <w:top w:val="single" w:sz="4" w:space="0" w:color="auto"/>
              <w:left w:val="single" w:sz="4" w:space="0" w:color="auto"/>
              <w:bottom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Подъезд транспортных сре</w:t>
            </w:r>
            <w:proofErr w:type="gramStart"/>
            <w:r w:rsidRPr="00DD216C">
              <w:rPr>
                <w:rFonts w:eastAsiaTheme="minorEastAsia"/>
                <w:szCs w:val="24"/>
                <w:lang w:eastAsia="ru-RU"/>
              </w:rPr>
              <w:t>дств к ж</w:t>
            </w:r>
            <w:proofErr w:type="gramEnd"/>
            <w:r w:rsidRPr="00DD216C">
              <w:rPr>
                <w:rFonts w:eastAsiaTheme="minorEastAsia"/>
                <w:szCs w:val="24"/>
                <w:lang w:eastAsia="ru-RU"/>
              </w:rPr>
              <w:t>илым и общественным зданиям, учреждениям, предприятиям и другим объектам городской застройки внутри районов, микрорайонов (кварталов)</w:t>
            </w:r>
          </w:p>
        </w:tc>
      </w:tr>
      <w:tr w:rsidR="00DD216C" w:rsidRPr="00DD216C" w:rsidTr="00C178FD">
        <w:tc>
          <w:tcPr>
            <w:tcW w:w="3110" w:type="dxa"/>
            <w:tcBorders>
              <w:top w:val="single" w:sz="4" w:space="0" w:color="auto"/>
              <w:bottom w:val="nil"/>
              <w:right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Велосипедные дорожки:</w:t>
            </w:r>
          </w:p>
        </w:tc>
        <w:tc>
          <w:tcPr>
            <w:tcW w:w="7110" w:type="dxa"/>
            <w:tcBorders>
              <w:top w:val="single" w:sz="4" w:space="0" w:color="auto"/>
              <w:left w:val="single" w:sz="4" w:space="0" w:color="auto"/>
              <w:bottom w:val="nil"/>
            </w:tcBorders>
          </w:tcPr>
          <w:p w:rsidR="00DD216C" w:rsidRPr="00DD216C" w:rsidRDefault="00DD216C" w:rsidP="00DD216C">
            <w:pPr>
              <w:widowControl w:val="0"/>
              <w:autoSpaceDE w:val="0"/>
              <w:autoSpaceDN w:val="0"/>
              <w:adjustRightInd w:val="0"/>
              <w:spacing w:line="240" w:lineRule="auto"/>
              <w:ind w:firstLine="0"/>
              <w:rPr>
                <w:rFonts w:eastAsiaTheme="minorEastAsia"/>
                <w:szCs w:val="24"/>
                <w:lang w:eastAsia="ru-RU"/>
              </w:rPr>
            </w:pPr>
          </w:p>
        </w:tc>
      </w:tr>
      <w:tr w:rsidR="00DD216C" w:rsidRPr="00DD216C" w:rsidTr="00C178FD">
        <w:tc>
          <w:tcPr>
            <w:tcW w:w="3110" w:type="dxa"/>
            <w:tcBorders>
              <w:top w:val="nil"/>
              <w:bottom w:val="nil"/>
              <w:right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 в составе поперечного профиля УДС</w:t>
            </w:r>
          </w:p>
        </w:tc>
        <w:tc>
          <w:tcPr>
            <w:tcW w:w="7110" w:type="dxa"/>
            <w:tcBorders>
              <w:top w:val="nil"/>
              <w:left w:val="single" w:sz="4" w:space="0" w:color="auto"/>
              <w:bottom w:val="nil"/>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DD216C" w:rsidRPr="00DD216C" w:rsidTr="00C178FD">
        <w:tc>
          <w:tcPr>
            <w:tcW w:w="3110" w:type="dxa"/>
            <w:tcBorders>
              <w:top w:val="nil"/>
              <w:bottom w:val="single" w:sz="4" w:space="0" w:color="auto"/>
              <w:right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 на рекреационных территориях, в жилых зонах и т.п.</w:t>
            </w:r>
          </w:p>
        </w:tc>
        <w:tc>
          <w:tcPr>
            <w:tcW w:w="7110" w:type="dxa"/>
            <w:tcBorders>
              <w:top w:val="nil"/>
              <w:left w:val="single" w:sz="4" w:space="0" w:color="auto"/>
              <w:bottom w:val="single" w:sz="4" w:space="0" w:color="auto"/>
            </w:tcBorders>
          </w:tcPr>
          <w:p w:rsidR="00DD216C" w:rsidRPr="00DD216C" w:rsidRDefault="00DD216C" w:rsidP="00DD216C">
            <w:pPr>
              <w:widowControl w:val="0"/>
              <w:autoSpaceDE w:val="0"/>
              <w:autoSpaceDN w:val="0"/>
              <w:adjustRightInd w:val="0"/>
              <w:spacing w:line="240" w:lineRule="auto"/>
              <w:ind w:firstLine="0"/>
              <w:jc w:val="left"/>
              <w:rPr>
                <w:rFonts w:eastAsiaTheme="minorEastAsia"/>
                <w:szCs w:val="24"/>
                <w:lang w:eastAsia="ru-RU"/>
              </w:rPr>
            </w:pPr>
            <w:r w:rsidRPr="00DD216C">
              <w:rPr>
                <w:rFonts w:eastAsiaTheme="minorEastAsia"/>
                <w:szCs w:val="24"/>
                <w:lang w:eastAsia="ru-RU"/>
              </w:rPr>
              <w:t>Специально выделенная полоса для проезда на велосипедах</w:t>
            </w:r>
          </w:p>
        </w:tc>
      </w:tr>
    </w:tbl>
    <w:p w:rsidR="00DD216C" w:rsidRDefault="00DD216C" w:rsidP="002B4551">
      <w:pPr>
        <w:widowControl w:val="0"/>
        <w:autoSpaceDE w:val="0"/>
        <w:autoSpaceDN w:val="0"/>
        <w:adjustRightInd w:val="0"/>
        <w:spacing w:line="240" w:lineRule="auto"/>
        <w:ind w:firstLine="720"/>
        <w:rPr>
          <w:rFonts w:eastAsia="Times New Roman"/>
          <w:szCs w:val="24"/>
          <w:lang w:eastAsia="ru-RU"/>
        </w:rPr>
      </w:pP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sectPr w:rsidR="00F83521" w:rsidSect="00DD216C">
          <w:pgSz w:w="11906" w:h="16838"/>
          <w:pgMar w:top="851" w:right="851" w:bottom="1134" w:left="1134" w:header="709" w:footer="709" w:gutter="0"/>
          <w:cols w:space="708"/>
          <w:titlePg/>
          <w:docGrid w:linePitch="360"/>
        </w:sectPr>
      </w:pPr>
    </w:p>
    <w:p w:rsidR="00CB2231" w:rsidRPr="00DD216C"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lastRenderedPageBreak/>
        <w:t xml:space="preserve">Таблица </w:t>
      </w:r>
      <w:r>
        <w:rPr>
          <w:rFonts w:eastAsia="Times New Roman"/>
          <w:szCs w:val="24"/>
          <w:lang w:eastAsia="ru-RU"/>
        </w:rPr>
        <w:t>40</w:t>
      </w:r>
      <w:r w:rsidRPr="00CB2231">
        <w:rPr>
          <w:rFonts w:eastAsia="Times New Roman"/>
          <w:szCs w:val="24"/>
          <w:lang w:eastAsia="ru-RU"/>
        </w:rPr>
        <w:t xml:space="preserve"> Расчетные показатели минимально допустимого уровня параметров парковых дорог, проездов, велосипедных дорожек</w:t>
      </w:r>
    </w:p>
    <w:p w:rsidR="00DD216C" w:rsidRDefault="00DD216C" w:rsidP="002B4551">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06"/>
        <w:gridCol w:w="1368"/>
        <w:gridCol w:w="1347"/>
        <w:gridCol w:w="1859"/>
        <w:gridCol w:w="1655"/>
        <w:gridCol w:w="1618"/>
        <w:gridCol w:w="1767"/>
        <w:gridCol w:w="1764"/>
        <w:gridCol w:w="1577"/>
      </w:tblGrid>
      <w:tr w:rsidR="00A9317B" w:rsidRPr="00CB2231" w:rsidTr="00F83521">
        <w:tc>
          <w:tcPr>
            <w:tcW w:w="0" w:type="auto"/>
            <w:tcBorders>
              <w:top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Категория дорог и улиц</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 xml:space="preserve">Расчетная скорость движения, </w:t>
            </w:r>
            <w:proofErr w:type="gramStart"/>
            <w:r w:rsidRPr="00CB2231">
              <w:rPr>
                <w:rFonts w:eastAsiaTheme="minorEastAsia"/>
                <w:szCs w:val="24"/>
                <w:lang w:eastAsia="ru-RU"/>
              </w:rPr>
              <w:t>км</w:t>
            </w:r>
            <w:proofErr w:type="gramEnd"/>
            <w:r w:rsidRPr="00CB2231">
              <w:rPr>
                <w:rFonts w:eastAsiaTheme="minorEastAsia"/>
                <w:szCs w:val="24"/>
                <w:lang w:eastAsia="ru-RU"/>
              </w:rPr>
              <w:t>/ч</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 xml:space="preserve">Ширина полосы движения, </w:t>
            </w:r>
            <w:proofErr w:type="gramStart"/>
            <w:r w:rsidRPr="00CB2231">
              <w:rPr>
                <w:rFonts w:eastAsiaTheme="minorEastAsia"/>
                <w:szCs w:val="24"/>
                <w:lang w:eastAsia="ru-RU"/>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Число полос движения (суммарно в двух направлениях)</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 xml:space="preserve">Наименьший радиус кривых в плане, </w:t>
            </w:r>
            <w:proofErr w:type="gramStart"/>
            <w:r w:rsidRPr="00CB2231">
              <w:rPr>
                <w:rFonts w:eastAsiaTheme="minorEastAsia"/>
                <w:szCs w:val="24"/>
                <w:lang w:eastAsia="ru-RU"/>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 xml:space="preserve">Наибольший продольный уклон, </w:t>
            </w:r>
            <w:r w:rsidR="00996A1C" w:rsidRPr="00996A1C">
              <w:rPr>
                <w:rFonts w:eastAsiaTheme="minorEastAsia"/>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 xml:space="preserve">Наименьший радиус вертикальной выпуклой кривой, </w:t>
            </w:r>
            <w:proofErr w:type="gramStart"/>
            <w:r w:rsidRPr="00CB2231">
              <w:rPr>
                <w:rFonts w:eastAsiaTheme="minorEastAsia"/>
                <w:szCs w:val="24"/>
                <w:lang w:eastAsia="ru-RU"/>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 xml:space="preserve">Наименьший радиус вертикальной вогнутой кривой, </w:t>
            </w:r>
            <w:proofErr w:type="gramStart"/>
            <w:r w:rsidRPr="00CB2231">
              <w:rPr>
                <w:rFonts w:eastAsiaTheme="minorEastAsia"/>
                <w:szCs w:val="24"/>
                <w:lang w:eastAsia="ru-RU"/>
              </w:rPr>
              <w:t>м</w:t>
            </w:r>
            <w:proofErr w:type="gramEnd"/>
          </w:p>
        </w:tc>
        <w:tc>
          <w:tcPr>
            <w:tcW w:w="0" w:type="auto"/>
            <w:tcBorders>
              <w:top w:val="single" w:sz="4" w:space="0" w:color="auto"/>
              <w:left w:val="single" w:sz="4" w:space="0" w:color="auto"/>
              <w:bottom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 xml:space="preserve">Ширина пешеходной части тротуара, </w:t>
            </w:r>
            <w:proofErr w:type="gramStart"/>
            <w:r w:rsidRPr="00CB2231">
              <w:rPr>
                <w:rFonts w:eastAsiaTheme="minorEastAsia"/>
                <w:szCs w:val="24"/>
                <w:lang w:eastAsia="ru-RU"/>
              </w:rPr>
              <w:t>м</w:t>
            </w:r>
            <w:proofErr w:type="gramEnd"/>
          </w:p>
        </w:tc>
      </w:tr>
      <w:tr w:rsidR="00A9317B" w:rsidRPr="00CB2231" w:rsidTr="00F83521">
        <w:tc>
          <w:tcPr>
            <w:tcW w:w="0" w:type="auto"/>
            <w:tcBorders>
              <w:top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r w:rsidRPr="00CB2231">
              <w:rPr>
                <w:rFonts w:eastAsiaTheme="minorEastAsia"/>
                <w:szCs w:val="24"/>
                <w:lang w:eastAsia="ru-RU"/>
              </w:rPr>
              <w:t>Парковые дороги</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40</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3,0</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75</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80</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600</w:t>
            </w:r>
          </w:p>
        </w:tc>
        <w:tc>
          <w:tcPr>
            <w:tcW w:w="0" w:type="auto"/>
            <w:tcBorders>
              <w:top w:val="single" w:sz="4" w:space="0" w:color="auto"/>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250</w:t>
            </w:r>
          </w:p>
        </w:tc>
        <w:tc>
          <w:tcPr>
            <w:tcW w:w="0" w:type="auto"/>
            <w:tcBorders>
              <w:top w:val="single" w:sz="4" w:space="0" w:color="auto"/>
              <w:left w:val="single" w:sz="4" w:space="0" w:color="auto"/>
              <w:bottom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r>
      <w:tr w:rsidR="00A9317B" w:rsidRPr="00CB2231" w:rsidTr="00F83521">
        <w:tc>
          <w:tcPr>
            <w:tcW w:w="0" w:type="auto"/>
            <w:tcBorders>
              <w:top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r w:rsidRPr="00CB2231">
              <w:rPr>
                <w:rFonts w:eastAsiaTheme="minorEastAsia"/>
                <w:szCs w:val="24"/>
                <w:lang w:eastAsia="ru-RU"/>
              </w:rPr>
              <w:t>Проезды:</w:t>
            </w: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r>
      <w:tr w:rsidR="00A9317B" w:rsidRPr="00CB2231" w:rsidTr="00F83521">
        <w:tc>
          <w:tcPr>
            <w:tcW w:w="0" w:type="auto"/>
            <w:tcBorders>
              <w:top w:val="nil"/>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r w:rsidRPr="00CB2231">
              <w:rPr>
                <w:rFonts w:eastAsiaTheme="minorEastAsia"/>
                <w:szCs w:val="24"/>
                <w:lang w:eastAsia="ru-RU"/>
              </w:rPr>
              <w:t>- основные</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40</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3,0</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50</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70</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600</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250</w:t>
            </w:r>
          </w:p>
        </w:tc>
        <w:tc>
          <w:tcPr>
            <w:tcW w:w="0" w:type="auto"/>
            <w:tcBorders>
              <w:top w:val="nil"/>
              <w:left w:val="single" w:sz="4" w:space="0" w:color="auto"/>
              <w:bottom w:val="nil"/>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1,0</w:t>
            </w:r>
          </w:p>
        </w:tc>
      </w:tr>
      <w:tr w:rsidR="00A9317B" w:rsidRPr="00CB2231" w:rsidTr="00F83521">
        <w:tc>
          <w:tcPr>
            <w:tcW w:w="0" w:type="auto"/>
            <w:tcBorders>
              <w:top w:val="nil"/>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r w:rsidRPr="00CB2231">
              <w:rPr>
                <w:rFonts w:eastAsiaTheme="minorEastAsia"/>
                <w:szCs w:val="24"/>
                <w:lang w:eastAsia="ru-RU"/>
              </w:rPr>
              <w:t>- второстепенные</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30</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3,5</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25</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80</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600</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200</w:t>
            </w:r>
          </w:p>
        </w:tc>
        <w:tc>
          <w:tcPr>
            <w:tcW w:w="0" w:type="auto"/>
            <w:tcBorders>
              <w:top w:val="nil"/>
              <w:left w:val="single" w:sz="4" w:space="0" w:color="auto"/>
              <w:bottom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0,75</w:t>
            </w:r>
          </w:p>
        </w:tc>
      </w:tr>
      <w:tr w:rsidR="00A9317B" w:rsidRPr="00CB2231" w:rsidTr="00F83521">
        <w:tc>
          <w:tcPr>
            <w:tcW w:w="0" w:type="auto"/>
            <w:tcBorders>
              <w:top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r w:rsidRPr="00CB2231">
              <w:rPr>
                <w:rFonts w:eastAsiaTheme="minorEastAsia"/>
                <w:szCs w:val="24"/>
                <w:lang w:eastAsia="ru-RU"/>
              </w:rPr>
              <w:t>Велосипедные дорожки:</w:t>
            </w: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c>
          <w:tcPr>
            <w:tcW w:w="0" w:type="auto"/>
            <w:tcBorders>
              <w:top w:val="single" w:sz="4" w:space="0" w:color="auto"/>
              <w:left w:val="single" w:sz="4" w:space="0" w:color="auto"/>
              <w:bottom w:val="nil"/>
            </w:tcBorders>
          </w:tcPr>
          <w:p w:rsidR="00CB2231" w:rsidRPr="00CB2231" w:rsidRDefault="00CB2231" w:rsidP="00CB2231">
            <w:pPr>
              <w:widowControl w:val="0"/>
              <w:autoSpaceDE w:val="0"/>
              <w:autoSpaceDN w:val="0"/>
              <w:adjustRightInd w:val="0"/>
              <w:spacing w:line="240" w:lineRule="auto"/>
              <w:ind w:firstLine="0"/>
              <w:rPr>
                <w:rFonts w:eastAsiaTheme="minorEastAsia"/>
                <w:szCs w:val="24"/>
                <w:lang w:eastAsia="ru-RU"/>
              </w:rPr>
            </w:pPr>
          </w:p>
        </w:tc>
      </w:tr>
      <w:tr w:rsidR="00A9317B" w:rsidRPr="00CB2231" w:rsidTr="00F83521">
        <w:tc>
          <w:tcPr>
            <w:tcW w:w="0" w:type="auto"/>
            <w:tcBorders>
              <w:top w:val="nil"/>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r w:rsidRPr="00CB2231">
              <w:rPr>
                <w:rFonts w:eastAsiaTheme="minorEastAsia"/>
                <w:szCs w:val="24"/>
                <w:lang w:eastAsia="ru-RU"/>
              </w:rPr>
              <w:t>- в составе поперечного профиля УДС</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1,50</w:t>
            </w:r>
            <w:hyperlink w:anchor="sub_1071111" w:history="1">
              <w:r w:rsidRPr="00CB2231">
                <w:rPr>
                  <w:rFonts w:eastAsiaTheme="minorEastAsia"/>
                  <w:color w:val="106BBE"/>
                  <w:szCs w:val="24"/>
                  <w:lang w:eastAsia="ru-RU"/>
                </w:rPr>
                <w:t>*</w:t>
              </w:r>
            </w:hyperlink>
          </w:p>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1,00</w:t>
            </w:r>
            <w:hyperlink w:anchor="sub_1071222" w:history="1">
              <w:r w:rsidRPr="00CB2231">
                <w:rPr>
                  <w:rFonts w:eastAsiaTheme="minorEastAsia"/>
                  <w:color w:val="106BBE"/>
                  <w:szCs w:val="24"/>
                  <w:lang w:eastAsia="ru-RU"/>
                </w:rPr>
                <w:t>**</w:t>
              </w:r>
            </w:hyperlink>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1-2</w:t>
            </w:r>
          </w:p>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25</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70</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c>
          <w:tcPr>
            <w:tcW w:w="0" w:type="auto"/>
            <w:tcBorders>
              <w:top w:val="nil"/>
              <w:left w:val="single" w:sz="4" w:space="0" w:color="auto"/>
              <w:bottom w:val="nil"/>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c>
          <w:tcPr>
            <w:tcW w:w="0" w:type="auto"/>
            <w:tcBorders>
              <w:top w:val="nil"/>
              <w:left w:val="single" w:sz="4" w:space="0" w:color="auto"/>
              <w:bottom w:val="nil"/>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r>
      <w:tr w:rsidR="00A9317B" w:rsidRPr="00CB2231" w:rsidTr="00F83521">
        <w:tc>
          <w:tcPr>
            <w:tcW w:w="0" w:type="auto"/>
            <w:tcBorders>
              <w:top w:val="nil"/>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r w:rsidRPr="00CB2231">
              <w:rPr>
                <w:rFonts w:eastAsiaTheme="minorEastAsia"/>
                <w:szCs w:val="24"/>
                <w:lang w:eastAsia="ru-RU"/>
              </w:rPr>
              <w:t>- на рекреационных территориях в жилых зонах и т.п.</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20</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1,50</w:t>
            </w:r>
            <w:hyperlink w:anchor="sub_1071111" w:history="1">
              <w:r w:rsidRPr="00CB2231">
                <w:rPr>
                  <w:rFonts w:eastAsiaTheme="minorEastAsia"/>
                  <w:color w:val="106BBE"/>
                  <w:szCs w:val="24"/>
                  <w:lang w:eastAsia="ru-RU"/>
                </w:rPr>
                <w:t>*</w:t>
              </w:r>
            </w:hyperlink>
          </w:p>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1,00</w:t>
            </w:r>
            <w:hyperlink w:anchor="sub_1071222" w:history="1">
              <w:r w:rsidRPr="00CB2231">
                <w:rPr>
                  <w:rFonts w:eastAsiaTheme="minorEastAsia"/>
                  <w:color w:val="106BBE"/>
                  <w:szCs w:val="24"/>
                  <w:lang w:eastAsia="ru-RU"/>
                </w:rPr>
                <w:t>**</w:t>
              </w:r>
            </w:hyperlink>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1-2</w:t>
            </w:r>
          </w:p>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25</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70</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c>
          <w:tcPr>
            <w:tcW w:w="0" w:type="auto"/>
            <w:tcBorders>
              <w:top w:val="nil"/>
              <w:left w:val="single" w:sz="4" w:space="0" w:color="auto"/>
              <w:bottom w:val="single" w:sz="4" w:space="0" w:color="auto"/>
              <w:right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c>
          <w:tcPr>
            <w:tcW w:w="0" w:type="auto"/>
            <w:tcBorders>
              <w:top w:val="nil"/>
              <w:left w:val="single" w:sz="4" w:space="0" w:color="auto"/>
              <w:bottom w:val="single" w:sz="4" w:space="0" w:color="auto"/>
            </w:tcBorders>
          </w:tcPr>
          <w:p w:rsidR="00CB2231" w:rsidRPr="00CB2231" w:rsidRDefault="00CB2231" w:rsidP="00CB2231">
            <w:pPr>
              <w:widowControl w:val="0"/>
              <w:autoSpaceDE w:val="0"/>
              <w:autoSpaceDN w:val="0"/>
              <w:adjustRightInd w:val="0"/>
              <w:spacing w:line="240" w:lineRule="auto"/>
              <w:ind w:firstLine="0"/>
              <w:jc w:val="center"/>
              <w:rPr>
                <w:rFonts w:eastAsiaTheme="minorEastAsia"/>
                <w:szCs w:val="24"/>
                <w:lang w:eastAsia="ru-RU"/>
              </w:rPr>
            </w:pPr>
            <w:r w:rsidRPr="00CB2231">
              <w:rPr>
                <w:rFonts w:eastAsiaTheme="minorEastAsia"/>
                <w:szCs w:val="24"/>
                <w:lang w:eastAsia="ru-RU"/>
              </w:rPr>
              <w:t>-</w:t>
            </w:r>
          </w:p>
        </w:tc>
      </w:tr>
      <w:tr w:rsidR="00CB2231" w:rsidRPr="00CB2231" w:rsidTr="00F83521">
        <w:tc>
          <w:tcPr>
            <w:tcW w:w="0" w:type="auto"/>
            <w:gridSpan w:val="9"/>
            <w:tcBorders>
              <w:top w:val="single" w:sz="4" w:space="0" w:color="auto"/>
              <w:bottom w:val="single" w:sz="4" w:space="0" w:color="auto"/>
            </w:tcBorders>
          </w:tcPr>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bookmarkStart w:id="44" w:name="sub_1071111"/>
            <w:r w:rsidRPr="00CB2231">
              <w:rPr>
                <w:rFonts w:eastAsiaTheme="minorEastAsia"/>
                <w:szCs w:val="24"/>
                <w:lang w:eastAsia="ru-RU"/>
              </w:rPr>
              <w:t>* При движении в одном направлении.</w:t>
            </w:r>
            <w:bookmarkEnd w:id="44"/>
          </w:p>
          <w:p w:rsidR="00CB2231" w:rsidRPr="00CB2231" w:rsidRDefault="00CB2231" w:rsidP="00CB2231">
            <w:pPr>
              <w:widowControl w:val="0"/>
              <w:autoSpaceDE w:val="0"/>
              <w:autoSpaceDN w:val="0"/>
              <w:adjustRightInd w:val="0"/>
              <w:spacing w:line="240" w:lineRule="auto"/>
              <w:ind w:firstLine="0"/>
              <w:jc w:val="left"/>
              <w:rPr>
                <w:rFonts w:eastAsiaTheme="minorEastAsia"/>
                <w:szCs w:val="24"/>
                <w:lang w:eastAsia="ru-RU"/>
              </w:rPr>
            </w:pPr>
            <w:bookmarkStart w:id="45" w:name="sub_1071222"/>
            <w:r w:rsidRPr="00CB2231">
              <w:rPr>
                <w:rFonts w:eastAsiaTheme="minorEastAsia"/>
                <w:szCs w:val="24"/>
                <w:lang w:eastAsia="ru-RU"/>
              </w:rPr>
              <w:t>** При движении в двух направлениях.</w:t>
            </w:r>
            <w:bookmarkEnd w:id="45"/>
          </w:p>
        </w:tc>
      </w:tr>
    </w:tbl>
    <w:p w:rsidR="00DD216C" w:rsidRDefault="00DD216C" w:rsidP="002B455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F83521">
      <w:pPr>
        <w:widowControl w:val="0"/>
        <w:autoSpaceDE w:val="0"/>
        <w:autoSpaceDN w:val="0"/>
        <w:adjustRightInd w:val="0"/>
        <w:spacing w:line="240" w:lineRule="auto"/>
        <w:ind w:firstLine="0"/>
        <w:rPr>
          <w:rFonts w:eastAsia="Times New Roman"/>
          <w:szCs w:val="24"/>
          <w:lang w:eastAsia="ru-RU"/>
        </w:rPr>
        <w:sectPr w:rsidR="00F83521" w:rsidSect="00F83521">
          <w:pgSz w:w="16838" w:h="11906" w:orient="landscape"/>
          <w:pgMar w:top="851" w:right="1134" w:bottom="1134" w:left="851" w:header="709" w:footer="709" w:gutter="0"/>
          <w:cols w:space="708"/>
          <w:titlePg/>
          <w:docGrid w:linePitch="360"/>
        </w:sect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F83521" w:rsidRDefault="00F83521" w:rsidP="00CB2231">
      <w:pPr>
        <w:widowControl w:val="0"/>
        <w:autoSpaceDE w:val="0"/>
        <w:autoSpaceDN w:val="0"/>
        <w:adjustRightInd w:val="0"/>
        <w:spacing w:line="240" w:lineRule="auto"/>
        <w:ind w:firstLine="720"/>
        <w:rPr>
          <w:rFonts w:eastAsia="Times New Roman"/>
          <w:szCs w:val="24"/>
          <w:lang w:eastAsia="ru-RU"/>
        </w:rPr>
      </w:pP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Доступ всех групп пользователей на основную проезжую часть магистральных дорог скоростного движения и магистральных улиц с непрерывным движением ограничен и осуществляется через транспортные развязки в разных уровнях.</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При реконструкции и прохождении магистральных улиц 2-го класса в стесненных градостроительных условиях существующие въезды на прилегающую территорию допускается сохранять.</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На кривых в плане радиусом 400 м и менее следует предусматривать уширение проезжей части. Уширение полосы движения на кривых в плане допускается принимать в соответствии с таблицей М.1 либо на основе расчета.</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Поперечные уклоны элементов поперечного профиля следует принимать:</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 xml:space="preserve">- для проезжей части - </w:t>
      </w:r>
      <w:proofErr w:type="gramStart"/>
      <w:r w:rsidRPr="00CB2231">
        <w:rPr>
          <w:rFonts w:eastAsia="Times New Roman"/>
          <w:szCs w:val="24"/>
          <w:lang w:eastAsia="ru-RU"/>
        </w:rPr>
        <w:t>минимальный</w:t>
      </w:r>
      <w:proofErr w:type="gramEnd"/>
      <w:r w:rsidRPr="00CB2231">
        <w:rPr>
          <w:rFonts w:eastAsia="Times New Roman"/>
          <w:szCs w:val="24"/>
          <w:lang w:eastAsia="ru-RU"/>
        </w:rPr>
        <w:t xml:space="preserve"> -</w:t>
      </w:r>
      <w:r>
        <w:rPr>
          <w:rFonts w:eastAsia="Times New Roman"/>
          <w:szCs w:val="24"/>
          <w:lang w:eastAsia="ru-RU"/>
        </w:rPr>
        <w:t xml:space="preserve"> 10</w:t>
      </w:r>
      <w:r>
        <w:rPr>
          <w:rFonts w:eastAsiaTheme="minorEastAsia"/>
          <w:noProof/>
          <w:szCs w:val="24"/>
          <w:lang w:eastAsia="ru-RU"/>
        </w:rPr>
        <w:t xml:space="preserve"> ‰</w:t>
      </w:r>
      <w:r w:rsidRPr="00CB2231">
        <w:rPr>
          <w:rFonts w:eastAsia="Times New Roman"/>
          <w:szCs w:val="24"/>
          <w:lang w:eastAsia="ru-RU"/>
        </w:rPr>
        <w:t xml:space="preserve"> , максимальный - </w:t>
      </w:r>
      <w:r>
        <w:rPr>
          <w:rFonts w:eastAsia="Times New Roman"/>
          <w:szCs w:val="24"/>
          <w:lang w:eastAsia="ru-RU"/>
        </w:rPr>
        <w:t>30‰</w:t>
      </w:r>
      <w:r w:rsidRPr="00CB2231">
        <w:rPr>
          <w:rFonts w:eastAsia="Times New Roman"/>
          <w:szCs w:val="24"/>
          <w:lang w:eastAsia="ru-RU"/>
        </w:rPr>
        <w:t>;</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 xml:space="preserve">- для тротуара - </w:t>
      </w:r>
      <w:proofErr w:type="gramStart"/>
      <w:r w:rsidRPr="00CB2231">
        <w:rPr>
          <w:rFonts w:eastAsia="Times New Roman"/>
          <w:szCs w:val="24"/>
          <w:lang w:eastAsia="ru-RU"/>
        </w:rPr>
        <w:t>минимальный</w:t>
      </w:r>
      <w:proofErr w:type="gramEnd"/>
      <w:r w:rsidRPr="00CB2231">
        <w:rPr>
          <w:rFonts w:eastAsia="Times New Roman"/>
          <w:szCs w:val="24"/>
          <w:lang w:eastAsia="ru-RU"/>
        </w:rPr>
        <w:t xml:space="preserve"> - </w:t>
      </w:r>
      <w:r>
        <w:rPr>
          <w:rFonts w:eastAsia="Times New Roman"/>
          <w:szCs w:val="24"/>
          <w:lang w:eastAsia="ru-RU"/>
        </w:rPr>
        <w:t>5‰</w:t>
      </w:r>
      <w:r w:rsidRPr="00CB2231">
        <w:rPr>
          <w:rFonts w:eastAsia="Times New Roman"/>
          <w:szCs w:val="24"/>
          <w:lang w:eastAsia="ru-RU"/>
        </w:rPr>
        <w:t xml:space="preserve">, максимальный - </w:t>
      </w:r>
      <w:r>
        <w:rPr>
          <w:rFonts w:eastAsia="Times New Roman"/>
          <w:szCs w:val="24"/>
          <w:lang w:eastAsia="ru-RU"/>
        </w:rPr>
        <w:t>20‰</w:t>
      </w:r>
      <w:r w:rsidRPr="00CB2231">
        <w:rPr>
          <w:rFonts w:eastAsia="Times New Roman"/>
          <w:szCs w:val="24"/>
          <w:lang w:eastAsia="ru-RU"/>
        </w:rPr>
        <w:t>;</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 xml:space="preserve">- для велодорожек - </w:t>
      </w:r>
      <w:proofErr w:type="gramStart"/>
      <w:r w:rsidRPr="00CB2231">
        <w:rPr>
          <w:rFonts w:eastAsia="Times New Roman"/>
          <w:szCs w:val="24"/>
          <w:lang w:eastAsia="ru-RU"/>
        </w:rPr>
        <w:t>минимальный</w:t>
      </w:r>
      <w:proofErr w:type="gramEnd"/>
      <w:r w:rsidRPr="00CB2231">
        <w:rPr>
          <w:rFonts w:eastAsia="Times New Roman"/>
          <w:szCs w:val="24"/>
          <w:lang w:eastAsia="ru-RU"/>
        </w:rPr>
        <w:t xml:space="preserve"> - </w:t>
      </w:r>
      <w:r>
        <w:rPr>
          <w:rFonts w:eastAsia="Times New Roman"/>
          <w:szCs w:val="24"/>
          <w:lang w:eastAsia="ru-RU"/>
        </w:rPr>
        <w:t>5‰</w:t>
      </w:r>
      <w:r w:rsidRPr="00CB2231">
        <w:rPr>
          <w:rFonts w:eastAsia="Times New Roman"/>
          <w:szCs w:val="24"/>
          <w:lang w:eastAsia="ru-RU"/>
        </w:rPr>
        <w:t xml:space="preserve">, максимальный - </w:t>
      </w:r>
      <w:r>
        <w:rPr>
          <w:rFonts w:eastAsia="Times New Roman"/>
          <w:szCs w:val="24"/>
          <w:lang w:eastAsia="ru-RU"/>
        </w:rPr>
        <w:t>30‰</w:t>
      </w:r>
      <w:r w:rsidRPr="00CB2231">
        <w:rPr>
          <w:rFonts w:eastAsia="Times New Roman"/>
          <w:szCs w:val="24"/>
          <w:lang w:eastAsia="ru-RU"/>
        </w:rPr>
        <w:t>.</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B2231">
        <w:rPr>
          <w:rFonts w:eastAsia="Times New Roman"/>
          <w:szCs w:val="24"/>
          <w:lang w:eastAsia="ru-RU"/>
        </w:rPr>
        <w:t>шумозащитных</w:t>
      </w:r>
      <w:proofErr w:type="spellEnd"/>
      <w:r w:rsidRPr="00CB2231">
        <w:rPr>
          <w:rFonts w:eastAsia="Times New Roman"/>
          <w:szCs w:val="24"/>
          <w:lang w:eastAsia="ru-RU"/>
        </w:rPr>
        <w:t xml:space="preserve"> сооружений, обеспечивающих требования СП 51.13330 - не менее 25 м.</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rsidR="00CB2231" w:rsidRPr="00CB2231" w:rsidRDefault="00CB2231" w:rsidP="00CB2231">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DD216C" w:rsidRDefault="00CB2231" w:rsidP="000D4FE8">
      <w:pPr>
        <w:widowControl w:val="0"/>
        <w:autoSpaceDE w:val="0"/>
        <w:autoSpaceDN w:val="0"/>
        <w:adjustRightInd w:val="0"/>
        <w:spacing w:line="240" w:lineRule="auto"/>
        <w:ind w:firstLine="720"/>
        <w:rPr>
          <w:rFonts w:eastAsia="Times New Roman"/>
          <w:szCs w:val="24"/>
          <w:lang w:eastAsia="ru-RU"/>
        </w:rPr>
      </w:pPr>
      <w:r w:rsidRPr="00CB2231">
        <w:rPr>
          <w:rFonts w:eastAsia="Times New Roman"/>
          <w:szCs w:val="24"/>
          <w:lang w:eastAsia="ru-RU"/>
        </w:rPr>
        <w:t xml:space="preserve">Для разделения между собой отдельных элементов поперечного профиля следует предусматривать разделительные полосы. Минимальную ширину разделительных полос следует принимать в соответствии с таблицей </w:t>
      </w:r>
      <w:r w:rsidR="00996A1C">
        <w:rPr>
          <w:rFonts w:eastAsia="Times New Roman"/>
          <w:szCs w:val="24"/>
          <w:lang w:eastAsia="ru-RU"/>
        </w:rPr>
        <w:t>41</w:t>
      </w:r>
      <w:r w:rsidRPr="00CB2231">
        <w:rPr>
          <w:rFonts w:eastAsia="Times New Roman"/>
          <w:szCs w:val="24"/>
          <w:lang w:eastAsia="ru-RU"/>
        </w:rPr>
        <w:t>.</w:t>
      </w:r>
    </w:p>
    <w:p w:rsidR="00DD216C" w:rsidRDefault="00DD216C" w:rsidP="002B4551">
      <w:pPr>
        <w:widowControl w:val="0"/>
        <w:autoSpaceDE w:val="0"/>
        <w:autoSpaceDN w:val="0"/>
        <w:adjustRightInd w:val="0"/>
        <w:spacing w:line="240" w:lineRule="auto"/>
        <w:ind w:firstLine="720"/>
        <w:rPr>
          <w:rFonts w:eastAsia="Times New Roman"/>
          <w:szCs w:val="24"/>
          <w:lang w:eastAsia="ru-RU"/>
        </w:rPr>
      </w:pPr>
    </w:p>
    <w:p w:rsidR="00DD216C" w:rsidRDefault="00996A1C" w:rsidP="002B4551">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Таблица  41</w:t>
      </w:r>
      <w:r w:rsidRPr="00996A1C">
        <w:t xml:space="preserve"> </w:t>
      </w:r>
      <w:r w:rsidRPr="00996A1C">
        <w:rPr>
          <w:rFonts w:eastAsia="Times New Roman"/>
          <w:szCs w:val="24"/>
          <w:lang w:eastAsia="ru-RU"/>
        </w:rPr>
        <w:t>Минимальн</w:t>
      </w:r>
      <w:r>
        <w:rPr>
          <w:rFonts w:eastAsia="Times New Roman"/>
          <w:szCs w:val="24"/>
          <w:lang w:eastAsia="ru-RU"/>
        </w:rPr>
        <w:t>ая</w:t>
      </w:r>
      <w:r w:rsidRPr="00996A1C">
        <w:rPr>
          <w:rFonts w:eastAsia="Times New Roman"/>
          <w:szCs w:val="24"/>
          <w:lang w:eastAsia="ru-RU"/>
        </w:rPr>
        <w:t xml:space="preserve"> ширин</w:t>
      </w:r>
      <w:r>
        <w:rPr>
          <w:rFonts w:eastAsia="Times New Roman"/>
          <w:szCs w:val="24"/>
          <w:lang w:eastAsia="ru-RU"/>
        </w:rPr>
        <w:t>а</w:t>
      </w:r>
      <w:r w:rsidRPr="00996A1C">
        <w:rPr>
          <w:rFonts w:eastAsia="Times New Roman"/>
          <w:szCs w:val="24"/>
          <w:lang w:eastAsia="ru-RU"/>
        </w:rPr>
        <w:t xml:space="preserve"> разделительных полос</w:t>
      </w:r>
    </w:p>
    <w:p w:rsidR="00996A1C" w:rsidRDefault="00996A1C" w:rsidP="002B4551">
      <w:pPr>
        <w:widowControl w:val="0"/>
        <w:autoSpaceDE w:val="0"/>
        <w:autoSpaceDN w:val="0"/>
        <w:adjustRightInd w:val="0"/>
        <w:spacing w:line="240" w:lineRule="auto"/>
        <w:ind w:firstLine="720"/>
        <w:rPr>
          <w:rFonts w:eastAsia="Times New Roman"/>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1"/>
        <w:gridCol w:w="1572"/>
        <w:gridCol w:w="1572"/>
        <w:gridCol w:w="1730"/>
        <w:gridCol w:w="1415"/>
      </w:tblGrid>
      <w:tr w:rsidR="00996A1C" w:rsidRPr="00996A1C" w:rsidTr="00996A1C">
        <w:tc>
          <w:tcPr>
            <w:tcW w:w="3931" w:type="dxa"/>
            <w:vMerge w:val="restart"/>
            <w:tcBorders>
              <w:top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Местоположение полосы</w:t>
            </w:r>
          </w:p>
        </w:tc>
        <w:tc>
          <w:tcPr>
            <w:tcW w:w="6289" w:type="dxa"/>
            <w:gridSpan w:val="4"/>
            <w:tcBorders>
              <w:top w:val="single" w:sz="4" w:space="0" w:color="auto"/>
              <w:left w:val="single" w:sz="4" w:space="0" w:color="auto"/>
              <w:bottom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 xml:space="preserve">Ширина полосы на улицах и дорогах, </w:t>
            </w:r>
            <w:proofErr w:type="gramStart"/>
            <w:r w:rsidRPr="00996A1C">
              <w:rPr>
                <w:rFonts w:eastAsiaTheme="minorEastAsia"/>
                <w:szCs w:val="24"/>
                <w:lang w:eastAsia="ru-RU"/>
              </w:rPr>
              <w:t>м</w:t>
            </w:r>
            <w:proofErr w:type="gramEnd"/>
          </w:p>
        </w:tc>
      </w:tr>
      <w:tr w:rsidR="00996A1C" w:rsidRPr="00996A1C" w:rsidTr="00996A1C">
        <w:tc>
          <w:tcPr>
            <w:tcW w:w="3931" w:type="dxa"/>
            <w:vMerge/>
            <w:tcBorders>
              <w:top w:val="nil"/>
              <w:bottom w:val="nil"/>
              <w:right w:val="single" w:sz="4" w:space="0" w:color="auto"/>
            </w:tcBorders>
          </w:tcPr>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p>
        </w:tc>
        <w:tc>
          <w:tcPr>
            <w:tcW w:w="4874" w:type="dxa"/>
            <w:gridSpan w:val="3"/>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общегородского значения</w:t>
            </w:r>
          </w:p>
        </w:tc>
        <w:tc>
          <w:tcPr>
            <w:tcW w:w="1415" w:type="dxa"/>
            <w:vMerge w:val="restart"/>
            <w:tcBorders>
              <w:top w:val="single" w:sz="4" w:space="0" w:color="auto"/>
              <w:left w:val="single" w:sz="4" w:space="0" w:color="auto"/>
              <w:bottom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районного значения</w:t>
            </w:r>
          </w:p>
        </w:tc>
      </w:tr>
      <w:tr w:rsidR="00996A1C" w:rsidRPr="00996A1C" w:rsidTr="00996A1C">
        <w:tc>
          <w:tcPr>
            <w:tcW w:w="3931" w:type="dxa"/>
            <w:vMerge/>
            <w:tcBorders>
              <w:top w:val="nil"/>
              <w:bottom w:val="nil"/>
              <w:right w:val="single" w:sz="4" w:space="0" w:color="auto"/>
            </w:tcBorders>
          </w:tcPr>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p>
        </w:tc>
        <w:tc>
          <w:tcPr>
            <w:tcW w:w="3144" w:type="dxa"/>
            <w:gridSpan w:val="2"/>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скоростного и непрерывного движения</w:t>
            </w:r>
          </w:p>
        </w:tc>
        <w:tc>
          <w:tcPr>
            <w:tcW w:w="1730" w:type="dxa"/>
            <w:vMerge w:val="restart"/>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регулируемого движения</w:t>
            </w:r>
          </w:p>
        </w:tc>
        <w:tc>
          <w:tcPr>
            <w:tcW w:w="1415" w:type="dxa"/>
            <w:vMerge/>
            <w:tcBorders>
              <w:top w:val="nil"/>
              <w:left w:val="single" w:sz="4" w:space="0" w:color="auto"/>
              <w:bottom w:val="nil"/>
            </w:tcBorders>
          </w:tcPr>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p>
        </w:tc>
      </w:tr>
      <w:tr w:rsidR="00996A1C" w:rsidRPr="00996A1C" w:rsidTr="00996A1C">
        <w:tc>
          <w:tcPr>
            <w:tcW w:w="3931" w:type="dxa"/>
            <w:vMerge/>
            <w:tcBorders>
              <w:top w:val="nil"/>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Дороги</w:t>
            </w: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Улицы</w:t>
            </w:r>
          </w:p>
        </w:tc>
        <w:tc>
          <w:tcPr>
            <w:tcW w:w="1730" w:type="dxa"/>
            <w:vMerge/>
            <w:tcBorders>
              <w:top w:val="nil"/>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p>
        </w:tc>
        <w:tc>
          <w:tcPr>
            <w:tcW w:w="1415" w:type="dxa"/>
            <w:vMerge/>
            <w:tcBorders>
              <w:top w:val="nil"/>
              <w:left w:val="single" w:sz="4" w:space="0" w:color="auto"/>
              <w:bottom w:val="single" w:sz="4" w:space="0" w:color="auto"/>
            </w:tcBorders>
          </w:tcPr>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p>
        </w:tc>
      </w:tr>
      <w:tr w:rsidR="00996A1C" w:rsidRPr="00996A1C" w:rsidTr="00996A1C">
        <w:tc>
          <w:tcPr>
            <w:tcW w:w="3931" w:type="dxa"/>
            <w:tcBorders>
              <w:top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left"/>
              <w:rPr>
                <w:rFonts w:eastAsiaTheme="minorEastAsia"/>
                <w:szCs w:val="24"/>
                <w:lang w:eastAsia="ru-RU"/>
              </w:rPr>
            </w:pPr>
            <w:r w:rsidRPr="00996A1C">
              <w:rPr>
                <w:rFonts w:eastAsiaTheme="minorEastAsia"/>
                <w:szCs w:val="24"/>
                <w:lang w:eastAsia="ru-RU"/>
              </w:rPr>
              <w:t>Центральная разделительная</w:t>
            </w: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6,0/2,65*</w:t>
            </w: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4,0/2,65*</w:t>
            </w:r>
          </w:p>
        </w:tc>
        <w:tc>
          <w:tcPr>
            <w:tcW w:w="1730"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3,5/2,65</w:t>
            </w:r>
            <w:hyperlink w:anchor="sub_107111" w:history="1">
              <w:r w:rsidRPr="00996A1C">
                <w:rPr>
                  <w:rFonts w:eastAsiaTheme="minorEastAsia"/>
                  <w:color w:val="106BBE"/>
                  <w:szCs w:val="24"/>
                  <w:lang w:eastAsia="ru-RU"/>
                </w:rPr>
                <w:t>*</w:t>
              </w:r>
            </w:hyperlink>
          </w:p>
        </w:tc>
        <w:tc>
          <w:tcPr>
            <w:tcW w:w="1415" w:type="dxa"/>
            <w:tcBorders>
              <w:top w:val="single" w:sz="4" w:space="0" w:color="auto"/>
              <w:left w:val="single" w:sz="4" w:space="0" w:color="auto"/>
              <w:bottom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3,5/-</w:t>
            </w:r>
          </w:p>
        </w:tc>
      </w:tr>
      <w:tr w:rsidR="00996A1C" w:rsidRPr="00996A1C" w:rsidTr="00996A1C">
        <w:tc>
          <w:tcPr>
            <w:tcW w:w="3931" w:type="dxa"/>
            <w:tcBorders>
              <w:top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left"/>
              <w:rPr>
                <w:rFonts w:eastAsiaTheme="minorEastAsia"/>
                <w:szCs w:val="24"/>
                <w:lang w:eastAsia="ru-RU"/>
              </w:rPr>
            </w:pPr>
            <w:r w:rsidRPr="00996A1C">
              <w:rPr>
                <w:rFonts w:eastAsiaTheme="minorEastAsia"/>
                <w:szCs w:val="24"/>
                <w:lang w:eastAsia="ru-RU"/>
              </w:rPr>
              <w:t>Между основной проезжей частью и местными или боковыми проездами</w:t>
            </w: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w:t>
            </w: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3,0</w:t>
            </w:r>
          </w:p>
        </w:tc>
        <w:tc>
          <w:tcPr>
            <w:tcW w:w="1730"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3,0/2,0</w:t>
            </w:r>
          </w:p>
        </w:tc>
        <w:tc>
          <w:tcPr>
            <w:tcW w:w="1415" w:type="dxa"/>
            <w:tcBorders>
              <w:top w:val="single" w:sz="4" w:space="0" w:color="auto"/>
              <w:left w:val="single" w:sz="4" w:space="0" w:color="auto"/>
              <w:bottom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w:t>
            </w:r>
          </w:p>
        </w:tc>
      </w:tr>
      <w:tr w:rsidR="00996A1C" w:rsidRPr="00996A1C" w:rsidTr="00996A1C">
        <w:tc>
          <w:tcPr>
            <w:tcW w:w="3931" w:type="dxa"/>
            <w:tcBorders>
              <w:top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left"/>
              <w:rPr>
                <w:rFonts w:eastAsiaTheme="minorEastAsia"/>
                <w:szCs w:val="24"/>
                <w:lang w:eastAsia="ru-RU"/>
              </w:rPr>
            </w:pPr>
            <w:r w:rsidRPr="00996A1C">
              <w:rPr>
                <w:rFonts w:eastAsiaTheme="minorEastAsia"/>
                <w:szCs w:val="24"/>
                <w:lang w:eastAsia="ru-RU"/>
              </w:rPr>
              <w:t>Между проезжей частью и тротуаром</w:t>
            </w: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w:t>
            </w:r>
          </w:p>
        </w:tc>
        <w:tc>
          <w:tcPr>
            <w:tcW w:w="1572"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3,0</w:t>
            </w:r>
          </w:p>
        </w:tc>
        <w:tc>
          <w:tcPr>
            <w:tcW w:w="1730" w:type="dxa"/>
            <w:tcBorders>
              <w:top w:val="single" w:sz="4" w:space="0" w:color="auto"/>
              <w:left w:val="single" w:sz="4" w:space="0" w:color="auto"/>
              <w:bottom w:val="single" w:sz="4" w:space="0" w:color="auto"/>
              <w:right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3,0</w:t>
            </w:r>
          </w:p>
        </w:tc>
        <w:tc>
          <w:tcPr>
            <w:tcW w:w="1415" w:type="dxa"/>
            <w:tcBorders>
              <w:top w:val="single" w:sz="4" w:space="0" w:color="auto"/>
              <w:left w:val="single" w:sz="4" w:space="0" w:color="auto"/>
              <w:bottom w:val="single" w:sz="4" w:space="0" w:color="auto"/>
            </w:tcBorders>
          </w:tcPr>
          <w:p w:rsidR="00996A1C" w:rsidRPr="00996A1C" w:rsidRDefault="00996A1C" w:rsidP="00996A1C">
            <w:pPr>
              <w:widowControl w:val="0"/>
              <w:autoSpaceDE w:val="0"/>
              <w:autoSpaceDN w:val="0"/>
              <w:adjustRightInd w:val="0"/>
              <w:spacing w:line="240" w:lineRule="auto"/>
              <w:ind w:firstLine="0"/>
              <w:jc w:val="center"/>
              <w:rPr>
                <w:rFonts w:eastAsiaTheme="minorEastAsia"/>
                <w:szCs w:val="24"/>
                <w:lang w:eastAsia="ru-RU"/>
              </w:rPr>
            </w:pPr>
            <w:r w:rsidRPr="00996A1C">
              <w:rPr>
                <w:rFonts w:eastAsiaTheme="minorEastAsia"/>
                <w:szCs w:val="24"/>
                <w:lang w:eastAsia="ru-RU"/>
              </w:rPr>
              <w:t>2,0/-</w:t>
            </w:r>
          </w:p>
        </w:tc>
      </w:tr>
      <w:tr w:rsidR="00996A1C" w:rsidRPr="00996A1C" w:rsidTr="00996A1C">
        <w:tc>
          <w:tcPr>
            <w:tcW w:w="10220" w:type="dxa"/>
            <w:gridSpan w:val="5"/>
            <w:tcBorders>
              <w:top w:val="single" w:sz="4" w:space="0" w:color="auto"/>
              <w:bottom w:val="single" w:sz="4" w:space="0" w:color="auto"/>
            </w:tcBorders>
          </w:tcPr>
          <w:p w:rsidR="00996A1C" w:rsidRPr="00996A1C" w:rsidRDefault="00996A1C" w:rsidP="00996A1C">
            <w:pPr>
              <w:widowControl w:val="0"/>
              <w:autoSpaceDE w:val="0"/>
              <w:autoSpaceDN w:val="0"/>
              <w:adjustRightInd w:val="0"/>
              <w:spacing w:line="240" w:lineRule="auto"/>
              <w:ind w:firstLine="0"/>
              <w:jc w:val="left"/>
              <w:rPr>
                <w:rFonts w:eastAsiaTheme="minorEastAsia"/>
                <w:szCs w:val="24"/>
                <w:lang w:eastAsia="ru-RU"/>
              </w:rPr>
            </w:pPr>
            <w:bookmarkStart w:id="46" w:name="sub_107111"/>
            <w:r w:rsidRPr="00996A1C">
              <w:rPr>
                <w:rFonts w:eastAsiaTheme="minorEastAsia"/>
                <w:szCs w:val="24"/>
                <w:lang w:eastAsia="ru-RU"/>
              </w:rPr>
              <w:t>* С учетом устройства барьерных ограждений.</w:t>
            </w:r>
            <w:bookmarkEnd w:id="46"/>
          </w:p>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r w:rsidRPr="00996A1C">
              <w:rPr>
                <w:rFonts w:eastAsiaTheme="minorEastAsia"/>
                <w:b/>
                <w:bCs/>
                <w:color w:val="26282F"/>
                <w:szCs w:val="24"/>
                <w:lang w:eastAsia="ru-RU"/>
              </w:rPr>
              <w:t>Примечания</w:t>
            </w:r>
          </w:p>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r w:rsidRPr="00996A1C">
              <w:rPr>
                <w:rFonts w:eastAsiaTheme="minorEastAsia"/>
                <w:szCs w:val="24"/>
                <w:lang w:eastAsia="ru-RU"/>
              </w:rPr>
              <w:lastRenderedPageBreak/>
              <w:t>1</w:t>
            </w:r>
            <w:proofErr w:type="gramStart"/>
            <w:r w:rsidRPr="00996A1C">
              <w:rPr>
                <w:rFonts w:eastAsiaTheme="minorEastAsia"/>
                <w:szCs w:val="24"/>
                <w:lang w:eastAsia="ru-RU"/>
              </w:rPr>
              <w:t xml:space="preserve"> В</w:t>
            </w:r>
            <w:proofErr w:type="gramEnd"/>
            <w:r w:rsidRPr="00996A1C">
              <w:rPr>
                <w:rFonts w:eastAsiaTheme="minorEastAsia"/>
                <w:szCs w:val="24"/>
                <w:lang w:eastAsia="ru-RU"/>
              </w:rPr>
              <w:t xml:space="preserve"> числителе даны значения для нового строительства, в знаменателе - в стесненных условиях и при реконструкции.</w:t>
            </w:r>
          </w:p>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r w:rsidRPr="00996A1C">
              <w:rPr>
                <w:rFonts w:eastAsiaTheme="minorEastAsia"/>
                <w:szCs w:val="24"/>
                <w:lang w:eastAsia="ru-RU"/>
              </w:rPr>
              <w:t>2</w:t>
            </w:r>
            <w:proofErr w:type="gramStart"/>
            <w:r w:rsidRPr="00996A1C">
              <w:rPr>
                <w:rFonts w:eastAsiaTheme="minorEastAsia"/>
                <w:szCs w:val="24"/>
                <w:lang w:eastAsia="ru-RU"/>
              </w:rPr>
              <w:t xml:space="preserve"> В</w:t>
            </w:r>
            <w:proofErr w:type="gramEnd"/>
            <w:r w:rsidRPr="00996A1C">
              <w:rPr>
                <w:rFonts w:eastAsiaTheme="minorEastAsia"/>
                <w:szCs w:val="24"/>
                <w:lang w:eastAsia="ru-RU"/>
              </w:rPr>
              <w:t xml:space="preserve"> стесненных условиях и при реконструкции на магистральных улицах и дорогах регулируемого движения, при обеспечении расчетной скорости движения не более 70 км/ч, центральную разделительную полосу допускается не устраивать или принимать полосу шириной менее приведенных в настоящей таблице значений.</w:t>
            </w:r>
          </w:p>
          <w:p w:rsidR="00996A1C" w:rsidRPr="00996A1C" w:rsidRDefault="00996A1C" w:rsidP="00996A1C">
            <w:pPr>
              <w:widowControl w:val="0"/>
              <w:autoSpaceDE w:val="0"/>
              <w:autoSpaceDN w:val="0"/>
              <w:adjustRightInd w:val="0"/>
              <w:spacing w:line="240" w:lineRule="auto"/>
              <w:ind w:firstLine="0"/>
              <w:rPr>
                <w:rFonts w:eastAsiaTheme="minorEastAsia"/>
                <w:szCs w:val="24"/>
                <w:lang w:eastAsia="ru-RU"/>
              </w:rPr>
            </w:pPr>
            <w:r w:rsidRPr="00996A1C">
              <w:rPr>
                <w:rFonts w:eastAsiaTheme="minorEastAsia"/>
                <w:szCs w:val="24"/>
                <w:lang w:eastAsia="ru-RU"/>
              </w:rPr>
              <w:t>3</w:t>
            </w:r>
            <w:proofErr w:type="gramStart"/>
            <w:r w:rsidRPr="00996A1C">
              <w:rPr>
                <w:rFonts w:eastAsiaTheme="minorEastAsia"/>
                <w:szCs w:val="24"/>
                <w:lang w:eastAsia="ru-RU"/>
              </w:rPr>
              <w:t xml:space="preserve"> Н</w:t>
            </w:r>
            <w:proofErr w:type="gramEnd"/>
            <w:r w:rsidRPr="00996A1C">
              <w:rPr>
                <w:rFonts w:eastAsiaTheme="minorEastAsia"/>
                <w:szCs w:val="24"/>
                <w:lang w:eastAsia="ru-RU"/>
              </w:rPr>
              <w:t>а улицах общегородского значения регулируемого движения и районного значения полосу для левого поворота допускается устраивать за счет уменьшения ширины центральной разделительной полосы.</w:t>
            </w:r>
          </w:p>
        </w:tc>
      </w:tr>
    </w:tbl>
    <w:p w:rsidR="00DD216C" w:rsidRDefault="00DD216C" w:rsidP="002B4551">
      <w:pPr>
        <w:widowControl w:val="0"/>
        <w:autoSpaceDE w:val="0"/>
        <w:autoSpaceDN w:val="0"/>
        <w:adjustRightInd w:val="0"/>
        <w:spacing w:line="240" w:lineRule="auto"/>
        <w:ind w:firstLine="720"/>
        <w:rPr>
          <w:rFonts w:eastAsia="Times New Roman"/>
          <w:szCs w:val="24"/>
          <w:lang w:eastAsia="ru-RU"/>
        </w:rPr>
      </w:pP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w:t>
      </w:r>
      <w:r>
        <w:rPr>
          <w:rFonts w:eastAsia="Times New Roman"/>
          <w:szCs w:val="24"/>
          <w:lang w:eastAsia="ru-RU"/>
        </w:rPr>
        <w:t xml:space="preserve">асности от края велодорожки, </w:t>
      </w:r>
      <w:proofErr w:type="gramStart"/>
      <w:r>
        <w:rPr>
          <w:rFonts w:eastAsia="Times New Roman"/>
          <w:szCs w:val="24"/>
          <w:lang w:eastAsia="ru-RU"/>
        </w:rPr>
        <w:t>м</w:t>
      </w:r>
      <w:proofErr w:type="gramEnd"/>
      <w:r>
        <w:rPr>
          <w:rFonts w:eastAsia="Times New Roman"/>
          <w:szCs w:val="24"/>
          <w:lang w:eastAsia="ru-RU"/>
        </w:rPr>
        <w:t>:</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до</w:t>
      </w:r>
      <w:r w:rsidR="003B0E59">
        <w:rPr>
          <w:rFonts w:eastAsia="Times New Roman"/>
          <w:szCs w:val="24"/>
          <w:lang w:eastAsia="ru-RU"/>
        </w:rPr>
        <w:t xml:space="preserve"> проезжей части, опор, деревьев - </w:t>
      </w:r>
      <w:r w:rsidRPr="00996A1C">
        <w:rPr>
          <w:rFonts w:eastAsia="Times New Roman"/>
          <w:szCs w:val="24"/>
          <w:lang w:eastAsia="ru-RU"/>
        </w:rPr>
        <w:t>0,75;</w:t>
      </w:r>
    </w:p>
    <w:p w:rsidR="00996A1C" w:rsidRPr="00996A1C" w:rsidRDefault="003B0E59" w:rsidP="00996A1C">
      <w:pPr>
        <w:widowControl w:val="0"/>
        <w:autoSpaceDE w:val="0"/>
        <w:autoSpaceDN w:val="0"/>
        <w:adjustRightInd w:val="0"/>
        <w:spacing w:line="240" w:lineRule="auto"/>
        <w:ind w:firstLine="720"/>
        <w:rPr>
          <w:rFonts w:eastAsia="Times New Roman"/>
          <w:szCs w:val="24"/>
          <w:lang w:eastAsia="ru-RU"/>
        </w:rPr>
      </w:pPr>
      <w:r>
        <w:rPr>
          <w:rFonts w:eastAsia="Times New Roman"/>
          <w:szCs w:val="24"/>
          <w:lang w:eastAsia="ru-RU"/>
        </w:rPr>
        <w:t xml:space="preserve">- до тротуаров - </w:t>
      </w:r>
      <w:r w:rsidR="00996A1C">
        <w:rPr>
          <w:rFonts w:eastAsia="Times New Roman"/>
          <w:szCs w:val="24"/>
          <w:lang w:eastAsia="ru-RU"/>
        </w:rPr>
        <w:t>0,5.</w:t>
      </w:r>
    </w:p>
    <w:p w:rsid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w:t>
      </w:r>
      <w:r>
        <w:rPr>
          <w:rFonts w:eastAsia="Times New Roman"/>
          <w:szCs w:val="24"/>
          <w:lang w:eastAsia="ru-RU"/>
        </w:rPr>
        <w:t>уара, должна быть не менее 1 м.</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xml:space="preserve">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w:t>
      </w:r>
      <w:r>
        <w:rPr>
          <w:rFonts w:eastAsia="Times New Roman"/>
          <w:szCs w:val="24"/>
          <w:lang w:eastAsia="ru-RU"/>
        </w:rPr>
        <w:t>«</w:t>
      </w:r>
      <w:r w:rsidRPr="00996A1C">
        <w:rPr>
          <w:rFonts w:eastAsia="Times New Roman"/>
          <w:szCs w:val="24"/>
          <w:lang w:eastAsia="ru-RU"/>
        </w:rPr>
        <w:t>транспорт-транспорт</w:t>
      </w:r>
      <w:r>
        <w:rPr>
          <w:rFonts w:eastAsia="Times New Roman"/>
          <w:szCs w:val="24"/>
          <w:lang w:eastAsia="ru-RU"/>
        </w:rPr>
        <w:t>»</w:t>
      </w:r>
      <w:r w:rsidRPr="00996A1C">
        <w:rPr>
          <w:rFonts w:eastAsia="Times New Roman"/>
          <w:szCs w:val="24"/>
          <w:lang w:eastAsia="ru-RU"/>
        </w:rPr>
        <w:t xml:space="preserve"> и для условий </w:t>
      </w:r>
      <w:r>
        <w:rPr>
          <w:rFonts w:eastAsia="Times New Roman"/>
          <w:szCs w:val="24"/>
          <w:lang w:eastAsia="ru-RU"/>
        </w:rPr>
        <w:t>«</w:t>
      </w:r>
      <w:r w:rsidRPr="00996A1C">
        <w:rPr>
          <w:rFonts w:eastAsia="Times New Roman"/>
          <w:szCs w:val="24"/>
          <w:lang w:eastAsia="ru-RU"/>
        </w:rPr>
        <w:t>пешеход-транспорт</w:t>
      </w:r>
      <w:r>
        <w:rPr>
          <w:rFonts w:eastAsia="Times New Roman"/>
          <w:szCs w:val="24"/>
          <w:lang w:eastAsia="ru-RU"/>
        </w:rPr>
        <w:t>»</w:t>
      </w:r>
      <w:r w:rsidRPr="00996A1C">
        <w:rPr>
          <w:rFonts w:eastAsia="Times New Roman"/>
          <w:szCs w:val="24"/>
          <w:lang w:eastAsia="ru-RU"/>
        </w:rPr>
        <w:t xml:space="preserve"> должны быть определены по расчету.</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w:t>
      </w:r>
      <w:r>
        <w:rPr>
          <w:rFonts w:eastAsia="Times New Roman"/>
          <w:szCs w:val="24"/>
          <w:lang w:eastAsia="ru-RU"/>
        </w:rPr>
        <w:t>оборудования.</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xml:space="preserve"> На всех элементах УДС должно быть обеспечено расстояние видимости, достаточное для безопасного движения транспортных средств.</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proofErr w:type="gramStart"/>
      <w:r w:rsidRPr="00996A1C">
        <w:rPr>
          <w:rFonts w:eastAsia="Times New Roman"/>
          <w:szCs w:val="24"/>
          <w:lang w:eastAsia="ru-RU"/>
        </w:rPr>
        <w:t>Пересечения в одном уровне подразделяются на регулируемые и нерегулируемые, в том числе кольцевые.</w:t>
      </w:r>
      <w:proofErr w:type="gramEnd"/>
      <w:r w:rsidRPr="00996A1C">
        <w:rPr>
          <w:rFonts w:eastAsia="Times New Roman"/>
          <w:szCs w:val="24"/>
          <w:lang w:eastAsia="ru-RU"/>
        </w:rPr>
        <w:t xml:space="preserve"> Проектирование пересечений следует вести на основе перспективной интенсивности движения, а также с учетом рационального распределения транспортных потоков по УДС.</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xml:space="preserve">Расстояние между пересечениями в одном уровне следует принимать, </w:t>
      </w:r>
      <w:proofErr w:type="gramStart"/>
      <w:r w:rsidRPr="00996A1C">
        <w:rPr>
          <w:rFonts w:eastAsia="Times New Roman"/>
          <w:szCs w:val="24"/>
          <w:lang w:eastAsia="ru-RU"/>
        </w:rPr>
        <w:t>м</w:t>
      </w:r>
      <w:proofErr w:type="gramEnd"/>
      <w:r w:rsidRPr="00996A1C">
        <w:rPr>
          <w:rFonts w:eastAsia="Times New Roman"/>
          <w:szCs w:val="24"/>
          <w:lang w:eastAsia="ru-RU"/>
        </w:rPr>
        <w:t>, не менее:</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для магистральных улиц и дорог регулируемого движения - 400;</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для улиц районного значения (распределительных) - 200;</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для улиц местного значения - 60.</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Для повышения пропускной способности регулируемых пересечений следует предусматривать дополнительные полосы для организации правого и левого поворотов.</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На пересечениях и примыканиях магистральных улиц и дорог скоростного и непрерывного движения между собой следует предусматривать устройство транспортных развязок в разных уровнях полного типа, на пересечениях с магистральными улицами и дорогами регулируемого движения - неполного типа.</w:t>
      </w:r>
    </w:p>
    <w:p w:rsidR="00996A1C" w:rsidRPr="00996A1C" w:rsidRDefault="00996A1C" w:rsidP="00996A1C">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 xml:space="preserve">Расстояние между транспортными развязками в разных уровнях следует принимать не </w:t>
      </w:r>
      <w:r w:rsidRPr="00996A1C">
        <w:rPr>
          <w:rFonts w:eastAsia="Times New Roman"/>
          <w:szCs w:val="24"/>
          <w:lang w:eastAsia="ru-RU"/>
        </w:rPr>
        <w:lastRenderedPageBreak/>
        <w:t>менее 2000 м.</w:t>
      </w:r>
    </w:p>
    <w:p w:rsidR="00DD216C" w:rsidRDefault="00996A1C" w:rsidP="00C178FD">
      <w:pPr>
        <w:widowControl w:val="0"/>
        <w:autoSpaceDE w:val="0"/>
        <w:autoSpaceDN w:val="0"/>
        <w:adjustRightInd w:val="0"/>
        <w:spacing w:line="240" w:lineRule="auto"/>
        <w:ind w:firstLine="720"/>
        <w:rPr>
          <w:rFonts w:eastAsia="Times New Roman"/>
          <w:szCs w:val="24"/>
          <w:lang w:eastAsia="ru-RU"/>
        </w:rPr>
      </w:pPr>
      <w:r w:rsidRPr="00996A1C">
        <w:rPr>
          <w:rFonts w:eastAsia="Times New Roman"/>
          <w:szCs w:val="24"/>
          <w:lang w:eastAsia="ru-RU"/>
        </w:rPr>
        <w:t>В сложных градостроительных условиях и условиях реконструкции расстояние между транспортными развязками следует принимать не менее 600 м. При невозможности обеспечения минимальных расстояний между транспортными развязками следует предусматривать планировочные решения, уч</w:t>
      </w:r>
      <w:r w:rsidR="00C178FD">
        <w:rPr>
          <w:rFonts w:eastAsia="Times New Roman"/>
          <w:szCs w:val="24"/>
          <w:lang w:eastAsia="ru-RU"/>
        </w:rPr>
        <w:t>итывающие их совместную работу.</w:t>
      </w:r>
    </w:p>
    <w:p w:rsidR="00DD1D12" w:rsidRDefault="00C178FD" w:rsidP="00C178FD">
      <w:pPr>
        <w:tabs>
          <w:tab w:val="left" w:pos="851"/>
        </w:tabs>
        <w:suppressAutoHyphens/>
        <w:autoSpaceDE w:val="0"/>
        <w:autoSpaceDN w:val="0"/>
        <w:adjustRightInd w:val="0"/>
        <w:spacing w:line="240" w:lineRule="auto"/>
        <w:ind w:firstLine="567"/>
        <w:contextualSpacing/>
        <w:rPr>
          <w:rFonts w:eastAsia="Times New Roman"/>
          <w:szCs w:val="20"/>
          <w:lang w:eastAsia="ru-RU"/>
        </w:rPr>
      </w:pPr>
      <w:r w:rsidRPr="00C178FD">
        <w:rPr>
          <w:rFonts w:eastAsia="Times New Roman"/>
          <w:szCs w:val="24"/>
          <w:lang w:eastAsia="ar-SA"/>
        </w:rPr>
        <w:t xml:space="preserve">Согласно приложению 18 </w:t>
      </w:r>
      <w:r w:rsidRPr="00C178FD">
        <w:rPr>
          <w:rFonts w:eastAsia="Times New Roman"/>
          <w:szCs w:val="24"/>
          <w:lang w:eastAsia="ru-RU"/>
        </w:rPr>
        <w:t xml:space="preserve">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 </w:t>
      </w:r>
      <w:r w:rsidR="00DD1D12">
        <w:rPr>
          <w:rFonts w:eastAsia="Times New Roman"/>
          <w:szCs w:val="24"/>
          <w:lang w:eastAsia="ru-RU"/>
        </w:rPr>
        <w:t xml:space="preserve">определена </w:t>
      </w:r>
      <w:r w:rsidRPr="00C178FD">
        <w:rPr>
          <w:rFonts w:eastAsia="Times New Roman"/>
          <w:szCs w:val="20"/>
          <w:lang w:eastAsia="ru-RU"/>
        </w:rPr>
        <w:t xml:space="preserve">осредненная норма отвода земель, необходимая для размещения границ постоянной полосы отвода автомобильной дороги. </w:t>
      </w:r>
    </w:p>
    <w:p w:rsidR="00C178FD" w:rsidRDefault="00DD1D12" w:rsidP="00C178FD">
      <w:pPr>
        <w:tabs>
          <w:tab w:val="left" w:pos="851"/>
        </w:tabs>
        <w:suppressAutoHyphens/>
        <w:autoSpaceDE w:val="0"/>
        <w:autoSpaceDN w:val="0"/>
        <w:adjustRightInd w:val="0"/>
        <w:spacing w:line="240" w:lineRule="auto"/>
        <w:ind w:firstLine="567"/>
        <w:contextualSpacing/>
        <w:rPr>
          <w:rFonts w:eastAsia="Times New Roman"/>
          <w:szCs w:val="20"/>
          <w:lang w:eastAsia="ru-RU"/>
        </w:rPr>
      </w:pPr>
      <w:r w:rsidRPr="00DD1D12">
        <w:rPr>
          <w:rFonts w:eastAsia="Times New Roman"/>
          <w:szCs w:val="20"/>
          <w:lang w:eastAsia="ru-RU"/>
        </w:rPr>
        <w:t xml:space="preserve">До подготовки документации по планировке территории и разработки проектной документации для определения границ полосы отвода, необходимой для размещения планируемых к строительству и реконструкции автомобильных дорог, могут быть использованы осредненные нормы отвода земель </w:t>
      </w:r>
      <w:proofErr w:type="gramStart"/>
      <w:r w:rsidRPr="00DD1D12">
        <w:rPr>
          <w:rFonts w:eastAsia="Times New Roman"/>
          <w:szCs w:val="20"/>
          <w:lang w:eastAsia="ru-RU"/>
        </w:rPr>
        <w:t>согласн</w:t>
      </w:r>
      <w:r>
        <w:rPr>
          <w:rFonts w:eastAsia="Times New Roman"/>
          <w:szCs w:val="20"/>
          <w:lang w:eastAsia="ru-RU"/>
        </w:rPr>
        <w:t>о</w:t>
      </w:r>
      <w:r w:rsidRPr="00DD1D12">
        <w:t xml:space="preserve"> </w:t>
      </w:r>
      <w:r>
        <w:rPr>
          <w:rFonts w:eastAsia="Times New Roman"/>
          <w:szCs w:val="20"/>
          <w:lang w:eastAsia="ru-RU"/>
        </w:rPr>
        <w:t>т</w:t>
      </w:r>
      <w:r w:rsidRPr="00DD1D12">
        <w:rPr>
          <w:rFonts w:eastAsia="Times New Roman"/>
          <w:szCs w:val="20"/>
          <w:lang w:eastAsia="ru-RU"/>
        </w:rPr>
        <w:t>аблиц</w:t>
      </w:r>
      <w:r>
        <w:rPr>
          <w:rFonts w:eastAsia="Times New Roman"/>
          <w:szCs w:val="20"/>
          <w:lang w:eastAsia="ru-RU"/>
        </w:rPr>
        <w:t>ы</w:t>
      </w:r>
      <w:proofErr w:type="gramEnd"/>
      <w:r w:rsidRPr="00DD1D12">
        <w:rPr>
          <w:rFonts w:eastAsia="Times New Roman"/>
          <w:szCs w:val="20"/>
          <w:lang w:eastAsia="ru-RU"/>
        </w:rPr>
        <w:t xml:space="preserve">  42</w:t>
      </w:r>
      <w:r>
        <w:rPr>
          <w:rFonts w:eastAsia="Times New Roman"/>
          <w:szCs w:val="20"/>
          <w:lang w:eastAsia="ru-RU"/>
        </w:rPr>
        <w:t>.</w:t>
      </w:r>
    </w:p>
    <w:p w:rsidR="00C178FD" w:rsidRPr="00C178FD" w:rsidRDefault="00C178FD" w:rsidP="00C178FD">
      <w:pPr>
        <w:tabs>
          <w:tab w:val="left" w:pos="851"/>
        </w:tabs>
        <w:suppressAutoHyphens/>
        <w:autoSpaceDE w:val="0"/>
        <w:autoSpaceDN w:val="0"/>
        <w:adjustRightInd w:val="0"/>
        <w:spacing w:line="240" w:lineRule="auto"/>
        <w:ind w:firstLine="567"/>
        <w:contextualSpacing/>
        <w:jc w:val="left"/>
        <w:rPr>
          <w:rFonts w:eastAsia="Times New Roman"/>
          <w:szCs w:val="20"/>
          <w:lang w:eastAsia="ru-RU"/>
        </w:rPr>
      </w:pPr>
    </w:p>
    <w:p w:rsidR="00C178FD" w:rsidRDefault="00C178FD" w:rsidP="00C178FD">
      <w:pPr>
        <w:shd w:val="clear" w:color="auto" w:fill="FFFFFF"/>
        <w:spacing w:line="240" w:lineRule="auto"/>
        <w:ind w:firstLine="0"/>
        <w:rPr>
          <w:rFonts w:eastAsia="Times New Roman"/>
          <w:szCs w:val="24"/>
          <w:lang w:eastAsia="ru-RU"/>
        </w:rPr>
      </w:pPr>
      <w:r w:rsidRPr="00C178FD">
        <w:rPr>
          <w:rFonts w:eastAsia="Times New Roman"/>
          <w:szCs w:val="24"/>
          <w:lang w:eastAsia="ru-RU"/>
        </w:rPr>
        <w:t>Таблица  4</w:t>
      </w:r>
      <w:r>
        <w:rPr>
          <w:rFonts w:eastAsia="Times New Roman"/>
          <w:szCs w:val="24"/>
          <w:lang w:eastAsia="ru-RU"/>
        </w:rPr>
        <w:t>2</w:t>
      </w:r>
      <w:r w:rsidRPr="00C178FD">
        <w:rPr>
          <w:rFonts w:eastAsia="Times New Roman"/>
          <w:szCs w:val="24"/>
          <w:lang w:eastAsia="ru-RU"/>
        </w:rPr>
        <w:t xml:space="preserve"> Осредненные нормы отвода земель, необходимые для определения границ полосы отвода автомобильных дорог</w:t>
      </w:r>
    </w:p>
    <w:p w:rsidR="00C178FD" w:rsidRPr="00C178FD" w:rsidRDefault="00C178FD" w:rsidP="00C178FD">
      <w:pPr>
        <w:shd w:val="clear" w:color="auto" w:fill="FFFFFF"/>
        <w:spacing w:line="240" w:lineRule="auto"/>
        <w:ind w:firstLine="0"/>
        <w:rPr>
          <w:rFonts w:eastAsia="Times New Roman"/>
          <w:szCs w:val="24"/>
          <w:lang w:eastAsia="ru-RU"/>
        </w:rPr>
      </w:pPr>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1238"/>
        <w:gridCol w:w="935"/>
        <w:gridCol w:w="966"/>
        <w:gridCol w:w="935"/>
        <w:gridCol w:w="1328"/>
        <w:gridCol w:w="860"/>
        <w:gridCol w:w="890"/>
        <w:gridCol w:w="860"/>
        <w:gridCol w:w="1026"/>
      </w:tblGrid>
      <w:tr w:rsidR="00C178FD" w:rsidRPr="00C178FD" w:rsidTr="00C178FD">
        <w:tc>
          <w:tcPr>
            <w:tcW w:w="11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Категория дороги</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Количество полос движения</w:t>
            </w:r>
          </w:p>
        </w:tc>
        <w:tc>
          <w:tcPr>
            <w:tcW w:w="7755"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Общая площадь полосы отвода</w:t>
            </w:r>
          </w:p>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(гектаров на 1 линейный километр автомобильной дороги)</w:t>
            </w:r>
          </w:p>
        </w:tc>
      </w:tr>
      <w:tr w:rsidR="00C178FD" w:rsidRPr="00C178FD" w:rsidTr="00C178F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8FD" w:rsidRPr="00C178FD" w:rsidRDefault="00C178FD" w:rsidP="00C178FD">
            <w:pPr>
              <w:spacing w:line="240" w:lineRule="auto"/>
              <w:ind w:firstLine="0"/>
              <w:jc w:val="left"/>
              <w:rPr>
                <w:rFonts w:eastAsia="Times New Roman"/>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8FD" w:rsidRPr="00C178FD" w:rsidRDefault="00C178FD" w:rsidP="00C178FD">
            <w:pPr>
              <w:spacing w:line="240" w:lineRule="auto"/>
              <w:ind w:firstLine="0"/>
              <w:jc w:val="left"/>
              <w:rPr>
                <w:rFonts w:eastAsia="Times New Roman"/>
                <w:szCs w:val="24"/>
                <w:lang w:eastAsia="ru-RU"/>
              </w:rPr>
            </w:pPr>
          </w:p>
        </w:tc>
        <w:tc>
          <w:tcPr>
            <w:tcW w:w="414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на особо ценных угодьях</w:t>
            </w:r>
          </w:p>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земель сельскохозяйственного назначения</w:t>
            </w:r>
          </w:p>
        </w:tc>
        <w:tc>
          <w:tcPr>
            <w:tcW w:w="357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необходимая</w:t>
            </w:r>
          </w:p>
        </w:tc>
      </w:tr>
      <w:tr w:rsidR="00C178FD" w:rsidRPr="00C178FD" w:rsidTr="00C178F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8FD" w:rsidRPr="00C178FD" w:rsidRDefault="00C178FD" w:rsidP="00C178FD">
            <w:pPr>
              <w:spacing w:line="240" w:lineRule="auto"/>
              <w:ind w:firstLine="0"/>
              <w:jc w:val="left"/>
              <w:rPr>
                <w:rFonts w:eastAsia="Times New Roman"/>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8FD" w:rsidRPr="00C178FD" w:rsidRDefault="00C178FD" w:rsidP="00C178FD">
            <w:pPr>
              <w:spacing w:line="240" w:lineRule="auto"/>
              <w:ind w:firstLine="0"/>
              <w:jc w:val="left"/>
              <w:rPr>
                <w:rFonts w:eastAsia="Times New Roman"/>
                <w:szCs w:val="24"/>
                <w:lang w:eastAsia="ru-RU"/>
              </w:rPr>
            </w:pP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поперечный уклон местности не более 1:20</w:t>
            </w:r>
          </w:p>
        </w:tc>
        <w:tc>
          <w:tcPr>
            <w:tcW w:w="220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поперечный уклон местности свыше 1:20</w:t>
            </w:r>
          </w:p>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до 1:10</w:t>
            </w: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поперечный уклон местности</w:t>
            </w:r>
          </w:p>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не более</w:t>
            </w:r>
          </w:p>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1:20</w:t>
            </w:r>
          </w:p>
        </w:tc>
        <w:tc>
          <w:tcPr>
            <w:tcW w:w="178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line="240" w:lineRule="auto"/>
              <w:ind w:firstLine="0"/>
              <w:jc w:val="center"/>
              <w:rPr>
                <w:rFonts w:eastAsia="Times New Roman"/>
                <w:szCs w:val="24"/>
                <w:lang w:eastAsia="ru-RU"/>
              </w:rPr>
            </w:pPr>
            <w:r w:rsidRPr="00C178FD">
              <w:rPr>
                <w:rFonts w:eastAsia="Times New Roman"/>
                <w:szCs w:val="24"/>
                <w:lang w:eastAsia="ru-RU"/>
              </w:rPr>
              <w:t>поперечный уклон местности свыше 1:20 до 1:10</w:t>
            </w:r>
          </w:p>
        </w:tc>
      </w:tr>
      <w:tr w:rsidR="00C178FD" w:rsidRPr="00C178FD" w:rsidTr="00C178FD">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3</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9</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10</w:t>
            </w:r>
          </w:p>
        </w:tc>
      </w:tr>
      <w:tr w:rsidR="00C178FD" w:rsidRPr="00C178FD" w:rsidTr="00C178FD">
        <w:tc>
          <w:tcPr>
            <w:tcW w:w="11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I</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8</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7,5</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1,8</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7,6</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8,1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8,2</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2,3</w:t>
            </w:r>
          </w:p>
        </w:tc>
      </w:tr>
      <w:tr w:rsidR="00C178FD" w:rsidRPr="00C178FD" w:rsidTr="00C178F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78FD" w:rsidRPr="00C178FD" w:rsidRDefault="00C178FD" w:rsidP="00C178FD">
            <w:pPr>
              <w:spacing w:line="240" w:lineRule="auto"/>
              <w:ind w:firstLine="0"/>
              <w:jc w:val="left"/>
              <w:rPr>
                <w:rFonts w:eastAsia="Times New Roman"/>
                <w:szCs w:val="24"/>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6,8</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1,7</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6,9</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7,2</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2,2</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7,3</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2,2</w:t>
            </w:r>
          </w:p>
        </w:tc>
      </w:tr>
      <w:tr w:rsidR="00C178FD" w:rsidRPr="00C178FD" w:rsidTr="00C178FD">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I, II</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6,1</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1,6</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6,6</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2,1</w:t>
            </w:r>
          </w:p>
        </w:tc>
      </w:tr>
      <w:tr w:rsidR="00C178FD" w:rsidRPr="00C178FD" w:rsidTr="00C178FD">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II</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4,4</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1,4</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r>
      <w:tr w:rsidR="00C178FD" w:rsidRPr="00C178FD" w:rsidTr="00C178FD">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III</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4,0</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4,8</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r>
      <w:tr w:rsidR="00C178FD" w:rsidRPr="00C178FD" w:rsidTr="00C178FD">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IV</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2,4</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1,3</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3,5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3,6</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r>
      <w:tr w:rsidR="00C178FD" w:rsidRPr="00C178FD" w:rsidTr="00C178FD">
        <w:tc>
          <w:tcPr>
            <w:tcW w:w="112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V</w:t>
            </w:r>
          </w:p>
        </w:tc>
        <w:tc>
          <w:tcPr>
            <w:tcW w:w="12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2,1</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1,2</w:t>
            </w:r>
          </w:p>
        </w:tc>
        <w:tc>
          <w:tcPr>
            <w:tcW w:w="93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1,2</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3,3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3,4</w:t>
            </w:r>
          </w:p>
        </w:tc>
        <w:tc>
          <w:tcPr>
            <w:tcW w:w="900" w:type="dxa"/>
            <w:tcBorders>
              <w:top w:val="single" w:sz="6" w:space="0" w:color="000000"/>
              <w:left w:val="single" w:sz="6" w:space="0" w:color="000000"/>
              <w:bottom w:val="single" w:sz="6" w:space="0" w:color="000000"/>
              <w:right w:val="single" w:sz="6" w:space="0" w:color="000000"/>
            </w:tcBorders>
            <w:shd w:val="clear" w:color="auto" w:fill="FFFFFF"/>
            <w:hideMark/>
          </w:tcPr>
          <w:p w:rsidR="00C178FD" w:rsidRPr="00C178FD" w:rsidRDefault="00C178FD" w:rsidP="00C178FD">
            <w:pPr>
              <w:spacing w:before="100" w:beforeAutospacing="1" w:after="100" w:afterAutospacing="1" w:line="240" w:lineRule="auto"/>
              <w:ind w:firstLine="0"/>
              <w:jc w:val="center"/>
              <w:rPr>
                <w:rFonts w:eastAsia="Times New Roman"/>
                <w:szCs w:val="24"/>
                <w:lang w:eastAsia="ru-RU"/>
              </w:rPr>
            </w:pPr>
            <w:r w:rsidRPr="00C178FD">
              <w:rPr>
                <w:rFonts w:eastAsia="Times New Roman"/>
                <w:szCs w:val="24"/>
                <w:lang w:eastAsia="ru-RU"/>
              </w:rPr>
              <w:t>2,0</w:t>
            </w:r>
          </w:p>
        </w:tc>
      </w:tr>
    </w:tbl>
    <w:p w:rsidR="00DD216C" w:rsidRDefault="00DD216C" w:rsidP="002B4551">
      <w:pPr>
        <w:widowControl w:val="0"/>
        <w:autoSpaceDE w:val="0"/>
        <w:autoSpaceDN w:val="0"/>
        <w:adjustRightInd w:val="0"/>
        <w:spacing w:line="240" w:lineRule="auto"/>
        <w:ind w:firstLine="720"/>
        <w:rPr>
          <w:rFonts w:eastAsia="Times New Roman"/>
          <w:szCs w:val="24"/>
          <w:lang w:eastAsia="ru-RU"/>
        </w:rPr>
      </w:pPr>
    </w:p>
    <w:p w:rsidR="00DD1D12" w:rsidRDefault="00DD1D12" w:rsidP="00DD1D12">
      <w:pPr>
        <w:widowControl w:val="0"/>
        <w:autoSpaceDE w:val="0"/>
        <w:autoSpaceDN w:val="0"/>
        <w:adjustRightInd w:val="0"/>
        <w:spacing w:line="240" w:lineRule="auto"/>
        <w:ind w:firstLine="720"/>
        <w:rPr>
          <w:rFonts w:eastAsia="Times New Roman"/>
          <w:szCs w:val="24"/>
          <w:lang w:eastAsia="ru-RU"/>
        </w:rPr>
      </w:pPr>
      <w:r w:rsidRPr="00DD1D12">
        <w:rPr>
          <w:rFonts w:eastAsia="Times New Roman"/>
          <w:szCs w:val="24"/>
          <w:lang w:eastAsia="ru-RU"/>
        </w:rPr>
        <w:t>В графах три, пять, семь и девять указаны осредненные нормы отвода земель, необходимых для размещения автомобильной дороги и (или) объектов дорожного сервиса и установления границ полосы отвода автомобильной дороги.</w:t>
      </w:r>
    </w:p>
    <w:p w:rsidR="00DD1D12" w:rsidRDefault="00DD1D12" w:rsidP="00DD1D12">
      <w:pPr>
        <w:widowControl w:val="0"/>
        <w:autoSpaceDE w:val="0"/>
        <w:autoSpaceDN w:val="0"/>
        <w:adjustRightInd w:val="0"/>
        <w:spacing w:line="240" w:lineRule="auto"/>
        <w:ind w:firstLine="720"/>
        <w:rPr>
          <w:rFonts w:eastAsia="Times New Roman"/>
          <w:szCs w:val="24"/>
          <w:lang w:eastAsia="ru-RU"/>
        </w:rPr>
      </w:pPr>
      <w:r w:rsidRPr="00DD1D12">
        <w:rPr>
          <w:rFonts w:eastAsia="Times New Roman"/>
          <w:szCs w:val="24"/>
          <w:lang w:eastAsia="ru-RU"/>
        </w:rPr>
        <w:t>В графах четыре, шесть, восемь и десять указаны осредненные нормы отвода земель, отводимых во временное пользование для ну</w:t>
      </w:r>
      <w:proofErr w:type="gramStart"/>
      <w:r w:rsidRPr="00DD1D12">
        <w:rPr>
          <w:rFonts w:eastAsia="Times New Roman"/>
          <w:szCs w:val="24"/>
          <w:lang w:eastAsia="ru-RU"/>
        </w:rPr>
        <w:t>жд стр</w:t>
      </w:r>
      <w:proofErr w:type="gramEnd"/>
      <w:r w:rsidRPr="00DD1D12">
        <w:rPr>
          <w:rFonts w:eastAsia="Times New Roman"/>
          <w:szCs w:val="24"/>
          <w:lang w:eastAsia="ru-RU"/>
        </w:rPr>
        <w:t>оительства (на период строительства).</w:t>
      </w:r>
    </w:p>
    <w:p w:rsidR="00DD1D12" w:rsidRDefault="00DD1D12" w:rsidP="00DD1D12">
      <w:pPr>
        <w:widowControl w:val="0"/>
        <w:autoSpaceDE w:val="0"/>
        <w:autoSpaceDN w:val="0"/>
        <w:adjustRightInd w:val="0"/>
        <w:spacing w:line="240" w:lineRule="auto"/>
        <w:ind w:firstLine="720"/>
        <w:rPr>
          <w:rFonts w:eastAsia="Times New Roman"/>
          <w:szCs w:val="24"/>
          <w:lang w:eastAsia="ru-RU"/>
        </w:rPr>
      </w:pPr>
      <w:r w:rsidRPr="00DD1D12">
        <w:rPr>
          <w:rFonts w:eastAsia="Times New Roman"/>
          <w:szCs w:val="24"/>
          <w:lang w:eastAsia="ru-RU"/>
        </w:rPr>
        <w:t>Осредненные нормы отвода земель указаны без учета размеров земельных участков, необходимых для размещения конструктивных элементов автомобильной дороги и дорожных сооружений, предусмотренных пунктом 5 норм отвода земель для размещения автомобильных дорог и (или) объектов дорожного сервиса.</w:t>
      </w:r>
    </w:p>
    <w:p w:rsidR="00DD1D12" w:rsidRDefault="00DD1D12" w:rsidP="00DD1D12">
      <w:pPr>
        <w:widowControl w:val="0"/>
        <w:autoSpaceDE w:val="0"/>
        <w:autoSpaceDN w:val="0"/>
        <w:adjustRightInd w:val="0"/>
        <w:spacing w:line="240" w:lineRule="auto"/>
        <w:ind w:firstLine="720"/>
        <w:rPr>
          <w:rFonts w:eastAsia="Times New Roman"/>
          <w:szCs w:val="24"/>
          <w:lang w:eastAsia="ru-RU"/>
        </w:rPr>
      </w:pPr>
      <w:r w:rsidRPr="00DD1D12">
        <w:rPr>
          <w:rFonts w:eastAsia="Times New Roman"/>
          <w:szCs w:val="24"/>
          <w:lang w:eastAsia="ru-RU"/>
        </w:rPr>
        <w:t>Осредненные нормы отвода земель, предоставляемых во временное пользование, учитывают только размеры земельных участков для размещения отвалов снимаемого растительного грунта и проезда технологического транспорта.</w:t>
      </w:r>
    </w:p>
    <w:p w:rsidR="00DD216C" w:rsidRDefault="00DD1D12" w:rsidP="00DD1D12">
      <w:pPr>
        <w:widowControl w:val="0"/>
        <w:autoSpaceDE w:val="0"/>
        <w:autoSpaceDN w:val="0"/>
        <w:adjustRightInd w:val="0"/>
        <w:spacing w:line="240" w:lineRule="auto"/>
        <w:ind w:firstLine="720"/>
        <w:rPr>
          <w:rFonts w:eastAsia="Times New Roman"/>
          <w:szCs w:val="24"/>
          <w:lang w:eastAsia="ru-RU"/>
        </w:rPr>
      </w:pPr>
      <w:r w:rsidRPr="00DD1D12">
        <w:rPr>
          <w:rFonts w:eastAsia="Times New Roman"/>
          <w:szCs w:val="24"/>
          <w:lang w:eastAsia="ru-RU"/>
        </w:rPr>
        <w:t>Участки земель, предоставляемые во временное пользование для других ну</w:t>
      </w:r>
      <w:proofErr w:type="gramStart"/>
      <w:r w:rsidRPr="00DD1D12">
        <w:rPr>
          <w:rFonts w:eastAsia="Times New Roman"/>
          <w:szCs w:val="24"/>
          <w:lang w:eastAsia="ru-RU"/>
        </w:rPr>
        <w:t>жд стр</w:t>
      </w:r>
      <w:proofErr w:type="gramEnd"/>
      <w:r w:rsidRPr="00DD1D12">
        <w:rPr>
          <w:rFonts w:eastAsia="Times New Roman"/>
          <w:szCs w:val="24"/>
          <w:lang w:eastAsia="ru-RU"/>
        </w:rPr>
        <w:t>оительства (временные объезды, строительные площадки и др.), следует учитывать дополнительно по данным проектной документации.</w:t>
      </w:r>
    </w:p>
    <w:p w:rsidR="00DD216C" w:rsidRDefault="00DD216C" w:rsidP="002B4551">
      <w:pPr>
        <w:widowControl w:val="0"/>
        <w:autoSpaceDE w:val="0"/>
        <w:autoSpaceDN w:val="0"/>
        <w:adjustRightInd w:val="0"/>
        <w:spacing w:line="240" w:lineRule="auto"/>
        <w:ind w:firstLine="720"/>
        <w:rPr>
          <w:rFonts w:eastAsia="Times New Roman"/>
          <w:szCs w:val="24"/>
          <w:lang w:eastAsia="ru-RU"/>
        </w:rPr>
      </w:pPr>
    </w:p>
    <w:p w:rsidR="00DD216C" w:rsidRDefault="00DD1D12" w:rsidP="002B4551">
      <w:pPr>
        <w:widowControl w:val="0"/>
        <w:autoSpaceDE w:val="0"/>
        <w:autoSpaceDN w:val="0"/>
        <w:adjustRightInd w:val="0"/>
        <w:spacing w:line="240" w:lineRule="auto"/>
        <w:ind w:firstLine="720"/>
        <w:rPr>
          <w:rFonts w:eastAsia="Times New Roman"/>
          <w:szCs w:val="24"/>
          <w:lang w:eastAsia="ru-RU"/>
        </w:rPr>
      </w:pPr>
      <w:r w:rsidRPr="00DD1D12">
        <w:rPr>
          <w:rFonts w:eastAsia="Times New Roman"/>
          <w:szCs w:val="24"/>
          <w:lang w:eastAsia="ru-RU"/>
        </w:rPr>
        <w:t xml:space="preserve">Нормы отвода земель, необходимых для размещения производственных объектов, отдельных элементов обустройства автомобильных дорог и объектов дорожного сервиса, устанавливаются </w:t>
      </w:r>
      <w:proofErr w:type="gramStart"/>
      <w:r w:rsidRPr="00DD1D12">
        <w:rPr>
          <w:rFonts w:eastAsia="Times New Roman"/>
          <w:szCs w:val="24"/>
          <w:lang w:eastAsia="ru-RU"/>
        </w:rPr>
        <w:t>согласно</w:t>
      </w:r>
      <w:r w:rsidRPr="00DD1D12">
        <w:t xml:space="preserve"> </w:t>
      </w:r>
      <w:r w:rsidRPr="00DD1D12">
        <w:rPr>
          <w:rFonts w:eastAsia="Times New Roman"/>
          <w:szCs w:val="24"/>
          <w:lang w:eastAsia="ru-RU"/>
        </w:rPr>
        <w:t>таблицы</w:t>
      </w:r>
      <w:proofErr w:type="gramEnd"/>
      <w:r w:rsidRPr="00DD1D12">
        <w:rPr>
          <w:rFonts w:eastAsia="Times New Roman"/>
          <w:szCs w:val="24"/>
          <w:lang w:eastAsia="ru-RU"/>
        </w:rPr>
        <w:t xml:space="preserve">  4</w:t>
      </w:r>
      <w:r>
        <w:rPr>
          <w:rFonts w:eastAsia="Times New Roman"/>
          <w:szCs w:val="24"/>
          <w:lang w:eastAsia="ru-RU"/>
        </w:rPr>
        <w:t>3</w:t>
      </w:r>
      <w:r w:rsidRPr="00DD1D12">
        <w:rPr>
          <w:rFonts w:eastAsia="Times New Roman"/>
          <w:szCs w:val="24"/>
          <w:lang w:eastAsia="ru-RU"/>
        </w:rPr>
        <w:t>.</w:t>
      </w:r>
    </w:p>
    <w:p w:rsidR="00DD216C" w:rsidRDefault="00DD216C" w:rsidP="002B4551">
      <w:pPr>
        <w:widowControl w:val="0"/>
        <w:autoSpaceDE w:val="0"/>
        <w:autoSpaceDN w:val="0"/>
        <w:adjustRightInd w:val="0"/>
        <w:spacing w:line="240" w:lineRule="auto"/>
        <w:ind w:firstLine="720"/>
        <w:rPr>
          <w:rFonts w:eastAsia="Times New Roman"/>
          <w:szCs w:val="24"/>
          <w:lang w:eastAsia="ru-RU"/>
        </w:rPr>
      </w:pPr>
    </w:p>
    <w:p w:rsidR="00DD1D12" w:rsidRDefault="00DD1D12" w:rsidP="00DD1D12">
      <w:pPr>
        <w:shd w:val="clear" w:color="auto" w:fill="FFFFFF"/>
        <w:spacing w:line="240" w:lineRule="auto"/>
        <w:ind w:firstLine="0"/>
        <w:rPr>
          <w:rFonts w:eastAsia="Times New Roman"/>
          <w:szCs w:val="24"/>
          <w:lang w:eastAsia="ru-RU"/>
        </w:rPr>
      </w:pPr>
      <w:r w:rsidRPr="00DD1D12">
        <w:rPr>
          <w:rFonts w:eastAsia="Times New Roman"/>
          <w:szCs w:val="24"/>
          <w:lang w:eastAsia="ru-RU"/>
        </w:rPr>
        <w:t>Таблица  4</w:t>
      </w:r>
      <w:r>
        <w:rPr>
          <w:rFonts w:eastAsia="Times New Roman"/>
          <w:szCs w:val="24"/>
          <w:lang w:eastAsia="ru-RU"/>
        </w:rPr>
        <w:t>3</w:t>
      </w:r>
      <w:r w:rsidRPr="00DD1D12">
        <w:rPr>
          <w:rFonts w:eastAsia="Times New Roman"/>
          <w:szCs w:val="24"/>
          <w:lang w:eastAsia="ru-RU"/>
        </w:rPr>
        <w:t xml:space="preserve"> </w:t>
      </w:r>
      <w:r>
        <w:rPr>
          <w:rFonts w:eastAsia="Times New Roman"/>
          <w:szCs w:val="24"/>
          <w:lang w:eastAsia="ru-RU"/>
        </w:rPr>
        <w:t xml:space="preserve">Нормы </w:t>
      </w:r>
      <w:r w:rsidRPr="00DD1D12">
        <w:rPr>
          <w:rFonts w:eastAsia="Times New Roman"/>
          <w:szCs w:val="24"/>
          <w:lang w:eastAsia="ru-RU"/>
        </w:rPr>
        <w:t>отвода земель, необходимых для размещения производственных объектов, отдельных элементов обустройства автомобильных дорог и объектов дорожного сервиса</w:t>
      </w:r>
    </w:p>
    <w:p w:rsidR="00F83521" w:rsidRPr="00DD1D12" w:rsidRDefault="00F83521" w:rsidP="00DD1D12">
      <w:pPr>
        <w:shd w:val="clear" w:color="auto" w:fill="FFFFFF"/>
        <w:spacing w:line="240" w:lineRule="auto"/>
        <w:ind w:firstLine="0"/>
        <w:rPr>
          <w:rFonts w:eastAsia="Times New Roman"/>
          <w:szCs w:val="24"/>
          <w:lang w:eastAsia="ru-RU"/>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8636"/>
        <w:gridCol w:w="1519"/>
      </w:tblGrid>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Наименование</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Площадь участков (гектаров)</w:t>
            </w:r>
          </w:p>
        </w:tc>
      </w:tr>
      <w:tr w:rsidR="00DD1D12" w:rsidRPr="00DD1D12" w:rsidTr="00DD1D12">
        <w:tc>
          <w:tcPr>
            <w:tcW w:w="101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Производственные объекты и элементы обустройства автомобильных дорог</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rPr>
                <w:rFonts w:eastAsia="Times New Roman"/>
                <w:szCs w:val="24"/>
                <w:lang w:eastAsia="ru-RU"/>
              </w:rPr>
            </w:pPr>
            <w:proofErr w:type="gramStart"/>
            <w:r w:rsidRPr="00DD1D12">
              <w:rPr>
                <w:rFonts w:eastAsia="Times New Roman"/>
                <w:szCs w:val="24"/>
                <w:lang w:eastAsia="ru-RU"/>
              </w:rPr>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коммуникаций и др.)</w:t>
            </w:r>
            <w:proofErr w:type="gramEnd"/>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2,8</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rPr>
                <w:rFonts w:eastAsia="Times New Roman"/>
                <w:szCs w:val="24"/>
                <w:lang w:eastAsia="ru-RU"/>
              </w:rPr>
            </w:pPr>
            <w:proofErr w:type="gramStart"/>
            <w:r w:rsidRPr="00DD1D12">
              <w:rPr>
                <w:rFonts w:eastAsia="Times New Roman"/>
                <w:szCs w:val="24"/>
                <w:lang w:eastAsia="ru-RU"/>
              </w:rPr>
              <w:t xml:space="preserve">Здания и сооружения линейной дорожной службы - отдельно стоящие (административный корпус, бытовые помещения, склады, производственные площадки и хранилища, </w:t>
            </w:r>
            <w:proofErr w:type="spellStart"/>
            <w:r w:rsidRPr="00DD1D12">
              <w:rPr>
                <w:rFonts w:eastAsia="Times New Roman"/>
                <w:szCs w:val="24"/>
                <w:lang w:eastAsia="ru-RU"/>
              </w:rPr>
              <w:t>асфальто</w:t>
            </w:r>
            <w:proofErr w:type="spellEnd"/>
            <w:r w:rsidRPr="00DD1D12">
              <w:rPr>
                <w:rFonts w:eastAsia="Times New Roman"/>
                <w:szCs w:val="24"/>
                <w:lang w:eastAsia="ru-RU"/>
              </w:rPr>
              <w:t>-смесительные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 скважина, комплексы инженерных</w:t>
            </w:r>
            <w:r>
              <w:rPr>
                <w:rFonts w:eastAsia="Times New Roman"/>
                <w:szCs w:val="24"/>
                <w:lang w:eastAsia="ru-RU"/>
              </w:rPr>
              <w:t xml:space="preserve"> </w:t>
            </w:r>
            <w:r w:rsidRPr="00DD1D12">
              <w:rPr>
                <w:rFonts w:eastAsia="Times New Roman"/>
                <w:szCs w:val="24"/>
                <w:lang w:eastAsia="ru-RU"/>
              </w:rPr>
              <w:t>коммуникаций и др.)</w:t>
            </w:r>
            <w:proofErr w:type="gramEnd"/>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1</w:t>
            </w:r>
          </w:p>
        </w:tc>
      </w:tr>
      <w:tr w:rsidR="00DD1D12" w:rsidRPr="00DD1D12" w:rsidTr="00DD1D12">
        <w:trPr>
          <w:trHeight w:val="758"/>
        </w:trPr>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line="240" w:lineRule="auto"/>
              <w:ind w:firstLine="0"/>
              <w:rPr>
                <w:rFonts w:eastAsia="Times New Roman"/>
                <w:szCs w:val="24"/>
                <w:lang w:eastAsia="ru-RU"/>
              </w:rPr>
            </w:pPr>
            <w:proofErr w:type="spellStart"/>
            <w:r w:rsidRPr="00DD1D12">
              <w:rPr>
                <w:rFonts w:eastAsia="Times New Roman"/>
                <w:szCs w:val="24"/>
                <w:lang w:eastAsia="ru-RU"/>
              </w:rPr>
              <w:t>Пескобаза</w:t>
            </w:r>
            <w:proofErr w:type="spellEnd"/>
            <w:r w:rsidRPr="00DD1D12">
              <w:rPr>
                <w:rFonts w:eastAsia="Times New Roman"/>
                <w:szCs w:val="24"/>
                <w:lang w:eastAsia="ru-RU"/>
              </w:rPr>
              <w:t xml:space="preserve">, </w:t>
            </w:r>
            <w:proofErr w:type="spellStart"/>
            <w:r w:rsidRPr="00DD1D12">
              <w:rPr>
                <w:rFonts w:eastAsia="Times New Roman"/>
                <w:szCs w:val="24"/>
                <w:lang w:eastAsia="ru-RU"/>
              </w:rPr>
              <w:t>солебаза</w:t>
            </w:r>
            <w:proofErr w:type="spellEnd"/>
            <w:r w:rsidRPr="00DD1D12">
              <w:rPr>
                <w:rFonts w:eastAsia="Times New Roman"/>
                <w:szCs w:val="24"/>
                <w:lang w:eastAsia="ru-RU"/>
              </w:rPr>
              <w:t xml:space="preserve">, база </w:t>
            </w:r>
            <w:proofErr w:type="spellStart"/>
            <w:r w:rsidRPr="00DD1D12">
              <w:rPr>
                <w:rFonts w:eastAsia="Times New Roman"/>
                <w:szCs w:val="24"/>
                <w:lang w:eastAsia="ru-RU"/>
              </w:rPr>
              <w:t>противогололедных</w:t>
            </w:r>
            <w:proofErr w:type="spellEnd"/>
            <w:r w:rsidRPr="00DD1D12">
              <w:rPr>
                <w:rFonts w:eastAsia="Times New Roman"/>
                <w:szCs w:val="24"/>
                <w:lang w:eastAsia="ru-RU"/>
              </w:rPr>
              <w:t xml:space="preserve"> материалов</w:t>
            </w:r>
            <w:r>
              <w:rPr>
                <w:rFonts w:eastAsia="Times New Roman"/>
                <w:szCs w:val="24"/>
                <w:lang w:eastAsia="ru-RU"/>
              </w:rPr>
              <w:t xml:space="preserve"> (в том числе </w:t>
            </w:r>
            <w:r w:rsidRPr="00DD1D12">
              <w:rPr>
                <w:rFonts w:eastAsia="Times New Roman"/>
                <w:szCs w:val="24"/>
                <w:lang w:eastAsia="ru-RU"/>
              </w:rPr>
              <w:t>производственная площадка, подъездной железнодорожный тупик, ограда, ворота и др.)</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0,5</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Автобусная остановка (открытый, полузакрытый или закрытый автопавильон, посадочная площадка, информационный стенд и мусоросборник):</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 </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left"/>
              <w:rPr>
                <w:rFonts w:eastAsia="Times New Roman"/>
                <w:szCs w:val="24"/>
                <w:lang w:eastAsia="ru-RU"/>
              </w:rPr>
            </w:pPr>
            <w:r w:rsidRPr="00DD1D12">
              <w:rPr>
                <w:rFonts w:eastAsia="Times New Roman"/>
                <w:szCs w:val="24"/>
                <w:lang w:eastAsia="ru-RU"/>
              </w:rPr>
              <w:t>с переходно-скоростной полосой</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0,15</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left"/>
              <w:rPr>
                <w:rFonts w:eastAsia="Times New Roman"/>
                <w:szCs w:val="24"/>
                <w:lang w:eastAsia="ru-RU"/>
              </w:rPr>
            </w:pPr>
            <w:r w:rsidRPr="00DD1D12">
              <w:rPr>
                <w:rFonts w:eastAsia="Times New Roman"/>
                <w:szCs w:val="24"/>
                <w:lang w:eastAsia="ru-RU"/>
              </w:rPr>
              <w:t>без переходно-скоростной полосы</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0,03</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Пункт весового и габаритного контроля</w:t>
            </w:r>
            <w:r>
              <w:rPr>
                <w:rFonts w:eastAsia="Times New Roman"/>
                <w:szCs w:val="24"/>
                <w:lang w:eastAsia="ru-RU"/>
              </w:rPr>
              <w:t xml:space="preserve"> </w:t>
            </w:r>
            <w:r w:rsidRPr="00DD1D12">
              <w:rPr>
                <w:rFonts w:eastAsia="Times New Roman"/>
                <w:szCs w:val="24"/>
                <w:lang w:eastAsia="ru-RU"/>
              </w:rPr>
              <w:t>(без площадок для стоянки грузового транспорта)</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0,1</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Стационарный пост дорожно-патрульной службы</w:t>
            </w:r>
            <w:r>
              <w:rPr>
                <w:rFonts w:eastAsia="Times New Roman"/>
                <w:szCs w:val="24"/>
                <w:lang w:eastAsia="ru-RU"/>
              </w:rPr>
              <w:t xml:space="preserve"> </w:t>
            </w:r>
            <w:r w:rsidRPr="00DD1D12">
              <w:rPr>
                <w:rFonts w:eastAsia="Times New Roman"/>
                <w:szCs w:val="24"/>
                <w:lang w:eastAsia="ru-RU"/>
              </w:rPr>
              <w:t>(с площадкой-стоянкой)</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0,1</w:t>
            </w:r>
          </w:p>
        </w:tc>
      </w:tr>
      <w:tr w:rsidR="00DD1D12" w:rsidRPr="00DD1D12" w:rsidTr="00DD1D12">
        <w:tc>
          <w:tcPr>
            <w:tcW w:w="101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Объекты дорожного сервиса</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1</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0,5</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proofErr w:type="spellStart"/>
            <w:r w:rsidRPr="00DD1D12">
              <w:rPr>
                <w:rFonts w:eastAsia="Times New Roman"/>
                <w:szCs w:val="24"/>
                <w:lang w:eastAsia="ru-RU"/>
              </w:rPr>
              <w:t>Автогостиница</w:t>
            </w:r>
            <w:proofErr w:type="spellEnd"/>
            <w:r w:rsidRPr="00DD1D12">
              <w:rPr>
                <w:rFonts w:eastAsia="Times New Roman"/>
                <w:szCs w:val="24"/>
                <w:lang w:eastAsia="ru-RU"/>
              </w:rPr>
              <w:t xml:space="preserve"> (корпус, открытая охраняемая площадка для стоянки легковых и грузовых автомобилей)</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1</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1</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Мотель (гостиница специальной планировки, открытая индивидуальная стоянка легковых автомобилей)</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1</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0,2</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lastRenderedPageBreak/>
              <w:t>Пункт общественного питания (переходно-скоростные полосы, площадка для стоянки легковых и грузовых автомобилей)</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0,2</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proofErr w:type="gramStart"/>
            <w:r w:rsidRPr="00DD1D12">
              <w:rPr>
                <w:rFonts w:eastAsia="Times New Roman"/>
                <w:szCs w:val="24"/>
                <w:lang w:eastAsia="ru-RU"/>
              </w:rPr>
              <w:t>Автозаправочная станция (здание с помещением </w:t>
            </w:r>
            <w:r w:rsidRPr="00DD1D12">
              <w:rPr>
                <w:rFonts w:eastAsia="Times New Roman"/>
                <w:szCs w:val="24"/>
                <w:lang w:eastAsia="ru-RU"/>
              </w:rPr>
              <w:br/>
              <w:t>для оператора, торговым павильоном, туалетом, раздаточными колонками, внутренние проезды, площадка, стоянка, </w:t>
            </w:r>
            <w:r w:rsidRPr="00DD1D12">
              <w:rPr>
                <w:rFonts w:eastAsia="Times New Roman"/>
                <w:szCs w:val="24"/>
                <w:lang w:eastAsia="ru-RU"/>
              </w:rPr>
              <w:br/>
              <w:t>подземные резервуары)</w:t>
            </w:r>
            <w:proofErr w:type="gramEnd"/>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0,4</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0,4</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Моечный пункт (отдельный объе</w:t>
            </w:r>
            <w:proofErr w:type="gramStart"/>
            <w:r w:rsidRPr="00DD1D12">
              <w:rPr>
                <w:rFonts w:eastAsia="Times New Roman"/>
                <w:szCs w:val="24"/>
                <w:lang w:eastAsia="ru-RU"/>
              </w:rPr>
              <w:t>кт с пл</w:t>
            </w:r>
            <w:proofErr w:type="gramEnd"/>
            <w:r w:rsidRPr="00DD1D12">
              <w:rPr>
                <w:rFonts w:eastAsia="Times New Roman"/>
                <w:szCs w:val="24"/>
                <w:lang w:eastAsia="ru-RU"/>
              </w:rPr>
              <w:t>ощадкой-стоянкой, туалетом)</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0,05</w:t>
            </w:r>
          </w:p>
        </w:tc>
      </w:tr>
      <w:tr w:rsidR="00DD1D12" w:rsidRPr="00DD1D12" w:rsidTr="00DD1D12">
        <w:tc>
          <w:tcPr>
            <w:tcW w:w="861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B51E8">
            <w:pPr>
              <w:spacing w:before="100" w:beforeAutospacing="1" w:after="100" w:afterAutospacing="1" w:line="240" w:lineRule="auto"/>
              <w:ind w:firstLine="0"/>
              <w:rPr>
                <w:rFonts w:eastAsia="Times New Roman"/>
                <w:szCs w:val="24"/>
                <w:lang w:eastAsia="ru-RU"/>
              </w:rPr>
            </w:pPr>
            <w:r w:rsidRPr="00DD1D12">
              <w:rPr>
                <w:rFonts w:eastAsia="Times New Roman"/>
                <w:szCs w:val="24"/>
                <w:lang w:eastAsia="ru-RU"/>
              </w:rPr>
              <w:t>Автомагазин (отдельный объе</w:t>
            </w:r>
            <w:proofErr w:type="gramStart"/>
            <w:r w:rsidRPr="00DD1D12">
              <w:rPr>
                <w:rFonts w:eastAsia="Times New Roman"/>
                <w:szCs w:val="24"/>
                <w:lang w:eastAsia="ru-RU"/>
              </w:rPr>
              <w:t>кт с пл</w:t>
            </w:r>
            <w:proofErr w:type="gramEnd"/>
            <w:r w:rsidRPr="00DD1D12">
              <w:rPr>
                <w:rFonts w:eastAsia="Times New Roman"/>
                <w:szCs w:val="24"/>
                <w:lang w:eastAsia="ru-RU"/>
              </w:rPr>
              <w:t>ощадкой-стоянкой, туалетом)</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rsidR="00DD1D12" w:rsidRPr="00DD1D12" w:rsidRDefault="00DD1D12" w:rsidP="00DD1D12">
            <w:pPr>
              <w:spacing w:before="100" w:beforeAutospacing="1" w:after="100" w:afterAutospacing="1" w:line="240" w:lineRule="auto"/>
              <w:ind w:firstLine="0"/>
              <w:jc w:val="center"/>
              <w:rPr>
                <w:rFonts w:eastAsia="Times New Roman"/>
                <w:szCs w:val="24"/>
                <w:lang w:eastAsia="ru-RU"/>
              </w:rPr>
            </w:pPr>
            <w:r w:rsidRPr="00DD1D12">
              <w:rPr>
                <w:rFonts w:eastAsia="Times New Roman"/>
                <w:szCs w:val="24"/>
                <w:lang w:eastAsia="ru-RU"/>
              </w:rPr>
              <w:t>0,05</w:t>
            </w:r>
          </w:p>
        </w:tc>
      </w:tr>
    </w:tbl>
    <w:p w:rsidR="002B4551" w:rsidRPr="002B4551" w:rsidRDefault="002B4551" w:rsidP="00DD1D12">
      <w:pPr>
        <w:widowControl w:val="0"/>
        <w:autoSpaceDE w:val="0"/>
        <w:autoSpaceDN w:val="0"/>
        <w:adjustRightInd w:val="0"/>
        <w:spacing w:line="240" w:lineRule="auto"/>
        <w:ind w:firstLine="0"/>
        <w:rPr>
          <w:rFonts w:eastAsia="Times New Roman"/>
          <w:szCs w:val="24"/>
          <w:lang w:eastAsia="ru-RU"/>
        </w:rPr>
      </w:pPr>
    </w:p>
    <w:p w:rsidR="001259D6" w:rsidRDefault="00F83521" w:rsidP="00F83521">
      <w:pPr>
        <w:widowControl w:val="0"/>
        <w:autoSpaceDE w:val="0"/>
        <w:autoSpaceDN w:val="0"/>
        <w:adjustRightInd w:val="0"/>
        <w:spacing w:line="240" w:lineRule="auto"/>
        <w:ind w:firstLine="0"/>
        <w:jc w:val="center"/>
        <w:rPr>
          <w:rFonts w:eastAsia="Times New Roman"/>
          <w:szCs w:val="24"/>
          <w:lang w:eastAsia="ru-RU"/>
        </w:rPr>
      </w:pPr>
      <w:r w:rsidRPr="00F83521">
        <w:rPr>
          <w:rFonts w:eastAsia="Times New Roman"/>
          <w:szCs w:val="24"/>
          <w:lang w:eastAsia="ru-RU"/>
        </w:rPr>
        <w:t>Статья 2</w:t>
      </w:r>
      <w:r>
        <w:rPr>
          <w:rFonts w:eastAsia="Times New Roman"/>
          <w:szCs w:val="24"/>
          <w:lang w:eastAsia="ru-RU"/>
        </w:rPr>
        <w:t>6</w:t>
      </w:r>
      <w:r w:rsidRPr="00F83521">
        <w:rPr>
          <w:rFonts w:eastAsia="Times New Roman"/>
          <w:szCs w:val="24"/>
          <w:lang w:eastAsia="ru-RU"/>
        </w:rPr>
        <w:t>. Общественный пассажирский транспорт</w:t>
      </w:r>
    </w:p>
    <w:p w:rsidR="001259D6" w:rsidRDefault="001259D6" w:rsidP="002C0A59">
      <w:pPr>
        <w:widowControl w:val="0"/>
        <w:autoSpaceDE w:val="0"/>
        <w:autoSpaceDN w:val="0"/>
        <w:adjustRightInd w:val="0"/>
        <w:spacing w:line="240" w:lineRule="auto"/>
        <w:ind w:firstLine="720"/>
        <w:rPr>
          <w:rFonts w:eastAsia="Times New Roman"/>
          <w:szCs w:val="24"/>
          <w:lang w:eastAsia="ru-RU"/>
        </w:rPr>
      </w:pPr>
    </w:p>
    <w:p w:rsidR="002C0A59" w:rsidRPr="002C0A59" w:rsidRDefault="002B4551" w:rsidP="002C0A59">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В соответствии с </w:t>
      </w:r>
      <w:hyperlink r:id="rId196" w:history="1">
        <w:r w:rsidRPr="002B4551">
          <w:rPr>
            <w:rFonts w:eastAsia="Times New Roman"/>
            <w:color w:val="106BBE"/>
            <w:szCs w:val="24"/>
            <w:lang w:eastAsia="ru-RU"/>
          </w:rPr>
          <w:t>п. 11.6</w:t>
        </w:r>
      </w:hyperlink>
      <w:r w:rsidRPr="002B4551">
        <w:rPr>
          <w:rFonts w:eastAsia="Times New Roman"/>
          <w:szCs w:val="24"/>
          <w:lang w:eastAsia="ru-RU"/>
        </w:rPr>
        <w:t xml:space="preserve"> СП 34.13330.2012 </w:t>
      </w:r>
      <w:r w:rsidR="00F83521">
        <w:rPr>
          <w:rFonts w:eastAsia="Times New Roman"/>
          <w:szCs w:val="24"/>
          <w:lang w:eastAsia="ru-RU"/>
        </w:rPr>
        <w:t>«</w:t>
      </w:r>
      <w:r w:rsidRPr="002B4551">
        <w:rPr>
          <w:rFonts w:eastAsia="Times New Roman"/>
          <w:szCs w:val="24"/>
          <w:lang w:eastAsia="ru-RU"/>
        </w:rPr>
        <w:t>Автомобильные дороги</w:t>
      </w:r>
      <w:r w:rsidR="00F83521">
        <w:rPr>
          <w:rFonts w:eastAsia="Times New Roman"/>
          <w:szCs w:val="24"/>
          <w:lang w:eastAsia="ru-RU"/>
        </w:rPr>
        <w:t>»</w:t>
      </w:r>
      <w:r w:rsidRPr="002B4551">
        <w:rPr>
          <w:rFonts w:eastAsia="Times New Roman"/>
          <w:szCs w:val="24"/>
          <w:lang w:eastAsia="ru-RU"/>
        </w:rPr>
        <w:t xml:space="preserve"> Актуализированная редакция СНиП 2.05.02-85</w:t>
      </w:r>
      <w:r w:rsidR="002C0A59" w:rsidRPr="002C0A59">
        <w:t xml:space="preserve"> </w:t>
      </w:r>
      <w:r w:rsidR="002C0A59">
        <w:rPr>
          <w:rFonts w:eastAsia="Times New Roman"/>
          <w:szCs w:val="24"/>
          <w:lang w:eastAsia="ru-RU"/>
        </w:rPr>
        <w:t>о</w:t>
      </w:r>
      <w:r w:rsidR="002C0A59" w:rsidRPr="002C0A59">
        <w:rPr>
          <w:rFonts w:eastAsia="Times New Roman"/>
          <w:szCs w:val="24"/>
          <w:lang w:eastAsia="ru-RU"/>
        </w:rPr>
        <w:t>становочные и посадочные площадки и павильоны для пассажиров следует предусматривать в местах автобусных останов</w:t>
      </w:r>
      <w:r w:rsidR="002C0A59">
        <w:rPr>
          <w:rFonts w:eastAsia="Times New Roman"/>
          <w:szCs w:val="24"/>
          <w:lang w:eastAsia="ru-RU"/>
        </w:rPr>
        <w:t>ок.</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w:t>
      </w:r>
      <w:r>
        <w:rPr>
          <w:rFonts w:eastAsia="Times New Roman"/>
          <w:szCs w:val="24"/>
          <w:lang w:eastAsia="ru-RU"/>
        </w:rPr>
        <w:t>ся автобусов, но не менее 10 м.</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 xml:space="preserve">Автобусные остановки на дорогах </w:t>
      </w:r>
      <w:proofErr w:type="gramStart"/>
      <w:r w:rsidRPr="002C0A59">
        <w:rPr>
          <w:rFonts w:eastAsia="Times New Roman"/>
          <w:szCs w:val="24"/>
          <w:lang w:eastAsia="ru-RU"/>
        </w:rPr>
        <w:t>I</w:t>
      </w:r>
      <w:proofErr w:type="gramEnd"/>
      <w:r w:rsidRPr="002C0A59">
        <w:rPr>
          <w:rFonts w:eastAsia="Times New Roman"/>
          <w:szCs w:val="24"/>
          <w:lang w:eastAsia="ru-RU"/>
        </w:rPr>
        <w:t>А категории следует располагать вне пределов основного земляного полотна, и в целях безопасности их след</w:t>
      </w:r>
      <w:r>
        <w:rPr>
          <w:rFonts w:eastAsia="Times New Roman"/>
          <w:szCs w:val="24"/>
          <w:lang w:eastAsia="ru-RU"/>
        </w:rPr>
        <w:t>ует отделять от проезжей части.</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 xml:space="preserve">Остановочные площадки на дорогах </w:t>
      </w:r>
      <w:proofErr w:type="gramStart"/>
      <w:r w:rsidRPr="002C0A59">
        <w:rPr>
          <w:rFonts w:eastAsia="Times New Roman"/>
          <w:szCs w:val="24"/>
          <w:lang w:eastAsia="ru-RU"/>
        </w:rPr>
        <w:t>I</w:t>
      </w:r>
      <w:proofErr w:type="gramEnd"/>
      <w:r w:rsidRPr="002C0A59">
        <w:rPr>
          <w:rFonts w:eastAsia="Times New Roman"/>
          <w:szCs w:val="24"/>
          <w:lang w:eastAsia="ru-RU"/>
        </w:rPr>
        <w:t>Б, IВ, II и III категорий должны быть отделены от проезже</w:t>
      </w:r>
      <w:r>
        <w:rPr>
          <w:rFonts w:eastAsia="Times New Roman"/>
          <w:szCs w:val="24"/>
          <w:lang w:eastAsia="ru-RU"/>
        </w:rPr>
        <w:t>й части разделительной полосой.</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Посадочные площадки на автобусных остановках должны быть приподняты на 0,2 м над поверхностью остановочных площадок. Поверхность посадочных площадок должна иметь покрытие на площади не менее 10х2 м и на подходе к павильону. Ближайшая грань павильона для пассажиров должна быть расположена не ближе 3 м о</w:t>
      </w:r>
      <w:r>
        <w:rPr>
          <w:rFonts w:eastAsia="Times New Roman"/>
          <w:szCs w:val="24"/>
          <w:lang w:eastAsia="ru-RU"/>
        </w:rPr>
        <w:t>т кромки остановочной площадки.</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В зоне автобусных остановок бордюр устанавливают без смещения от кромки остановочной полосы и прилегающих к ней участков переходно-скорост</w:t>
      </w:r>
      <w:r>
        <w:rPr>
          <w:rFonts w:eastAsia="Times New Roman"/>
          <w:szCs w:val="24"/>
          <w:lang w:eastAsia="ru-RU"/>
        </w:rPr>
        <w:t>ных полос.</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w:t>
      </w:r>
      <w:r>
        <w:rPr>
          <w:rFonts w:eastAsia="Times New Roman"/>
          <w:szCs w:val="24"/>
          <w:lang w:eastAsia="ru-RU"/>
        </w:rPr>
        <w:t>ости.</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proofErr w:type="gramStart"/>
      <w:r w:rsidRPr="002C0A59">
        <w:rPr>
          <w:rFonts w:eastAsia="Times New Roman"/>
          <w:szCs w:val="24"/>
          <w:lang w:eastAsia="ru-RU"/>
        </w:rPr>
        <w:t xml:space="preserve">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категорий IV и V и при продольных уклонах не более </w:t>
      </w:r>
      <w:r>
        <w:rPr>
          <w:rFonts w:eastAsia="Times New Roman"/>
          <w:szCs w:val="24"/>
          <w:lang w:eastAsia="ru-RU"/>
        </w:rPr>
        <w:t>40 ‰</w:t>
      </w:r>
      <w:r w:rsidRPr="002C0A59">
        <w:rPr>
          <w:rFonts w:eastAsia="Times New Roman"/>
          <w:szCs w:val="24"/>
          <w:lang w:eastAsia="ru-RU"/>
        </w:rPr>
        <w:t>. При этом должны быть обеспечены нормы видимости для д</w:t>
      </w:r>
      <w:r>
        <w:rPr>
          <w:rFonts w:eastAsia="Times New Roman"/>
          <w:szCs w:val="24"/>
          <w:lang w:eastAsia="ru-RU"/>
        </w:rPr>
        <w:t>орог соответствующих</w:t>
      </w:r>
      <w:proofErr w:type="gramEnd"/>
      <w:r>
        <w:rPr>
          <w:rFonts w:eastAsia="Times New Roman"/>
          <w:szCs w:val="24"/>
          <w:lang w:eastAsia="ru-RU"/>
        </w:rPr>
        <w:t xml:space="preserve"> </w:t>
      </w:r>
      <w:proofErr w:type="gramStart"/>
      <w:r>
        <w:rPr>
          <w:rFonts w:eastAsia="Times New Roman"/>
          <w:szCs w:val="24"/>
          <w:lang w:eastAsia="ru-RU"/>
        </w:rPr>
        <w:t>категорий.</w:t>
      </w:r>
      <w:proofErr w:type="gramEnd"/>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 xml:space="preserve">Автобусные остановки на дорогах I категории следует располагать одну напротив другой, а на дорогах категорий II-V их следует смещать по ходу движения на расстоянии не менее 30 м между </w:t>
      </w:r>
      <w:r>
        <w:rPr>
          <w:rFonts w:eastAsia="Times New Roman"/>
          <w:szCs w:val="24"/>
          <w:lang w:eastAsia="ru-RU"/>
        </w:rPr>
        <w:t>ближайшими стенками павильонов.</w:t>
      </w:r>
    </w:p>
    <w:p w:rsidR="002C0A59" w:rsidRPr="002C0A59" w:rsidRDefault="002C0A59" w:rsidP="002C0A59">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 xml:space="preserve">В зонах пересечений и примыканий дорог автобусные остановки следует располагать от пересечений на расстоянии не менее расстояния видимости для </w:t>
      </w:r>
      <w:r>
        <w:rPr>
          <w:rFonts w:eastAsia="Times New Roman"/>
          <w:szCs w:val="24"/>
          <w:lang w:eastAsia="ru-RU"/>
        </w:rPr>
        <w:t>остановки согласно таблице 5.3.</w:t>
      </w:r>
    </w:p>
    <w:p w:rsidR="002C0A59" w:rsidRDefault="002C0A59" w:rsidP="00AF57DA">
      <w:pPr>
        <w:widowControl w:val="0"/>
        <w:autoSpaceDE w:val="0"/>
        <w:autoSpaceDN w:val="0"/>
        <w:adjustRightInd w:val="0"/>
        <w:spacing w:line="240" w:lineRule="auto"/>
        <w:ind w:firstLine="720"/>
        <w:rPr>
          <w:rFonts w:eastAsia="Times New Roman"/>
          <w:szCs w:val="24"/>
          <w:lang w:eastAsia="ru-RU"/>
        </w:rPr>
      </w:pPr>
      <w:r w:rsidRPr="002C0A59">
        <w:rPr>
          <w:rFonts w:eastAsia="Times New Roman"/>
          <w:szCs w:val="24"/>
          <w:lang w:eastAsia="ru-RU"/>
        </w:rPr>
        <w:t>На дорогах категорий I-III автобусные остановки следует назначать не чаще чем через 3 км, а в курортных районах и густонаселенной местности - 1,5 км.</w:t>
      </w:r>
    </w:p>
    <w:p w:rsidR="00AF57DA" w:rsidRDefault="002B4551" w:rsidP="00AF57DA">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В соответствии с </w:t>
      </w:r>
      <w:hyperlink r:id="rId197" w:history="1">
        <w:r w:rsidRPr="002B4551">
          <w:rPr>
            <w:rFonts w:eastAsia="Times New Roman"/>
            <w:color w:val="106BBE"/>
            <w:szCs w:val="24"/>
            <w:lang w:eastAsia="ru-RU"/>
          </w:rPr>
          <w:t>п. 11.</w:t>
        </w:r>
        <w:r w:rsidR="00AF57DA">
          <w:rPr>
            <w:rFonts w:eastAsia="Times New Roman"/>
            <w:color w:val="106BBE"/>
            <w:szCs w:val="24"/>
            <w:lang w:eastAsia="ru-RU"/>
          </w:rPr>
          <w:t>21</w:t>
        </w:r>
      </w:hyperlink>
      <w:r w:rsidRPr="002B4551">
        <w:rPr>
          <w:rFonts w:eastAsia="Times New Roman"/>
          <w:szCs w:val="24"/>
          <w:lang w:eastAsia="ru-RU"/>
        </w:rPr>
        <w:t xml:space="preserve"> СП 42.13330.201</w:t>
      </w:r>
      <w:r w:rsidR="00AF57DA">
        <w:rPr>
          <w:rFonts w:eastAsia="Times New Roman"/>
          <w:szCs w:val="24"/>
          <w:lang w:eastAsia="ru-RU"/>
        </w:rPr>
        <w:t>6</w:t>
      </w:r>
      <w:r w:rsidRPr="002B4551">
        <w:rPr>
          <w:rFonts w:eastAsia="Times New Roman"/>
          <w:szCs w:val="24"/>
          <w:lang w:eastAsia="ru-RU"/>
        </w:rPr>
        <w:t xml:space="preserve"> </w:t>
      </w:r>
      <w:r w:rsidR="00AF57DA">
        <w:rPr>
          <w:rFonts w:eastAsia="Times New Roman"/>
          <w:szCs w:val="24"/>
          <w:lang w:eastAsia="ru-RU"/>
        </w:rPr>
        <w:t>«</w:t>
      </w:r>
      <w:r w:rsidRPr="002B4551">
        <w:rPr>
          <w:rFonts w:eastAsia="Times New Roman"/>
          <w:szCs w:val="24"/>
          <w:lang w:eastAsia="ru-RU"/>
        </w:rPr>
        <w:t>Градостроительство. Планировка и застройка городских и сельских поселений</w:t>
      </w:r>
      <w:r w:rsidR="00AF57DA">
        <w:rPr>
          <w:rFonts w:eastAsia="Times New Roman"/>
          <w:szCs w:val="24"/>
          <w:lang w:eastAsia="ru-RU"/>
        </w:rPr>
        <w:t>»</w:t>
      </w:r>
      <w:r w:rsidRPr="002B4551">
        <w:rPr>
          <w:rFonts w:eastAsia="Times New Roman"/>
          <w:szCs w:val="24"/>
          <w:lang w:eastAsia="ru-RU"/>
        </w:rPr>
        <w:t xml:space="preserve"> </w:t>
      </w:r>
      <w:r w:rsidR="00AF57DA">
        <w:rPr>
          <w:rFonts w:eastAsia="Times New Roman"/>
          <w:szCs w:val="24"/>
          <w:lang w:eastAsia="ru-RU"/>
        </w:rPr>
        <w:t>в</w:t>
      </w:r>
      <w:r w:rsidR="00AF57DA" w:rsidRPr="00AF57DA">
        <w:rPr>
          <w:rFonts w:eastAsia="Times New Roman"/>
          <w:szCs w:val="24"/>
          <w:lang w:eastAsia="ru-RU"/>
        </w:rPr>
        <w:t>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w:t>
      </w:r>
      <w:r w:rsidR="00AF57DA">
        <w:rPr>
          <w:rFonts w:eastAsia="Times New Roman"/>
          <w:szCs w:val="24"/>
          <w:lang w:eastAsia="ru-RU"/>
        </w:rPr>
        <w:t xml:space="preserve"> чел./кв. м</w:t>
      </w:r>
      <w:r w:rsidR="00AF57DA" w:rsidRPr="00AF57DA">
        <w:rPr>
          <w:rFonts w:eastAsia="Times New Roman"/>
          <w:szCs w:val="24"/>
          <w:lang w:eastAsia="ru-RU"/>
        </w:rPr>
        <w:t xml:space="preserve">  свободной площади пола пассажирского </w:t>
      </w:r>
      <w:r w:rsidR="00AF57DA" w:rsidRPr="00AF57DA">
        <w:rPr>
          <w:rFonts w:eastAsia="Times New Roman"/>
          <w:szCs w:val="24"/>
          <w:lang w:eastAsia="ru-RU"/>
        </w:rPr>
        <w:lastRenderedPageBreak/>
        <w:t>салона для обычных видов наземного транспорта и 3</w:t>
      </w:r>
      <w:r w:rsidR="00AF57DA">
        <w:rPr>
          <w:rFonts w:eastAsia="Times New Roman"/>
          <w:szCs w:val="24"/>
          <w:lang w:eastAsia="ru-RU"/>
        </w:rPr>
        <w:t xml:space="preserve"> чел./ кв. м  - для скоростного транспорта.</w:t>
      </w:r>
    </w:p>
    <w:p w:rsidR="00AF57DA" w:rsidRDefault="00AF57DA" w:rsidP="00AF57DA">
      <w:pPr>
        <w:widowControl w:val="0"/>
        <w:autoSpaceDE w:val="0"/>
        <w:autoSpaceDN w:val="0"/>
        <w:adjustRightInd w:val="0"/>
        <w:spacing w:line="240" w:lineRule="auto"/>
        <w:ind w:firstLine="720"/>
        <w:rPr>
          <w:rFonts w:eastAsia="Times New Roman"/>
          <w:szCs w:val="24"/>
          <w:lang w:eastAsia="ru-RU"/>
        </w:rPr>
      </w:pPr>
      <w:r w:rsidRPr="00AF57DA">
        <w:rPr>
          <w:rFonts w:eastAsia="Times New Roman"/>
          <w:szCs w:val="24"/>
          <w:lang w:eastAsia="ru-RU"/>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r>
        <w:rPr>
          <w:rFonts w:eastAsia="Times New Roman"/>
          <w:szCs w:val="24"/>
          <w:lang w:eastAsia="ru-RU"/>
        </w:rPr>
        <w:t>.</w:t>
      </w:r>
    </w:p>
    <w:p w:rsidR="00AF57DA" w:rsidRPr="002B4551" w:rsidRDefault="002B4551" w:rsidP="00AF57DA">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Интенсивность движения средств общественного транспорта не должна превышать 30 </w:t>
      </w:r>
      <w:proofErr w:type="spellStart"/>
      <w:proofErr w:type="gramStart"/>
      <w:r w:rsidRPr="002B4551">
        <w:rPr>
          <w:rFonts w:eastAsia="Times New Roman"/>
          <w:szCs w:val="24"/>
          <w:lang w:eastAsia="ru-RU"/>
        </w:rPr>
        <w:t>ед</w:t>
      </w:r>
      <w:proofErr w:type="spellEnd"/>
      <w:proofErr w:type="gramEnd"/>
      <w:r w:rsidRPr="002B4551">
        <w:rPr>
          <w:rFonts w:eastAsia="Times New Roman"/>
          <w:szCs w:val="24"/>
          <w:lang w:eastAsia="ru-RU"/>
        </w:rPr>
        <w:t>/ч в двух направлениях, а расчетная скорость движения - 40 км/ч.</w:t>
      </w:r>
    </w:p>
    <w:p w:rsidR="00AF57DA" w:rsidRPr="002B4551" w:rsidRDefault="002B4551" w:rsidP="000D4FE8">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Согласно </w:t>
      </w:r>
      <w:hyperlink r:id="rId198" w:history="1">
        <w:r w:rsidRPr="002B4551">
          <w:rPr>
            <w:rFonts w:eastAsia="Times New Roman"/>
            <w:color w:val="106BBE"/>
            <w:szCs w:val="24"/>
            <w:lang w:eastAsia="ru-RU"/>
          </w:rPr>
          <w:t>п. 11.</w:t>
        </w:r>
        <w:r w:rsidR="00AF57DA">
          <w:rPr>
            <w:rFonts w:eastAsia="Times New Roman"/>
            <w:color w:val="106BBE"/>
            <w:szCs w:val="24"/>
            <w:lang w:eastAsia="ru-RU"/>
          </w:rPr>
          <w:t>23</w:t>
        </w:r>
      </w:hyperlink>
      <w:r w:rsidRPr="002B4551">
        <w:rPr>
          <w:rFonts w:eastAsia="Times New Roman"/>
          <w:szCs w:val="24"/>
          <w:lang w:eastAsia="ru-RU"/>
        </w:rPr>
        <w:t xml:space="preserve"> СП 42.13330.201</w:t>
      </w:r>
      <w:r w:rsidR="00AF57DA">
        <w:rPr>
          <w:rFonts w:eastAsia="Times New Roman"/>
          <w:szCs w:val="24"/>
          <w:lang w:eastAsia="ru-RU"/>
        </w:rPr>
        <w:t>6</w:t>
      </w:r>
      <w:r w:rsidRPr="002B4551">
        <w:rPr>
          <w:rFonts w:eastAsia="Times New Roman"/>
          <w:szCs w:val="24"/>
          <w:lang w:eastAsia="ru-RU"/>
        </w:rPr>
        <w:t xml:space="preserve"> </w:t>
      </w:r>
      <w:r w:rsidR="00AF57DA">
        <w:rPr>
          <w:rFonts w:eastAsia="Times New Roman"/>
          <w:szCs w:val="24"/>
          <w:lang w:eastAsia="ru-RU"/>
        </w:rPr>
        <w:t>«</w:t>
      </w:r>
      <w:r w:rsidRPr="002B4551">
        <w:rPr>
          <w:rFonts w:eastAsia="Times New Roman"/>
          <w:szCs w:val="24"/>
          <w:lang w:eastAsia="ru-RU"/>
        </w:rPr>
        <w:t>Градостроительство. Планировка и застройка городских и сельских поселений</w:t>
      </w:r>
      <w:r w:rsidR="00AF57DA">
        <w:rPr>
          <w:rFonts w:eastAsia="Times New Roman"/>
          <w:szCs w:val="24"/>
          <w:lang w:eastAsia="ru-RU"/>
        </w:rPr>
        <w:t>»</w:t>
      </w:r>
      <w:r w:rsidRPr="002B4551">
        <w:rPr>
          <w:rFonts w:eastAsia="Times New Roman"/>
          <w:szCs w:val="24"/>
          <w:lang w:eastAsia="ru-RU"/>
        </w:rPr>
        <w:t xml:space="preserve"> </w:t>
      </w:r>
      <w:r w:rsidR="00AF57DA">
        <w:rPr>
          <w:rFonts w:eastAsia="Times New Roman"/>
          <w:szCs w:val="24"/>
          <w:lang w:eastAsia="ru-RU"/>
        </w:rPr>
        <w:t>п</w:t>
      </w:r>
      <w:r w:rsidR="00AF57DA" w:rsidRPr="00AF57DA">
        <w:rPr>
          <w:rFonts w:eastAsia="Times New Roman"/>
          <w:szCs w:val="24"/>
          <w:lang w:eastAsia="ru-RU"/>
        </w:rPr>
        <w:t>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w:t>
      </w:r>
      <w:r w:rsidR="00AF57DA">
        <w:rPr>
          <w:rFonts w:eastAsia="Times New Roman"/>
          <w:szCs w:val="24"/>
          <w:lang w:eastAsia="ru-RU"/>
        </w:rPr>
        <w:t>сивности пассажиропотоков, но не менее</w:t>
      </w:r>
      <w:r w:rsidR="00AF57DA" w:rsidRPr="00AF57DA">
        <w:t xml:space="preserve"> </w:t>
      </w:r>
      <w:r w:rsidR="00AF57DA" w:rsidRPr="00AF57DA">
        <w:rPr>
          <w:rFonts w:eastAsia="Times New Roman"/>
          <w:szCs w:val="24"/>
          <w:lang w:eastAsia="ru-RU"/>
        </w:rPr>
        <w:t>1,5-2,5</w:t>
      </w:r>
      <w:r w:rsidR="00AF57DA">
        <w:rPr>
          <w:rFonts w:eastAsia="Times New Roman"/>
          <w:szCs w:val="24"/>
          <w:lang w:eastAsia="ru-RU"/>
        </w:rPr>
        <w:t xml:space="preserve"> км/км</w:t>
      </w:r>
      <w:proofErr w:type="gramStart"/>
      <w:r w:rsidR="00AF57DA">
        <w:rPr>
          <w:rFonts w:eastAsia="Times New Roman"/>
          <w:szCs w:val="24"/>
          <w:vertAlign w:val="superscript"/>
          <w:lang w:eastAsia="ru-RU"/>
        </w:rPr>
        <w:t>2</w:t>
      </w:r>
      <w:proofErr w:type="gramEnd"/>
      <w:r w:rsidR="00AF57DA">
        <w:rPr>
          <w:rFonts w:eastAsia="Times New Roman"/>
          <w:szCs w:val="24"/>
          <w:lang w:eastAsia="ru-RU"/>
        </w:rPr>
        <w:t>.</w:t>
      </w:r>
    </w:p>
    <w:p w:rsidR="000D4FE8" w:rsidRDefault="002B4551" w:rsidP="000D4FE8">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Согласно </w:t>
      </w:r>
      <w:hyperlink r:id="rId199" w:history="1">
        <w:r w:rsidRPr="002B4551">
          <w:rPr>
            <w:rFonts w:eastAsia="Times New Roman"/>
            <w:color w:val="106BBE"/>
            <w:szCs w:val="24"/>
            <w:lang w:eastAsia="ru-RU"/>
          </w:rPr>
          <w:t>п. 11.</w:t>
        </w:r>
        <w:r w:rsidR="000D4FE8">
          <w:rPr>
            <w:rFonts w:eastAsia="Times New Roman"/>
            <w:color w:val="106BBE"/>
            <w:szCs w:val="24"/>
            <w:lang w:eastAsia="ru-RU"/>
          </w:rPr>
          <w:t>25</w:t>
        </w:r>
      </w:hyperlink>
      <w:r w:rsidRPr="002B4551">
        <w:rPr>
          <w:rFonts w:eastAsia="Times New Roman"/>
          <w:szCs w:val="24"/>
          <w:lang w:eastAsia="ru-RU"/>
        </w:rPr>
        <w:t xml:space="preserve"> СП 42.13330.201</w:t>
      </w:r>
      <w:r w:rsidR="000D4FE8">
        <w:rPr>
          <w:rFonts w:eastAsia="Times New Roman"/>
          <w:szCs w:val="24"/>
          <w:lang w:eastAsia="ru-RU"/>
        </w:rPr>
        <w:t>6</w:t>
      </w:r>
      <w:r w:rsidRPr="002B4551">
        <w:rPr>
          <w:rFonts w:eastAsia="Times New Roman"/>
          <w:szCs w:val="24"/>
          <w:lang w:eastAsia="ru-RU"/>
        </w:rPr>
        <w:t xml:space="preserve"> </w:t>
      </w:r>
      <w:r w:rsidR="000D4FE8">
        <w:rPr>
          <w:rFonts w:eastAsia="Times New Roman"/>
          <w:szCs w:val="24"/>
          <w:lang w:eastAsia="ru-RU"/>
        </w:rPr>
        <w:t>«</w:t>
      </w:r>
      <w:r w:rsidRPr="002B4551">
        <w:rPr>
          <w:rFonts w:eastAsia="Times New Roman"/>
          <w:szCs w:val="24"/>
          <w:lang w:eastAsia="ru-RU"/>
        </w:rPr>
        <w:t>Градостроительство. Планировка и застройка городских и сельских поселений</w:t>
      </w:r>
      <w:r w:rsidR="000D4FE8">
        <w:rPr>
          <w:rFonts w:eastAsia="Times New Roman"/>
          <w:szCs w:val="24"/>
          <w:lang w:eastAsia="ru-RU"/>
        </w:rPr>
        <w:t>»</w:t>
      </w:r>
      <w:r w:rsidR="00AF57DA">
        <w:rPr>
          <w:rFonts w:eastAsia="Times New Roman"/>
          <w:szCs w:val="24"/>
          <w:lang w:eastAsia="ru-RU"/>
        </w:rPr>
        <w:t xml:space="preserve"> </w:t>
      </w:r>
      <w:r w:rsidR="000D4FE8">
        <w:rPr>
          <w:rFonts w:eastAsia="Times New Roman"/>
          <w:szCs w:val="24"/>
          <w:lang w:eastAsia="ru-RU"/>
        </w:rPr>
        <w:t>р</w:t>
      </w:r>
      <w:r w:rsidR="000D4FE8" w:rsidRPr="000D4FE8">
        <w:rPr>
          <w:rFonts w:eastAsia="Times New Roman"/>
          <w:szCs w:val="24"/>
          <w:lang w:eastAsia="ru-RU"/>
        </w:rPr>
        <w:t xml:space="preserve">асстояния между остановочными пунктами на линиях общественного пассажирского транспорта в пределах территории поселений следует принимать, </w:t>
      </w:r>
      <w:proofErr w:type="gramStart"/>
      <w:r w:rsidR="000D4FE8" w:rsidRPr="000D4FE8">
        <w:rPr>
          <w:rFonts w:eastAsia="Times New Roman"/>
          <w:szCs w:val="24"/>
          <w:lang w:eastAsia="ru-RU"/>
        </w:rPr>
        <w:t>м</w:t>
      </w:r>
      <w:proofErr w:type="gramEnd"/>
      <w:r w:rsidR="000D4FE8" w:rsidRPr="000D4FE8">
        <w:rPr>
          <w:rFonts w:eastAsia="Times New Roman"/>
          <w:szCs w:val="24"/>
          <w:lang w:eastAsia="ru-RU"/>
        </w:rPr>
        <w:t>: для авт</w:t>
      </w:r>
      <w:r w:rsidR="000D4FE8">
        <w:rPr>
          <w:rFonts w:eastAsia="Times New Roman"/>
          <w:szCs w:val="24"/>
          <w:lang w:eastAsia="ru-RU"/>
        </w:rPr>
        <w:t>обусов - 400-600.</w:t>
      </w:r>
    </w:p>
    <w:p w:rsidR="00EB6DEA" w:rsidRDefault="002B4551" w:rsidP="00EB6DEA">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Максимальное расстояние между остановочными пунктами общественного пассажирского транспорта в зоне индивидуальной застройки принято 800 м.</w:t>
      </w:r>
    </w:p>
    <w:p w:rsidR="00EB6DEA" w:rsidRPr="00EB6DEA" w:rsidRDefault="002B4551" w:rsidP="00EB6DEA">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В соответствии с </w:t>
      </w:r>
      <w:hyperlink r:id="rId200" w:history="1">
        <w:r w:rsidRPr="002B4551">
          <w:rPr>
            <w:rFonts w:eastAsia="Times New Roman"/>
            <w:color w:val="106BBE"/>
            <w:szCs w:val="24"/>
            <w:lang w:eastAsia="ru-RU"/>
          </w:rPr>
          <w:t>п. 5.3.3.6</w:t>
        </w:r>
      </w:hyperlink>
      <w:r w:rsidRPr="002B4551">
        <w:rPr>
          <w:rFonts w:eastAsia="Times New Roman"/>
          <w:szCs w:val="24"/>
          <w:lang w:eastAsia="ru-RU"/>
        </w:rPr>
        <w:t xml:space="preserve"> ГОСТ </w:t>
      </w:r>
      <w:proofErr w:type="gramStart"/>
      <w:r w:rsidRPr="002B4551">
        <w:rPr>
          <w:rFonts w:eastAsia="Times New Roman"/>
          <w:szCs w:val="24"/>
          <w:lang w:eastAsia="ru-RU"/>
        </w:rPr>
        <w:t>Р</w:t>
      </w:r>
      <w:proofErr w:type="gramEnd"/>
      <w:r w:rsidRPr="002B4551">
        <w:rPr>
          <w:rFonts w:eastAsia="Times New Roman"/>
          <w:szCs w:val="24"/>
          <w:lang w:eastAsia="ru-RU"/>
        </w:rPr>
        <w:t xml:space="preserve"> 52766-2007 </w:t>
      </w:r>
      <w:r w:rsidR="00A9245E">
        <w:rPr>
          <w:rFonts w:eastAsia="Times New Roman"/>
          <w:szCs w:val="24"/>
          <w:lang w:eastAsia="ru-RU"/>
        </w:rPr>
        <w:t>«</w:t>
      </w:r>
      <w:r w:rsidRPr="002B4551">
        <w:rPr>
          <w:rFonts w:eastAsia="Times New Roman"/>
          <w:szCs w:val="24"/>
          <w:lang w:eastAsia="ru-RU"/>
        </w:rPr>
        <w:t>Дороги автомобильные общего пользования. Элементы обустройства. Общие требования</w:t>
      </w:r>
      <w:r w:rsidR="00EB6DEA">
        <w:rPr>
          <w:rFonts w:eastAsia="Times New Roman"/>
          <w:szCs w:val="24"/>
          <w:lang w:eastAsia="ru-RU"/>
        </w:rPr>
        <w:t>»</w:t>
      </w:r>
      <w:r w:rsidRPr="002B4551">
        <w:rPr>
          <w:rFonts w:eastAsia="Times New Roman"/>
          <w:szCs w:val="24"/>
          <w:lang w:eastAsia="ru-RU"/>
        </w:rPr>
        <w:t xml:space="preserve"> </w:t>
      </w:r>
      <w:r w:rsidR="00EB6DEA">
        <w:rPr>
          <w:rFonts w:eastAsia="Times New Roman"/>
          <w:szCs w:val="24"/>
          <w:lang w:eastAsia="ru-RU"/>
        </w:rPr>
        <w:t>о</w:t>
      </w:r>
      <w:r w:rsidR="00EB6DEA" w:rsidRPr="00EB6DEA">
        <w:rPr>
          <w:rFonts w:eastAsia="Times New Roman"/>
          <w:szCs w:val="24"/>
          <w:lang w:eastAsia="ru-RU"/>
        </w:rPr>
        <w:t>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или за наземным пешеходным переходом на расстоянии не м</w:t>
      </w:r>
      <w:r w:rsidR="00EB6DEA">
        <w:rPr>
          <w:rFonts w:eastAsia="Times New Roman"/>
          <w:szCs w:val="24"/>
          <w:lang w:eastAsia="ru-RU"/>
        </w:rPr>
        <w:t>енее 25 м и 5 м соответственно.</w:t>
      </w:r>
    </w:p>
    <w:p w:rsidR="00EB6DEA" w:rsidRPr="00EB6DEA" w:rsidRDefault="00EB6DEA" w:rsidP="00EB6DEA">
      <w:pPr>
        <w:widowControl w:val="0"/>
        <w:autoSpaceDE w:val="0"/>
        <w:autoSpaceDN w:val="0"/>
        <w:adjustRightInd w:val="0"/>
        <w:spacing w:line="240" w:lineRule="auto"/>
        <w:ind w:firstLine="720"/>
        <w:rPr>
          <w:rFonts w:eastAsia="Times New Roman"/>
          <w:szCs w:val="24"/>
          <w:lang w:eastAsia="ru-RU"/>
        </w:rPr>
      </w:pPr>
      <w:r w:rsidRPr="00EB6DEA">
        <w:rPr>
          <w:rFonts w:eastAsia="Times New Roman"/>
          <w:szCs w:val="24"/>
          <w:lang w:eastAsia="ru-RU"/>
        </w:rPr>
        <w:t>Допускается размещение остановочных пунктов автобуса перед перекрестком на расстояни</w:t>
      </w:r>
      <w:r>
        <w:rPr>
          <w:rFonts w:eastAsia="Times New Roman"/>
          <w:szCs w:val="24"/>
          <w:lang w:eastAsia="ru-RU"/>
        </w:rPr>
        <w:t>и не менее 40 м в случае, если:</w:t>
      </w:r>
    </w:p>
    <w:p w:rsidR="00EB6DEA" w:rsidRPr="00EB6DEA" w:rsidRDefault="00EB6DEA" w:rsidP="00EB6DEA">
      <w:pPr>
        <w:widowControl w:val="0"/>
        <w:autoSpaceDE w:val="0"/>
        <w:autoSpaceDN w:val="0"/>
        <w:adjustRightInd w:val="0"/>
        <w:spacing w:line="240" w:lineRule="auto"/>
        <w:ind w:firstLine="720"/>
        <w:rPr>
          <w:rFonts w:eastAsia="Times New Roman"/>
          <w:szCs w:val="24"/>
          <w:lang w:eastAsia="ru-RU"/>
        </w:rPr>
      </w:pPr>
      <w:r w:rsidRPr="00EB6DEA">
        <w:rPr>
          <w:rFonts w:eastAsia="Times New Roman"/>
          <w:szCs w:val="24"/>
          <w:lang w:eastAsia="ru-RU"/>
        </w:rPr>
        <w:t xml:space="preserve">- до перекрестка расположен крупный </w:t>
      </w:r>
      <w:proofErr w:type="spellStart"/>
      <w:r w:rsidRPr="00EB6DEA">
        <w:rPr>
          <w:rFonts w:eastAsia="Times New Roman"/>
          <w:szCs w:val="24"/>
          <w:lang w:eastAsia="ru-RU"/>
        </w:rPr>
        <w:t>пассажирообразующий</w:t>
      </w:r>
      <w:proofErr w:type="spellEnd"/>
      <w:r w:rsidRPr="00EB6DEA">
        <w:rPr>
          <w:rFonts w:eastAsia="Times New Roman"/>
          <w:szCs w:val="24"/>
          <w:lang w:eastAsia="ru-RU"/>
        </w:rPr>
        <w:t xml:space="preserve"> пункт или вход </w:t>
      </w:r>
      <w:r>
        <w:rPr>
          <w:rFonts w:eastAsia="Times New Roman"/>
          <w:szCs w:val="24"/>
          <w:lang w:eastAsia="ru-RU"/>
        </w:rPr>
        <w:t>в подземный пешеходный переход;</w:t>
      </w:r>
    </w:p>
    <w:p w:rsidR="00EB6DEA" w:rsidRPr="00EB6DEA" w:rsidRDefault="00EB6DEA" w:rsidP="00EB6DEA">
      <w:pPr>
        <w:widowControl w:val="0"/>
        <w:autoSpaceDE w:val="0"/>
        <w:autoSpaceDN w:val="0"/>
        <w:adjustRightInd w:val="0"/>
        <w:spacing w:line="240" w:lineRule="auto"/>
        <w:ind w:firstLine="720"/>
        <w:rPr>
          <w:rFonts w:eastAsia="Times New Roman"/>
          <w:szCs w:val="24"/>
          <w:lang w:eastAsia="ru-RU"/>
        </w:rPr>
      </w:pPr>
      <w:r w:rsidRPr="00EB6DEA">
        <w:rPr>
          <w:rFonts w:eastAsia="Times New Roman"/>
          <w:szCs w:val="24"/>
          <w:lang w:eastAsia="ru-RU"/>
        </w:rPr>
        <w:t>- пропускная способность улицы до перекрест</w:t>
      </w:r>
      <w:r>
        <w:rPr>
          <w:rFonts w:eastAsia="Times New Roman"/>
          <w:szCs w:val="24"/>
          <w:lang w:eastAsia="ru-RU"/>
        </w:rPr>
        <w:t>ка больше, чем за перекрестком;</w:t>
      </w:r>
    </w:p>
    <w:p w:rsidR="00EB6DEA" w:rsidRPr="00EB6DEA" w:rsidRDefault="00EB6DEA" w:rsidP="00EB6DEA">
      <w:pPr>
        <w:widowControl w:val="0"/>
        <w:autoSpaceDE w:val="0"/>
        <w:autoSpaceDN w:val="0"/>
        <w:adjustRightInd w:val="0"/>
        <w:spacing w:line="240" w:lineRule="auto"/>
        <w:ind w:firstLine="720"/>
        <w:rPr>
          <w:rFonts w:eastAsia="Times New Roman"/>
          <w:szCs w:val="24"/>
          <w:lang w:eastAsia="ru-RU"/>
        </w:rPr>
      </w:pPr>
      <w:r w:rsidRPr="00EB6DEA">
        <w:rPr>
          <w:rFonts w:eastAsia="Times New Roman"/>
          <w:szCs w:val="24"/>
          <w:lang w:eastAsia="ru-RU"/>
        </w:rPr>
        <w:t>- сразу же за перекрестком начинается подъе</w:t>
      </w:r>
      <w:proofErr w:type="gramStart"/>
      <w:r w:rsidRPr="00EB6DEA">
        <w:rPr>
          <w:rFonts w:eastAsia="Times New Roman"/>
          <w:szCs w:val="24"/>
          <w:lang w:eastAsia="ru-RU"/>
        </w:rPr>
        <w:t>зд к тр</w:t>
      </w:r>
      <w:proofErr w:type="gramEnd"/>
      <w:r w:rsidRPr="00EB6DEA">
        <w:rPr>
          <w:rFonts w:eastAsia="Times New Roman"/>
          <w:szCs w:val="24"/>
          <w:lang w:eastAsia="ru-RU"/>
        </w:rPr>
        <w:t>анспортному инженерному сооружению (мосту, тоннелю, путепроводу) или нах</w:t>
      </w:r>
      <w:r>
        <w:rPr>
          <w:rFonts w:eastAsia="Times New Roman"/>
          <w:szCs w:val="24"/>
          <w:lang w:eastAsia="ru-RU"/>
        </w:rPr>
        <w:t>одится железнодорожный переезд.</w:t>
      </w:r>
    </w:p>
    <w:p w:rsidR="00EB6DEA" w:rsidRDefault="00EB6DEA" w:rsidP="00EB6DEA">
      <w:pPr>
        <w:widowControl w:val="0"/>
        <w:autoSpaceDE w:val="0"/>
        <w:autoSpaceDN w:val="0"/>
        <w:adjustRightInd w:val="0"/>
        <w:spacing w:line="240" w:lineRule="auto"/>
        <w:ind w:firstLine="720"/>
        <w:rPr>
          <w:rFonts w:eastAsia="Times New Roman"/>
          <w:szCs w:val="24"/>
          <w:lang w:eastAsia="ru-RU"/>
        </w:rPr>
      </w:pPr>
      <w:r w:rsidRPr="00EB6DEA">
        <w:rPr>
          <w:rFonts w:eastAsia="Times New Roman"/>
          <w:szCs w:val="24"/>
          <w:lang w:eastAsia="ru-RU"/>
        </w:rPr>
        <w:t>В соответствии с п. 5.3.3.</w:t>
      </w:r>
      <w:r>
        <w:rPr>
          <w:rFonts w:eastAsia="Times New Roman"/>
          <w:szCs w:val="24"/>
          <w:lang w:eastAsia="ru-RU"/>
        </w:rPr>
        <w:t>7</w:t>
      </w:r>
      <w:r w:rsidRPr="00EB6DEA">
        <w:rPr>
          <w:rFonts w:eastAsia="Times New Roman"/>
          <w:szCs w:val="24"/>
          <w:lang w:eastAsia="ru-RU"/>
        </w:rPr>
        <w:t xml:space="preserve"> ГОСТ </w:t>
      </w:r>
      <w:proofErr w:type="gramStart"/>
      <w:r w:rsidRPr="00EB6DEA">
        <w:rPr>
          <w:rFonts w:eastAsia="Times New Roman"/>
          <w:szCs w:val="24"/>
          <w:lang w:eastAsia="ru-RU"/>
        </w:rPr>
        <w:t>Р</w:t>
      </w:r>
      <w:proofErr w:type="gramEnd"/>
      <w:r w:rsidRPr="00EB6DEA">
        <w:rPr>
          <w:rFonts w:eastAsia="Times New Roman"/>
          <w:szCs w:val="24"/>
          <w:lang w:eastAsia="ru-RU"/>
        </w:rPr>
        <w:t xml:space="preserve"> 52766-2007 «Дороги автомобильные общего пользования. Элементы обустройства. Общие требования» </w:t>
      </w:r>
      <w:r w:rsidR="00C6236C">
        <w:rPr>
          <w:rFonts w:eastAsia="Times New Roman"/>
          <w:szCs w:val="24"/>
          <w:lang w:eastAsia="ru-RU"/>
        </w:rPr>
        <w:t>д</w:t>
      </w:r>
      <w:r w:rsidRPr="00EB6DEA">
        <w:rPr>
          <w:rFonts w:eastAsia="Times New Roman"/>
          <w:szCs w:val="24"/>
          <w:lang w:eastAsia="ru-RU"/>
        </w:rPr>
        <w:t>лину остановочной площадки принимают в зависимости от одновременно стоящих транспортных средств из расчета 20 м на один автобус или троллейбус, но не более 60 м.</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В соответствии с п. 5.3.3.8</w:t>
      </w:r>
      <w:r>
        <w:rPr>
          <w:rFonts w:eastAsia="Times New Roman"/>
          <w:szCs w:val="24"/>
          <w:lang w:eastAsia="ru-RU"/>
        </w:rPr>
        <w:t xml:space="preserve"> - </w:t>
      </w:r>
      <w:r w:rsidRPr="00C6236C">
        <w:rPr>
          <w:rFonts w:eastAsia="Times New Roman"/>
          <w:szCs w:val="24"/>
          <w:lang w:eastAsia="ru-RU"/>
        </w:rPr>
        <w:t xml:space="preserve"> 5.3.3.11 ГОСТ </w:t>
      </w:r>
      <w:proofErr w:type="gramStart"/>
      <w:r w:rsidRPr="00C6236C">
        <w:rPr>
          <w:rFonts w:eastAsia="Times New Roman"/>
          <w:szCs w:val="24"/>
          <w:lang w:eastAsia="ru-RU"/>
        </w:rPr>
        <w:t>Р</w:t>
      </w:r>
      <w:proofErr w:type="gramEnd"/>
      <w:r w:rsidRPr="00C6236C">
        <w:rPr>
          <w:rFonts w:eastAsia="Times New Roman"/>
          <w:szCs w:val="24"/>
          <w:lang w:eastAsia="ru-RU"/>
        </w:rPr>
        <w:t xml:space="preserve"> 52766-2007 «Дороги автомобильные общего пользования. Элементы обустройства. Общие требования» </w:t>
      </w:r>
      <w:r>
        <w:rPr>
          <w:rFonts w:eastAsia="Times New Roman"/>
          <w:szCs w:val="24"/>
          <w:lang w:eastAsia="ru-RU"/>
        </w:rPr>
        <w:t xml:space="preserve"> п</w:t>
      </w:r>
      <w:r w:rsidRPr="00C6236C">
        <w:rPr>
          <w:rFonts w:eastAsia="Times New Roman"/>
          <w:szCs w:val="24"/>
          <w:lang w:eastAsia="ru-RU"/>
        </w:rPr>
        <w:t>осадочную площадку устраивают на</w:t>
      </w:r>
      <w:r>
        <w:rPr>
          <w:rFonts w:eastAsia="Times New Roman"/>
          <w:szCs w:val="24"/>
          <w:lang w:eastAsia="ru-RU"/>
        </w:rPr>
        <w:t xml:space="preserve"> границе остановочной площадки.</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Длина посадочной площадки должна быть равна длине остановочной площадки, а ее ширина должна быть не менее 2 м. В населенных пунктах в стесненных условиях ширина посадочной площадки может бы</w:t>
      </w:r>
      <w:r>
        <w:rPr>
          <w:rFonts w:eastAsia="Times New Roman"/>
          <w:szCs w:val="24"/>
          <w:lang w:eastAsia="ru-RU"/>
        </w:rPr>
        <w:t>ть уменьшена до 1,5 м.</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 xml:space="preserve">Возвышение посадочной площадки </w:t>
      </w:r>
      <w:proofErr w:type="gramStart"/>
      <w:r w:rsidRPr="00C6236C">
        <w:rPr>
          <w:rFonts w:eastAsia="Times New Roman"/>
          <w:szCs w:val="24"/>
          <w:lang w:eastAsia="ru-RU"/>
        </w:rPr>
        <w:t>над</w:t>
      </w:r>
      <w:proofErr w:type="gramEnd"/>
      <w:r w:rsidRPr="00C6236C">
        <w:rPr>
          <w:rFonts w:eastAsia="Times New Roman"/>
          <w:szCs w:val="24"/>
          <w:lang w:eastAsia="ru-RU"/>
        </w:rPr>
        <w:t xml:space="preserve"> </w:t>
      </w:r>
      <w:proofErr w:type="gramStart"/>
      <w:r w:rsidRPr="00C6236C">
        <w:rPr>
          <w:rFonts w:eastAsia="Times New Roman"/>
          <w:szCs w:val="24"/>
          <w:lang w:eastAsia="ru-RU"/>
        </w:rPr>
        <w:t>о</w:t>
      </w:r>
      <w:r>
        <w:rPr>
          <w:rFonts w:eastAsia="Times New Roman"/>
          <w:szCs w:val="24"/>
          <w:lang w:eastAsia="ru-RU"/>
        </w:rPr>
        <w:t>становочной</w:t>
      </w:r>
      <w:proofErr w:type="gramEnd"/>
      <w:r>
        <w:rPr>
          <w:rFonts w:eastAsia="Times New Roman"/>
          <w:szCs w:val="24"/>
          <w:lang w:eastAsia="ru-RU"/>
        </w:rPr>
        <w:t xml:space="preserve"> должно быть 0,20 м.</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С целью обеспечения безопасных условий движения на перегонах улиц с проезжей частью шириной менее 15 м расстояние между остановочными пунктами автобусов встречных направлений следует принимать</w:t>
      </w:r>
      <w:r>
        <w:rPr>
          <w:rFonts w:eastAsia="Times New Roman"/>
          <w:szCs w:val="24"/>
          <w:lang w:eastAsia="ru-RU"/>
        </w:rPr>
        <w:t xml:space="preserve"> от 30 до 50 м один от другого.</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 xml:space="preserve">Посадочные площадки на всех остановочных пунктах в районах с холодным климатом должны быть, как правило, оборудованы павильонами для пассажиров, а в районах с умеренным </w:t>
      </w:r>
      <w:r>
        <w:rPr>
          <w:rFonts w:eastAsia="Times New Roman"/>
          <w:szCs w:val="24"/>
          <w:lang w:eastAsia="ru-RU"/>
        </w:rPr>
        <w:t>или жарким климатом - навесами.</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 xml:space="preserve">Размер павильона определяют из расчета 4 </w:t>
      </w:r>
      <w:r>
        <w:rPr>
          <w:rFonts w:eastAsia="Times New Roman"/>
          <w:szCs w:val="24"/>
          <w:lang w:eastAsia="ru-RU"/>
        </w:rPr>
        <w:t xml:space="preserve"> чел./ кв. м</w:t>
      </w:r>
      <w:r w:rsidRPr="00C6236C">
        <w:rPr>
          <w:rFonts w:eastAsia="Times New Roman"/>
          <w:szCs w:val="24"/>
          <w:lang w:eastAsia="ru-RU"/>
        </w:rPr>
        <w:t xml:space="preserve"> с учетом числа пассажиров, одновременно находящихся в ч</w:t>
      </w:r>
      <w:r>
        <w:rPr>
          <w:rFonts w:eastAsia="Times New Roman"/>
          <w:szCs w:val="24"/>
          <w:lang w:eastAsia="ru-RU"/>
        </w:rPr>
        <w:t>ас пик на автобусной остановке.</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Расстояние от края проезжей части (остановочной площадки) до ближайшего к ней края п</w:t>
      </w:r>
      <w:r>
        <w:rPr>
          <w:rFonts w:eastAsia="Times New Roman"/>
          <w:szCs w:val="24"/>
          <w:lang w:eastAsia="ru-RU"/>
        </w:rPr>
        <w:t>авильона должно быть более 3 м.</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t>В павильонах должны быть установлены скамья и урна для мусора.</w:t>
      </w: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p>
    <w:p w:rsidR="00C6236C" w:rsidRPr="00C6236C" w:rsidRDefault="00C6236C" w:rsidP="00C6236C">
      <w:pPr>
        <w:widowControl w:val="0"/>
        <w:autoSpaceDE w:val="0"/>
        <w:autoSpaceDN w:val="0"/>
        <w:adjustRightInd w:val="0"/>
        <w:spacing w:line="240" w:lineRule="auto"/>
        <w:ind w:firstLine="720"/>
        <w:rPr>
          <w:rFonts w:eastAsia="Times New Roman"/>
          <w:szCs w:val="24"/>
          <w:lang w:eastAsia="ru-RU"/>
        </w:rPr>
      </w:pPr>
    </w:p>
    <w:p w:rsidR="00C6236C" w:rsidRDefault="00C6236C" w:rsidP="00C6236C">
      <w:pPr>
        <w:widowControl w:val="0"/>
        <w:autoSpaceDE w:val="0"/>
        <w:autoSpaceDN w:val="0"/>
        <w:adjustRightInd w:val="0"/>
        <w:spacing w:line="240" w:lineRule="auto"/>
        <w:ind w:firstLine="720"/>
        <w:rPr>
          <w:rFonts w:eastAsia="Times New Roman"/>
          <w:szCs w:val="24"/>
          <w:lang w:eastAsia="ru-RU"/>
        </w:rPr>
      </w:pPr>
      <w:r w:rsidRPr="00C6236C">
        <w:rPr>
          <w:rFonts w:eastAsia="Times New Roman"/>
          <w:szCs w:val="24"/>
          <w:lang w:eastAsia="ru-RU"/>
        </w:rPr>
        <w:lastRenderedPageBreak/>
        <w:t>Павильон должен быть надежно закреплен и быть устойчивым к опрокидыванию</w:t>
      </w:r>
    </w:p>
    <w:p w:rsidR="00F14BAC" w:rsidRDefault="002B4551" w:rsidP="00D71FBD">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Согласно </w:t>
      </w:r>
      <w:hyperlink r:id="rId201" w:history="1">
        <w:r w:rsidRPr="002B4551">
          <w:rPr>
            <w:rFonts w:eastAsia="Times New Roman"/>
            <w:color w:val="106BBE"/>
            <w:szCs w:val="24"/>
            <w:lang w:eastAsia="ru-RU"/>
          </w:rPr>
          <w:t>приложению</w:t>
        </w:r>
        <w:proofErr w:type="gramStart"/>
        <w:r w:rsidRPr="002B4551">
          <w:rPr>
            <w:rFonts w:eastAsia="Times New Roman"/>
            <w:color w:val="106BBE"/>
            <w:szCs w:val="24"/>
            <w:lang w:eastAsia="ru-RU"/>
          </w:rPr>
          <w:t xml:space="preserve"> </w:t>
        </w:r>
        <w:r w:rsidR="00212681">
          <w:rPr>
            <w:rFonts w:eastAsia="Times New Roman"/>
            <w:color w:val="106BBE"/>
            <w:szCs w:val="24"/>
            <w:lang w:eastAsia="ru-RU"/>
          </w:rPr>
          <w:t>И</w:t>
        </w:r>
        <w:proofErr w:type="gramEnd"/>
      </w:hyperlink>
      <w:r w:rsidRPr="002B4551">
        <w:rPr>
          <w:rFonts w:eastAsia="Times New Roman"/>
          <w:szCs w:val="24"/>
          <w:lang w:eastAsia="ru-RU"/>
        </w:rPr>
        <w:t xml:space="preserve"> СП 42.13330.201</w:t>
      </w:r>
      <w:r w:rsidR="00212681">
        <w:rPr>
          <w:rFonts w:eastAsia="Times New Roman"/>
          <w:szCs w:val="24"/>
          <w:lang w:eastAsia="ru-RU"/>
        </w:rPr>
        <w:t>6</w:t>
      </w:r>
      <w:r w:rsidRPr="002B4551">
        <w:rPr>
          <w:rFonts w:eastAsia="Times New Roman"/>
          <w:szCs w:val="24"/>
          <w:lang w:eastAsia="ru-RU"/>
        </w:rPr>
        <w:t xml:space="preserve"> </w:t>
      </w:r>
      <w:r w:rsidR="00212681">
        <w:rPr>
          <w:rFonts w:eastAsia="Times New Roman"/>
          <w:szCs w:val="24"/>
          <w:lang w:eastAsia="ru-RU"/>
        </w:rPr>
        <w:t>«</w:t>
      </w:r>
      <w:r w:rsidRPr="002B4551">
        <w:rPr>
          <w:rFonts w:eastAsia="Times New Roman"/>
          <w:szCs w:val="24"/>
          <w:lang w:eastAsia="ru-RU"/>
        </w:rPr>
        <w:t>Градостроительство. Планировка и застройка городских и сельских поселений</w:t>
      </w:r>
      <w:r w:rsidR="00212681">
        <w:rPr>
          <w:rFonts w:eastAsia="Times New Roman"/>
          <w:szCs w:val="24"/>
          <w:lang w:eastAsia="ru-RU"/>
        </w:rPr>
        <w:t>»</w:t>
      </w:r>
      <w:r w:rsidRPr="002B4551">
        <w:rPr>
          <w:rFonts w:eastAsia="Times New Roman"/>
          <w:szCs w:val="24"/>
          <w:lang w:eastAsia="ru-RU"/>
        </w:rPr>
        <w:t xml:space="preserve"> размеры земельных участков под автобусные парки следует принимать в соответствии с </w:t>
      </w:r>
      <w:r w:rsidR="00F14BAC">
        <w:rPr>
          <w:rFonts w:eastAsia="Times New Roman"/>
          <w:szCs w:val="24"/>
          <w:lang w:eastAsia="ru-RU"/>
        </w:rPr>
        <w:t>т</w:t>
      </w:r>
      <w:r w:rsidRPr="002B4551">
        <w:rPr>
          <w:rFonts w:eastAsia="Times New Roman"/>
          <w:szCs w:val="24"/>
          <w:lang w:eastAsia="ru-RU"/>
        </w:rPr>
        <w:t>аблиц</w:t>
      </w:r>
      <w:r w:rsidR="00F14BAC">
        <w:rPr>
          <w:rFonts w:eastAsia="Times New Roman"/>
          <w:szCs w:val="24"/>
          <w:lang w:eastAsia="ru-RU"/>
        </w:rPr>
        <w:t xml:space="preserve">ей </w:t>
      </w:r>
      <w:r w:rsidR="00212681">
        <w:rPr>
          <w:rFonts w:eastAsia="Times New Roman"/>
          <w:szCs w:val="24"/>
          <w:lang w:eastAsia="ru-RU"/>
        </w:rPr>
        <w:t>44</w:t>
      </w:r>
      <w:r w:rsidR="00D71FBD">
        <w:rPr>
          <w:rFonts w:eastAsia="Times New Roman"/>
          <w:szCs w:val="24"/>
          <w:lang w:eastAsia="ru-RU"/>
        </w:rPr>
        <w:t>.</w:t>
      </w:r>
    </w:p>
    <w:p w:rsidR="00D71FBD" w:rsidRDefault="00D71FBD" w:rsidP="00D71FBD">
      <w:pPr>
        <w:widowControl w:val="0"/>
        <w:autoSpaceDE w:val="0"/>
        <w:autoSpaceDN w:val="0"/>
        <w:adjustRightInd w:val="0"/>
        <w:spacing w:line="240" w:lineRule="auto"/>
        <w:ind w:firstLine="720"/>
        <w:rPr>
          <w:rFonts w:eastAsia="Times New Roman"/>
          <w:szCs w:val="24"/>
          <w:lang w:eastAsia="ru-RU"/>
        </w:rPr>
      </w:pPr>
    </w:p>
    <w:p w:rsid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Таблица </w:t>
      </w:r>
      <w:r w:rsidR="00212681">
        <w:rPr>
          <w:rFonts w:eastAsia="Times New Roman"/>
          <w:szCs w:val="24"/>
          <w:lang w:eastAsia="ru-RU"/>
        </w:rPr>
        <w:t>44</w:t>
      </w:r>
      <w:r w:rsidRPr="002B4551">
        <w:rPr>
          <w:rFonts w:eastAsia="Times New Roman"/>
          <w:szCs w:val="24"/>
          <w:lang w:eastAsia="ru-RU"/>
        </w:rPr>
        <w:t>. Нормы земельных участков гаражей и парков транспортных средств</w:t>
      </w: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0"/>
        <w:gridCol w:w="1873"/>
        <w:gridCol w:w="1823"/>
        <w:gridCol w:w="1841"/>
      </w:tblGrid>
      <w:tr w:rsidR="002B4551" w:rsidRPr="002B4551" w:rsidTr="002B4551">
        <w:tc>
          <w:tcPr>
            <w:tcW w:w="2269" w:type="pct"/>
            <w:tcBorders>
              <w:top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Объекты</w:t>
            </w:r>
          </w:p>
        </w:tc>
        <w:tc>
          <w:tcPr>
            <w:tcW w:w="924" w:type="pct"/>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Расчетная единица</w:t>
            </w:r>
          </w:p>
        </w:tc>
        <w:tc>
          <w:tcPr>
            <w:tcW w:w="899" w:type="pct"/>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Вместимость объекта</w:t>
            </w:r>
          </w:p>
        </w:tc>
        <w:tc>
          <w:tcPr>
            <w:tcW w:w="908" w:type="pct"/>
            <w:tcBorders>
              <w:top w:val="single" w:sz="4" w:space="0" w:color="auto"/>
              <w:left w:val="single" w:sz="4" w:space="0" w:color="auto"/>
              <w:bottom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 xml:space="preserve">Площадь участка на объект, </w:t>
            </w:r>
            <w:proofErr w:type="gramStart"/>
            <w:r w:rsidRPr="002B4551">
              <w:rPr>
                <w:rFonts w:eastAsia="Times New Roman"/>
                <w:szCs w:val="24"/>
                <w:lang w:eastAsia="ru-RU"/>
              </w:rPr>
              <w:t>га</w:t>
            </w:r>
            <w:proofErr w:type="gramEnd"/>
          </w:p>
        </w:tc>
      </w:tr>
      <w:tr w:rsidR="002B4551" w:rsidRPr="002B4551" w:rsidTr="002B4551">
        <w:tc>
          <w:tcPr>
            <w:tcW w:w="2269" w:type="pct"/>
            <w:vMerge w:val="restart"/>
            <w:tcBorders>
              <w:top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left"/>
              <w:rPr>
                <w:rFonts w:eastAsia="Times New Roman"/>
                <w:szCs w:val="24"/>
                <w:lang w:eastAsia="ru-RU"/>
              </w:rPr>
            </w:pPr>
            <w:r w:rsidRPr="002B4551">
              <w:rPr>
                <w:rFonts w:eastAsia="Times New Roman"/>
                <w:szCs w:val="24"/>
                <w:lang w:eastAsia="ru-RU"/>
              </w:rPr>
              <w:t>Автобусные парки (гаражи)</w:t>
            </w:r>
          </w:p>
        </w:tc>
        <w:tc>
          <w:tcPr>
            <w:tcW w:w="924" w:type="pct"/>
            <w:vMerge w:val="restart"/>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Машина</w:t>
            </w:r>
          </w:p>
        </w:tc>
        <w:tc>
          <w:tcPr>
            <w:tcW w:w="899" w:type="pct"/>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100</w:t>
            </w:r>
          </w:p>
        </w:tc>
        <w:tc>
          <w:tcPr>
            <w:tcW w:w="908" w:type="pct"/>
            <w:tcBorders>
              <w:top w:val="single" w:sz="4" w:space="0" w:color="auto"/>
              <w:left w:val="single" w:sz="4" w:space="0" w:color="auto"/>
              <w:bottom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2,3</w:t>
            </w:r>
          </w:p>
        </w:tc>
      </w:tr>
      <w:tr w:rsidR="002B4551" w:rsidRPr="002B4551" w:rsidTr="002B4551">
        <w:tc>
          <w:tcPr>
            <w:tcW w:w="2269" w:type="pct"/>
            <w:vMerge/>
            <w:tcBorders>
              <w:top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rPr>
                <w:rFonts w:eastAsia="Times New Roman"/>
                <w:szCs w:val="24"/>
                <w:lang w:eastAsia="ru-RU"/>
              </w:rPr>
            </w:pPr>
          </w:p>
        </w:tc>
        <w:tc>
          <w:tcPr>
            <w:tcW w:w="924" w:type="pct"/>
            <w:vMerge/>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rPr>
                <w:rFonts w:eastAsia="Times New Roman"/>
                <w:szCs w:val="24"/>
                <w:lang w:eastAsia="ru-RU"/>
              </w:rPr>
            </w:pPr>
          </w:p>
        </w:tc>
        <w:tc>
          <w:tcPr>
            <w:tcW w:w="899" w:type="pct"/>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200</w:t>
            </w:r>
          </w:p>
        </w:tc>
        <w:tc>
          <w:tcPr>
            <w:tcW w:w="908" w:type="pct"/>
            <w:tcBorders>
              <w:top w:val="single" w:sz="4" w:space="0" w:color="auto"/>
              <w:left w:val="single" w:sz="4" w:space="0" w:color="auto"/>
              <w:bottom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3,5</w:t>
            </w:r>
          </w:p>
        </w:tc>
      </w:tr>
      <w:tr w:rsidR="002B4551" w:rsidRPr="002B4551" w:rsidTr="002B4551">
        <w:tc>
          <w:tcPr>
            <w:tcW w:w="2269" w:type="pct"/>
            <w:vMerge/>
            <w:tcBorders>
              <w:top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rPr>
                <w:rFonts w:eastAsia="Times New Roman"/>
                <w:szCs w:val="24"/>
                <w:lang w:eastAsia="ru-RU"/>
              </w:rPr>
            </w:pPr>
          </w:p>
        </w:tc>
        <w:tc>
          <w:tcPr>
            <w:tcW w:w="924" w:type="pct"/>
            <w:vMerge/>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rPr>
                <w:rFonts w:eastAsia="Times New Roman"/>
                <w:szCs w:val="24"/>
                <w:lang w:eastAsia="ru-RU"/>
              </w:rPr>
            </w:pPr>
          </w:p>
        </w:tc>
        <w:tc>
          <w:tcPr>
            <w:tcW w:w="899" w:type="pct"/>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300</w:t>
            </w:r>
          </w:p>
        </w:tc>
        <w:tc>
          <w:tcPr>
            <w:tcW w:w="908" w:type="pct"/>
            <w:tcBorders>
              <w:top w:val="single" w:sz="4" w:space="0" w:color="auto"/>
              <w:left w:val="single" w:sz="4" w:space="0" w:color="auto"/>
              <w:bottom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4,5</w:t>
            </w:r>
          </w:p>
        </w:tc>
      </w:tr>
      <w:tr w:rsidR="002B4551" w:rsidRPr="002B4551" w:rsidTr="002B4551">
        <w:tc>
          <w:tcPr>
            <w:tcW w:w="2269" w:type="pct"/>
            <w:vMerge/>
            <w:tcBorders>
              <w:top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rPr>
                <w:rFonts w:eastAsia="Times New Roman"/>
                <w:szCs w:val="24"/>
                <w:lang w:eastAsia="ru-RU"/>
              </w:rPr>
            </w:pPr>
          </w:p>
        </w:tc>
        <w:tc>
          <w:tcPr>
            <w:tcW w:w="924" w:type="pct"/>
            <w:vMerge/>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rPr>
                <w:rFonts w:eastAsia="Times New Roman"/>
                <w:szCs w:val="24"/>
                <w:lang w:eastAsia="ru-RU"/>
              </w:rPr>
            </w:pPr>
          </w:p>
        </w:tc>
        <w:tc>
          <w:tcPr>
            <w:tcW w:w="899" w:type="pct"/>
            <w:tcBorders>
              <w:top w:val="single" w:sz="4" w:space="0" w:color="auto"/>
              <w:left w:val="single" w:sz="4" w:space="0" w:color="auto"/>
              <w:bottom w:val="single" w:sz="4" w:space="0" w:color="auto"/>
              <w:right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500</w:t>
            </w:r>
          </w:p>
        </w:tc>
        <w:tc>
          <w:tcPr>
            <w:tcW w:w="908" w:type="pct"/>
            <w:tcBorders>
              <w:top w:val="single" w:sz="4" w:space="0" w:color="auto"/>
              <w:left w:val="single" w:sz="4" w:space="0" w:color="auto"/>
              <w:bottom w:val="single" w:sz="4" w:space="0" w:color="auto"/>
            </w:tcBorders>
          </w:tcPr>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2B4551">
              <w:rPr>
                <w:rFonts w:eastAsia="Times New Roman"/>
                <w:szCs w:val="24"/>
                <w:lang w:eastAsia="ru-RU"/>
              </w:rPr>
              <w:t>6,5</w:t>
            </w:r>
          </w:p>
        </w:tc>
      </w:tr>
    </w:tbl>
    <w:p w:rsidR="002B4551" w:rsidRPr="002B4551" w:rsidRDefault="002B4551" w:rsidP="002B4551">
      <w:pPr>
        <w:widowControl w:val="0"/>
        <w:autoSpaceDE w:val="0"/>
        <w:autoSpaceDN w:val="0"/>
        <w:adjustRightInd w:val="0"/>
        <w:spacing w:line="240" w:lineRule="auto"/>
        <w:ind w:firstLine="720"/>
        <w:rPr>
          <w:rFonts w:eastAsia="Times New Roman"/>
          <w:sz w:val="20"/>
          <w:szCs w:val="20"/>
          <w:lang w:eastAsia="ru-RU"/>
        </w:rPr>
      </w:pPr>
      <w:r w:rsidRPr="002B4551">
        <w:rPr>
          <w:rFonts w:eastAsia="Times New Roman"/>
          <w:sz w:val="20"/>
          <w:szCs w:val="20"/>
          <w:lang w:eastAsia="ru-RU"/>
        </w:rPr>
        <w:t>Примечание. Для условий реконструкции размеры земельных участков при соответствующем обосновании допускается уменьшать, но не более чем на 20 %.</w:t>
      </w:r>
    </w:p>
    <w:p w:rsidR="002B4551" w:rsidRPr="002B4551" w:rsidRDefault="002B4551" w:rsidP="002B4551">
      <w:pPr>
        <w:widowControl w:val="0"/>
        <w:autoSpaceDE w:val="0"/>
        <w:autoSpaceDN w:val="0"/>
        <w:adjustRightInd w:val="0"/>
        <w:spacing w:line="240" w:lineRule="auto"/>
        <w:ind w:firstLine="720"/>
        <w:rPr>
          <w:rFonts w:ascii="Arial" w:eastAsia="Times New Roman" w:hAnsi="Arial" w:cs="Arial"/>
          <w:szCs w:val="24"/>
          <w:lang w:eastAsia="ru-RU"/>
        </w:rPr>
      </w:pP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Согласно </w:t>
      </w:r>
      <w:hyperlink r:id="rId202" w:history="1">
        <w:r w:rsidRPr="002B4551">
          <w:rPr>
            <w:rFonts w:eastAsia="Times New Roman"/>
            <w:color w:val="106BBE"/>
            <w:szCs w:val="24"/>
            <w:lang w:eastAsia="ru-RU"/>
          </w:rPr>
          <w:t>п. 11.</w:t>
        </w:r>
        <w:r w:rsidR="00212681">
          <w:rPr>
            <w:rFonts w:eastAsia="Times New Roman"/>
            <w:color w:val="106BBE"/>
            <w:szCs w:val="24"/>
            <w:lang w:eastAsia="ru-RU"/>
          </w:rPr>
          <w:t>41</w:t>
        </w:r>
      </w:hyperlink>
      <w:r w:rsidRPr="002B4551">
        <w:rPr>
          <w:rFonts w:eastAsia="Times New Roman"/>
          <w:szCs w:val="24"/>
          <w:lang w:eastAsia="ru-RU"/>
        </w:rPr>
        <w:t xml:space="preserve"> СП 42.13330.201</w:t>
      </w:r>
      <w:r w:rsidR="00212681">
        <w:rPr>
          <w:rFonts w:eastAsia="Times New Roman"/>
          <w:szCs w:val="24"/>
          <w:lang w:eastAsia="ru-RU"/>
        </w:rPr>
        <w:t>6</w:t>
      </w:r>
      <w:r w:rsidRPr="002B4551">
        <w:rPr>
          <w:rFonts w:eastAsia="Times New Roman"/>
          <w:szCs w:val="24"/>
          <w:lang w:eastAsia="ru-RU"/>
        </w:rPr>
        <w:t xml:space="preserve"> </w:t>
      </w:r>
      <w:r w:rsidR="00212681">
        <w:rPr>
          <w:rFonts w:eastAsia="Times New Roman"/>
          <w:szCs w:val="24"/>
          <w:lang w:eastAsia="ru-RU"/>
        </w:rPr>
        <w:t>«</w:t>
      </w:r>
      <w:r w:rsidRPr="002B4551">
        <w:rPr>
          <w:rFonts w:eastAsia="Times New Roman"/>
          <w:szCs w:val="24"/>
          <w:lang w:eastAsia="ru-RU"/>
        </w:rPr>
        <w:t xml:space="preserve">Градостроительство. </w:t>
      </w:r>
      <w:proofErr w:type="gramStart"/>
      <w:r w:rsidRPr="002B4551">
        <w:rPr>
          <w:rFonts w:eastAsia="Times New Roman"/>
          <w:szCs w:val="24"/>
          <w:lang w:eastAsia="ru-RU"/>
        </w:rPr>
        <w:t>Планировка и застройка городских и сельских поселений</w:t>
      </w:r>
      <w:r w:rsidR="00212681">
        <w:rPr>
          <w:rFonts w:eastAsia="Times New Roman"/>
          <w:szCs w:val="24"/>
          <w:lang w:eastAsia="ru-RU"/>
        </w:rPr>
        <w:t>»</w:t>
      </w:r>
      <w:r w:rsidRPr="002B4551">
        <w:rPr>
          <w:rFonts w:eastAsia="Times New Roman"/>
          <w:szCs w:val="24"/>
          <w:lang w:eastAsia="ru-RU"/>
        </w:rPr>
        <w:t xml:space="preserve"> автозаправочные станции (далее по тексту - АЗС) следует проектировать из расчета одна топливо-раздаточная колонка на 1200 легковых автомобилей, принимая размеры их земельных участков для станций: на 2 колонки 0,1 га, на 5 колонок 0,2 га, на 7 колонок 0,3 га, на 9 колонок 0,35 га, на 11 колонок 0,4 га.</w:t>
      </w:r>
      <w:proofErr w:type="gramEnd"/>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 целью развития сети </w:t>
      </w:r>
      <w:proofErr w:type="spellStart"/>
      <w:r w:rsidRPr="002B4551">
        <w:rPr>
          <w:rFonts w:eastAsia="Times New Roman"/>
          <w:szCs w:val="24"/>
          <w:lang w:eastAsia="ru-RU"/>
        </w:rPr>
        <w:t>автогазозаправочных</w:t>
      </w:r>
      <w:proofErr w:type="spellEnd"/>
      <w:r w:rsidRPr="002B4551">
        <w:rPr>
          <w:rFonts w:eastAsia="Times New Roman"/>
          <w:szCs w:val="24"/>
          <w:lang w:eastAsia="ru-RU"/>
        </w:rPr>
        <w:t xml:space="preserve"> станций принята норма размещения данных объектов, которая составляет 15% от общего количества АЗС.</w:t>
      </w: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Согласно </w:t>
      </w:r>
      <w:hyperlink r:id="rId203" w:history="1">
        <w:r w:rsidRPr="002B4551">
          <w:rPr>
            <w:rFonts w:eastAsia="Times New Roman"/>
            <w:color w:val="106BBE"/>
            <w:szCs w:val="24"/>
            <w:lang w:eastAsia="ru-RU"/>
          </w:rPr>
          <w:t>приложения 1</w:t>
        </w:r>
      </w:hyperlink>
      <w:r w:rsidRPr="002B4551">
        <w:rPr>
          <w:rFonts w:eastAsia="Times New Roman"/>
          <w:szCs w:val="24"/>
          <w:lang w:eastAsia="ru-RU"/>
        </w:rPr>
        <w:t xml:space="preserve"> Постановления</w:t>
      </w:r>
      <w:r w:rsidR="00973C32">
        <w:rPr>
          <w:rFonts w:eastAsia="Times New Roman"/>
          <w:szCs w:val="24"/>
          <w:lang w:eastAsia="ru-RU"/>
        </w:rPr>
        <w:t xml:space="preserve"> правительства РФ от 29.10.2009 </w:t>
      </w:r>
      <w:r w:rsidR="007B0942">
        <w:rPr>
          <w:rFonts w:eastAsia="Times New Roman"/>
          <w:szCs w:val="24"/>
          <w:lang w:eastAsia="ru-RU"/>
        </w:rPr>
        <w:t>№</w:t>
      </w:r>
      <w:r w:rsidRPr="002B4551">
        <w:rPr>
          <w:rFonts w:eastAsia="Times New Roman"/>
          <w:szCs w:val="24"/>
          <w:lang w:eastAsia="ru-RU"/>
        </w:rPr>
        <w:t xml:space="preserve"> 860 </w:t>
      </w:r>
      <w:r w:rsidR="00973C32">
        <w:rPr>
          <w:rFonts w:eastAsia="Times New Roman"/>
          <w:szCs w:val="24"/>
          <w:lang w:eastAsia="ru-RU"/>
        </w:rPr>
        <w:t xml:space="preserve">            «</w:t>
      </w:r>
      <w:r w:rsidRPr="002B4551">
        <w:rPr>
          <w:rFonts w:eastAsia="Times New Roman"/>
          <w:szCs w:val="24"/>
          <w:lang w:eastAsia="ru-RU"/>
        </w:rPr>
        <w:t>О требованиях к обеспеченности автомобильных дорог общего пользования объектами дорожного сервиса, размещаемыми в границах полос отвода</w:t>
      </w:r>
      <w:r w:rsidR="00973C32">
        <w:rPr>
          <w:rFonts w:eastAsia="Times New Roman"/>
          <w:szCs w:val="24"/>
          <w:lang w:eastAsia="ru-RU"/>
        </w:rPr>
        <w:t>»</w:t>
      </w:r>
      <w:r w:rsidRPr="002B4551">
        <w:rPr>
          <w:rFonts w:eastAsia="Times New Roman"/>
          <w:szCs w:val="24"/>
          <w:lang w:eastAsia="ru-RU"/>
        </w:rPr>
        <w:t xml:space="preserve"> </w:t>
      </w:r>
      <w:r w:rsidR="00973C32">
        <w:rPr>
          <w:rFonts w:eastAsia="Times New Roman"/>
          <w:szCs w:val="24"/>
          <w:lang w:eastAsia="ru-RU"/>
        </w:rPr>
        <w:t xml:space="preserve"> </w:t>
      </w:r>
      <w:r w:rsidRPr="002B4551">
        <w:rPr>
          <w:rFonts w:eastAsia="Times New Roman"/>
          <w:szCs w:val="24"/>
          <w:lang w:eastAsia="ru-RU"/>
        </w:rPr>
        <w:t xml:space="preserve">максимальное расстояние между </w:t>
      </w:r>
      <w:proofErr w:type="spellStart"/>
      <w:r w:rsidRPr="002B4551">
        <w:rPr>
          <w:rFonts w:eastAsia="Times New Roman"/>
          <w:szCs w:val="24"/>
          <w:lang w:eastAsia="ru-RU"/>
        </w:rPr>
        <w:t>автокемпингами</w:t>
      </w:r>
      <w:proofErr w:type="spellEnd"/>
      <w:r w:rsidRPr="002B4551">
        <w:rPr>
          <w:rFonts w:eastAsia="Times New Roman"/>
          <w:szCs w:val="24"/>
          <w:lang w:eastAsia="ru-RU"/>
        </w:rPr>
        <w:t xml:space="preserve"> </w:t>
      </w:r>
      <w:r w:rsidR="0080159E">
        <w:rPr>
          <w:rFonts w:eastAsia="Times New Roman"/>
          <w:szCs w:val="24"/>
          <w:lang w:eastAsia="ru-RU"/>
        </w:rPr>
        <w:t xml:space="preserve"> </w:t>
      </w:r>
      <w:r w:rsidRPr="002B4551">
        <w:rPr>
          <w:rFonts w:eastAsia="Times New Roman"/>
          <w:szCs w:val="24"/>
          <w:lang w:eastAsia="ru-RU"/>
        </w:rPr>
        <w:t xml:space="preserve">(мотелями) для дорог категории </w:t>
      </w:r>
      <w:proofErr w:type="gramStart"/>
      <w:r w:rsidRPr="002B4551">
        <w:rPr>
          <w:rFonts w:eastAsia="Times New Roman"/>
          <w:szCs w:val="24"/>
          <w:lang w:eastAsia="ru-RU"/>
        </w:rPr>
        <w:t>I</w:t>
      </w:r>
      <w:proofErr w:type="gramEnd"/>
      <w:r w:rsidRPr="002B4551">
        <w:rPr>
          <w:rFonts w:eastAsia="Times New Roman"/>
          <w:szCs w:val="24"/>
          <w:lang w:eastAsia="ru-RU"/>
        </w:rPr>
        <w:t>А, IБ составляет 250 км, для дорог категории IВ - V составляет 500 км.</w:t>
      </w: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p>
    <w:p w:rsidR="002B4551" w:rsidRDefault="002B4551" w:rsidP="002B4551">
      <w:pPr>
        <w:widowControl w:val="0"/>
        <w:autoSpaceDE w:val="0"/>
        <w:autoSpaceDN w:val="0"/>
        <w:adjustRightInd w:val="0"/>
        <w:spacing w:line="240" w:lineRule="auto"/>
        <w:ind w:firstLine="0"/>
        <w:jc w:val="center"/>
        <w:rPr>
          <w:rFonts w:eastAsia="Times New Roman"/>
          <w:szCs w:val="24"/>
          <w:lang w:eastAsia="ru-RU"/>
        </w:rPr>
      </w:pPr>
      <w:bookmarkStart w:id="47" w:name="sub_1026"/>
      <w:r w:rsidRPr="00212681">
        <w:rPr>
          <w:rFonts w:eastAsia="Times New Roman"/>
          <w:bCs/>
          <w:szCs w:val="24"/>
          <w:lang w:eastAsia="ru-RU"/>
        </w:rPr>
        <w:t>Статья 2</w:t>
      </w:r>
      <w:r w:rsidR="00212681" w:rsidRPr="00212681">
        <w:rPr>
          <w:rFonts w:eastAsia="Times New Roman"/>
          <w:bCs/>
          <w:szCs w:val="24"/>
          <w:lang w:eastAsia="ru-RU"/>
        </w:rPr>
        <w:t>7</w:t>
      </w:r>
      <w:r w:rsidRPr="00212681">
        <w:rPr>
          <w:rFonts w:eastAsia="Times New Roman"/>
          <w:bCs/>
          <w:szCs w:val="24"/>
          <w:lang w:eastAsia="ru-RU"/>
        </w:rPr>
        <w:t>.</w:t>
      </w:r>
      <w:r w:rsidRPr="00212681">
        <w:rPr>
          <w:rFonts w:eastAsia="Times New Roman"/>
          <w:szCs w:val="24"/>
          <w:lang w:eastAsia="ru-RU"/>
        </w:rPr>
        <w:t xml:space="preserve"> </w:t>
      </w:r>
      <w:r w:rsidRPr="002B4551">
        <w:rPr>
          <w:rFonts w:eastAsia="Times New Roman"/>
          <w:szCs w:val="24"/>
          <w:lang w:eastAsia="ru-RU"/>
        </w:rPr>
        <w:t>Объекты местного значения в области утилизации и переработки бытовых и промышленных отходов</w:t>
      </w:r>
    </w:p>
    <w:p w:rsidR="002B4551" w:rsidRPr="002B4551" w:rsidRDefault="002B4551" w:rsidP="002B4551">
      <w:pPr>
        <w:widowControl w:val="0"/>
        <w:autoSpaceDE w:val="0"/>
        <w:autoSpaceDN w:val="0"/>
        <w:adjustRightInd w:val="0"/>
        <w:spacing w:line="240" w:lineRule="auto"/>
        <w:ind w:firstLine="0"/>
        <w:jc w:val="center"/>
        <w:rPr>
          <w:rFonts w:eastAsia="Times New Roman"/>
          <w:szCs w:val="24"/>
          <w:lang w:eastAsia="ru-RU"/>
        </w:rPr>
      </w:pPr>
    </w:p>
    <w:bookmarkEnd w:id="47"/>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Среди объектов местного значения в области утилизации и переработки бытовых </w:t>
      </w:r>
      <w:proofErr w:type="gramStart"/>
      <w:r w:rsidRPr="002B4551">
        <w:rPr>
          <w:rFonts w:eastAsia="Times New Roman"/>
          <w:szCs w:val="24"/>
          <w:lang w:eastAsia="ru-RU"/>
        </w:rPr>
        <w:t>отходов</w:t>
      </w:r>
      <w:proofErr w:type="gramEnd"/>
      <w:r w:rsidRPr="002B4551">
        <w:rPr>
          <w:rFonts w:eastAsia="Times New Roman"/>
          <w:szCs w:val="24"/>
          <w:lang w:eastAsia="ru-RU"/>
        </w:rPr>
        <w:t xml:space="preserve"> установленных </w:t>
      </w:r>
      <w:hyperlink r:id="rId204" w:history="1">
        <w:r w:rsidRPr="002B4551">
          <w:rPr>
            <w:rFonts w:eastAsia="Times New Roman"/>
            <w:color w:val="106BBE"/>
            <w:szCs w:val="24"/>
            <w:lang w:eastAsia="ru-RU"/>
          </w:rPr>
          <w:t>Законом</w:t>
        </w:r>
      </w:hyperlink>
      <w:r w:rsidRPr="002B4551">
        <w:rPr>
          <w:rFonts w:eastAsia="Times New Roman"/>
          <w:szCs w:val="24"/>
          <w:lang w:eastAsia="ru-RU"/>
        </w:rPr>
        <w:t xml:space="preserve"> Ханты-Мансийского автономного округа - Югры от 18.04.2007 </w:t>
      </w:r>
      <w:r w:rsidR="007B0942">
        <w:rPr>
          <w:rFonts w:eastAsia="Times New Roman"/>
          <w:szCs w:val="24"/>
          <w:lang w:eastAsia="ru-RU"/>
        </w:rPr>
        <w:t>№</w:t>
      </w:r>
      <w:r w:rsidRPr="002B4551">
        <w:rPr>
          <w:rFonts w:eastAsia="Times New Roman"/>
          <w:szCs w:val="24"/>
          <w:lang w:eastAsia="ru-RU"/>
        </w:rPr>
        <w:t xml:space="preserve"> 39-оз </w:t>
      </w:r>
      <w:r w:rsidR="0080159E">
        <w:rPr>
          <w:rFonts w:eastAsia="Times New Roman"/>
          <w:szCs w:val="24"/>
          <w:lang w:eastAsia="ru-RU"/>
        </w:rPr>
        <w:t>«</w:t>
      </w:r>
      <w:r w:rsidRPr="002B4551">
        <w:rPr>
          <w:rFonts w:eastAsia="Times New Roman"/>
          <w:szCs w:val="24"/>
          <w:lang w:eastAsia="ru-RU"/>
        </w:rPr>
        <w:t xml:space="preserve">О градостроительной деятельности на территории Ханты-Мансийского автономного округа </w:t>
      </w:r>
      <w:r w:rsidR="0080159E">
        <w:rPr>
          <w:rFonts w:eastAsia="Times New Roman"/>
          <w:szCs w:val="24"/>
          <w:lang w:eastAsia="ru-RU"/>
        </w:rPr>
        <w:t>–</w:t>
      </w:r>
      <w:r w:rsidRPr="002B4551">
        <w:rPr>
          <w:rFonts w:eastAsia="Times New Roman"/>
          <w:szCs w:val="24"/>
          <w:lang w:eastAsia="ru-RU"/>
        </w:rPr>
        <w:t xml:space="preserve"> Югры</w:t>
      </w:r>
      <w:r w:rsidR="0080159E">
        <w:rPr>
          <w:rFonts w:eastAsia="Times New Roman"/>
          <w:szCs w:val="24"/>
          <w:lang w:eastAsia="ru-RU"/>
        </w:rPr>
        <w:t>»</w:t>
      </w:r>
      <w:r w:rsidRPr="002B4551">
        <w:rPr>
          <w:rFonts w:eastAsia="Times New Roman"/>
          <w:szCs w:val="24"/>
          <w:lang w:eastAsia="ru-RU"/>
        </w:rPr>
        <w:t>, в местных нормативах градостроительного проектирования расчетные показатели устанавливаются для объектов по переработке промышленных, бытовых и биологических отходов: полигонов бытовых и промышленных отходов, скотомогильников.</w:t>
      </w: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В местных нормативах градостроительного проектирования установлены расчётные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бытовых отходов, представленные ниже (Таблица </w:t>
      </w:r>
      <w:r w:rsidR="0080159E">
        <w:rPr>
          <w:rFonts w:eastAsia="Times New Roman"/>
          <w:szCs w:val="24"/>
          <w:lang w:eastAsia="ru-RU"/>
        </w:rPr>
        <w:t>45</w:t>
      </w:r>
      <w:r w:rsidRPr="002B4551">
        <w:rPr>
          <w:rFonts w:eastAsia="Times New Roman"/>
          <w:szCs w:val="24"/>
          <w:lang w:eastAsia="ru-RU"/>
        </w:rPr>
        <w:t>).</w:t>
      </w:r>
    </w:p>
    <w:p w:rsidR="002B4551" w:rsidRPr="002B4551" w:rsidRDefault="002B4551" w:rsidP="002B4551">
      <w:pPr>
        <w:widowControl w:val="0"/>
        <w:autoSpaceDE w:val="0"/>
        <w:autoSpaceDN w:val="0"/>
        <w:adjustRightInd w:val="0"/>
        <w:spacing w:line="240" w:lineRule="auto"/>
        <w:ind w:firstLine="720"/>
        <w:rPr>
          <w:rFonts w:eastAsia="Times New Roman"/>
          <w:szCs w:val="24"/>
          <w:lang w:eastAsia="ru-RU"/>
        </w:rPr>
      </w:pPr>
    </w:p>
    <w:p w:rsidR="002B4551" w:rsidRDefault="002B4551" w:rsidP="002B4551">
      <w:pPr>
        <w:widowControl w:val="0"/>
        <w:autoSpaceDE w:val="0"/>
        <w:autoSpaceDN w:val="0"/>
        <w:adjustRightInd w:val="0"/>
        <w:spacing w:line="240" w:lineRule="auto"/>
        <w:ind w:firstLine="720"/>
        <w:rPr>
          <w:rFonts w:eastAsia="Times New Roman"/>
          <w:szCs w:val="24"/>
          <w:lang w:eastAsia="ru-RU"/>
        </w:rPr>
      </w:pPr>
      <w:r w:rsidRPr="002B4551">
        <w:rPr>
          <w:rFonts w:eastAsia="Times New Roman"/>
          <w:szCs w:val="24"/>
          <w:lang w:eastAsia="ru-RU"/>
        </w:rPr>
        <w:t xml:space="preserve">Таблица </w:t>
      </w:r>
      <w:r w:rsidR="00212681">
        <w:rPr>
          <w:rFonts w:eastAsia="Times New Roman"/>
          <w:szCs w:val="24"/>
          <w:lang w:eastAsia="ru-RU"/>
        </w:rPr>
        <w:t>45</w:t>
      </w:r>
      <w:r w:rsidRPr="002B4551">
        <w:rPr>
          <w:rFonts w:eastAsia="Times New Roman"/>
          <w:szCs w:val="24"/>
          <w:lang w:eastAsia="ru-RU"/>
        </w:rPr>
        <w:t>. Расчетные показатели минимально допустимых размеров земельных участков для размещения предприятий и сооружений по утилизации и переработке твёрдых бытовых отходов</w:t>
      </w:r>
    </w:p>
    <w:p w:rsidR="00F14BAC" w:rsidRPr="002B4551" w:rsidRDefault="00F14BAC" w:rsidP="002B4551">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985"/>
        <w:gridCol w:w="1984"/>
        <w:gridCol w:w="2552"/>
      </w:tblGrid>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Предприятия и сооружения по утилизации и переработке бытовых отходов.</w:t>
            </w:r>
          </w:p>
        </w:tc>
        <w:tc>
          <w:tcPr>
            <w:tcW w:w="1984" w:type="dxa"/>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Единица измерения</w:t>
            </w: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Размеры земельных участков,</w:t>
            </w:r>
          </w:p>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не менее</w:t>
            </w:r>
          </w:p>
        </w:tc>
      </w:tr>
      <w:tr w:rsidR="002B4551" w:rsidRPr="00F14BAC" w:rsidTr="002B4551">
        <w:tc>
          <w:tcPr>
            <w:tcW w:w="3402" w:type="dxa"/>
            <w:vMerge w:val="restart"/>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 xml:space="preserve">Предприятия по промышленной переработке </w:t>
            </w:r>
            <w:r w:rsidRPr="00F14BAC">
              <w:rPr>
                <w:rFonts w:eastAsia="Times New Roman"/>
                <w:szCs w:val="24"/>
                <w:lang w:eastAsia="ru-RU"/>
              </w:rPr>
              <w:lastRenderedPageBreak/>
              <w:t>бытовых отходов мощностью, тысяч тонн в год</w:t>
            </w:r>
          </w:p>
        </w:tc>
        <w:tc>
          <w:tcPr>
            <w:tcW w:w="1985" w:type="dxa"/>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lastRenderedPageBreak/>
              <w:t>до 100</w:t>
            </w:r>
          </w:p>
        </w:tc>
        <w:tc>
          <w:tcPr>
            <w:tcW w:w="1984" w:type="dxa"/>
            <w:vMerge w:val="restart"/>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 xml:space="preserve">Площадь в </w:t>
            </w:r>
            <w:proofErr w:type="gramStart"/>
            <w:r w:rsidRPr="00F14BAC">
              <w:rPr>
                <w:rFonts w:eastAsia="Times New Roman"/>
                <w:szCs w:val="24"/>
                <w:lang w:eastAsia="ru-RU"/>
              </w:rPr>
              <w:t>га</w:t>
            </w:r>
            <w:proofErr w:type="gramEnd"/>
            <w:r w:rsidRPr="00F14BAC">
              <w:rPr>
                <w:rFonts w:eastAsia="Times New Roman"/>
                <w:szCs w:val="24"/>
                <w:lang w:eastAsia="ru-RU"/>
              </w:rPr>
              <w:t xml:space="preserve"> на 1000 тонн </w:t>
            </w:r>
            <w:r w:rsidRPr="00F14BAC">
              <w:rPr>
                <w:rFonts w:eastAsia="Times New Roman"/>
                <w:szCs w:val="24"/>
                <w:lang w:eastAsia="ru-RU"/>
              </w:rPr>
              <w:lastRenderedPageBreak/>
              <w:t>твердых бытовых отходов в год</w:t>
            </w: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lastRenderedPageBreak/>
              <w:t>0,05</w:t>
            </w:r>
          </w:p>
        </w:tc>
      </w:tr>
      <w:tr w:rsidR="002B4551" w:rsidRPr="00F14BAC" w:rsidTr="002B4551">
        <w:tc>
          <w:tcPr>
            <w:tcW w:w="3402" w:type="dxa"/>
            <w:vMerge/>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100 и более</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0,04</w:t>
            </w:r>
          </w:p>
        </w:tc>
      </w:tr>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lastRenderedPageBreak/>
              <w:t>Склады свежего компоста</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0,02</w:t>
            </w:r>
          </w:p>
        </w:tc>
      </w:tr>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Полигоны (кроме полигонов по обезвреживанию и захоронению токсичных промышленных отходов)</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0,5</w:t>
            </w:r>
          </w:p>
        </w:tc>
      </w:tr>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Поля компостирования</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2,0</w:t>
            </w:r>
          </w:p>
        </w:tc>
      </w:tr>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Поля ассенизации</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0,2</w:t>
            </w:r>
          </w:p>
        </w:tc>
      </w:tr>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Сливные станции</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0,04</w:t>
            </w:r>
          </w:p>
        </w:tc>
      </w:tr>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Мусороперегрузочные станции</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0,3</w:t>
            </w:r>
          </w:p>
        </w:tc>
      </w:tr>
      <w:tr w:rsidR="002B4551" w:rsidRPr="00F14BAC" w:rsidTr="002B4551">
        <w:tc>
          <w:tcPr>
            <w:tcW w:w="5387" w:type="dxa"/>
            <w:gridSpan w:val="2"/>
            <w:tcBorders>
              <w:top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Поля складирования и захоронения обезвреженных осадков (по сухому веществу)</w:t>
            </w:r>
          </w:p>
        </w:tc>
        <w:tc>
          <w:tcPr>
            <w:tcW w:w="1984" w:type="dxa"/>
            <w:vMerge/>
            <w:tcBorders>
              <w:top w:val="single" w:sz="4" w:space="0" w:color="auto"/>
              <w:left w:val="single" w:sz="4" w:space="0" w:color="auto"/>
              <w:bottom w:val="single" w:sz="4" w:space="0" w:color="auto"/>
              <w:right w:val="single" w:sz="4" w:space="0" w:color="auto"/>
            </w:tcBorders>
          </w:tcPr>
          <w:p w:rsidR="002B4551" w:rsidRPr="00F14BAC" w:rsidRDefault="002B4551" w:rsidP="002B4551">
            <w:pPr>
              <w:widowControl w:val="0"/>
              <w:autoSpaceDE w:val="0"/>
              <w:autoSpaceDN w:val="0"/>
              <w:adjustRightInd w:val="0"/>
              <w:spacing w:line="240" w:lineRule="auto"/>
              <w:ind w:firstLine="0"/>
              <w:rPr>
                <w:rFonts w:eastAsia="Times New Roman"/>
                <w:szCs w:val="24"/>
                <w:lang w:eastAsia="ru-RU"/>
              </w:rPr>
            </w:pPr>
          </w:p>
        </w:tc>
        <w:tc>
          <w:tcPr>
            <w:tcW w:w="2552" w:type="dxa"/>
            <w:tcBorders>
              <w:top w:val="single" w:sz="4" w:space="0" w:color="auto"/>
              <w:left w:val="single" w:sz="4" w:space="0" w:color="auto"/>
              <w:bottom w:val="single" w:sz="4" w:space="0" w:color="auto"/>
            </w:tcBorders>
          </w:tcPr>
          <w:p w:rsidR="002B4551" w:rsidRPr="00F14BAC" w:rsidRDefault="002B4551" w:rsidP="002B4551">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0,3</w:t>
            </w:r>
          </w:p>
        </w:tc>
      </w:tr>
    </w:tbl>
    <w:p w:rsid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При размещении предприятий и сооружений по утилизации и переработке твёрдых бытовых отходов необходимо обеспечивать нормативные санитарно-защитные зоны в соответствии с требованиями </w:t>
      </w:r>
      <w:hyperlink r:id="rId205" w:history="1">
        <w:r w:rsidRPr="00F14BAC">
          <w:rPr>
            <w:rFonts w:eastAsia="Times New Roman"/>
            <w:color w:val="106BBE"/>
            <w:szCs w:val="24"/>
            <w:lang w:eastAsia="ru-RU"/>
          </w:rPr>
          <w:t>СанПиН 2.2.1/2.1.1.1200-03</w:t>
        </w:r>
      </w:hyperlink>
      <w:r w:rsidRPr="00F14BAC">
        <w:rPr>
          <w:rFonts w:eastAsia="Times New Roman"/>
          <w:szCs w:val="24"/>
          <w:lang w:eastAsia="ru-RU"/>
        </w:rPr>
        <w:t xml:space="preserve"> </w:t>
      </w:r>
      <w:r w:rsidR="0080159E">
        <w:rPr>
          <w:rFonts w:eastAsia="Times New Roman"/>
          <w:szCs w:val="24"/>
          <w:lang w:eastAsia="ru-RU"/>
        </w:rPr>
        <w:t>«</w:t>
      </w:r>
      <w:r w:rsidRPr="00F14BAC">
        <w:rPr>
          <w:rFonts w:eastAsia="Times New Roman"/>
          <w:szCs w:val="24"/>
          <w:lang w:eastAsia="ru-RU"/>
        </w:rPr>
        <w:t>Санитарно-защитные зоны и санитарная классификация предприятий, сооружений и иных объектов</w:t>
      </w:r>
      <w:r w:rsidR="0080159E">
        <w:rPr>
          <w:rFonts w:eastAsia="Times New Roman"/>
          <w:szCs w:val="24"/>
          <w:lang w:eastAsia="ru-RU"/>
        </w:rPr>
        <w:t>»</w:t>
      </w:r>
      <w:r w:rsidRPr="00F14BAC">
        <w:rPr>
          <w:rFonts w:eastAsia="Times New Roman"/>
          <w:szCs w:val="24"/>
          <w:lang w:eastAsia="ru-RU"/>
        </w:rPr>
        <w:t>.</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В региональных нормативах градостроительного проектирования в соответствии с требованиями </w:t>
      </w:r>
      <w:hyperlink r:id="rId206" w:history="1">
        <w:r w:rsidRPr="00F14BAC">
          <w:rPr>
            <w:rFonts w:eastAsia="Times New Roman"/>
            <w:color w:val="106BBE"/>
            <w:szCs w:val="24"/>
            <w:lang w:eastAsia="ru-RU"/>
          </w:rPr>
          <w:t>СНиП 2.01.28-85</w:t>
        </w:r>
      </w:hyperlink>
      <w:r w:rsidRPr="00F14BAC">
        <w:rPr>
          <w:rFonts w:eastAsia="Times New Roman"/>
          <w:szCs w:val="24"/>
          <w:lang w:eastAsia="ru-RU"/>
        </w:rPr>
        <w:t xml:space="preserve"> </w:t>
      </w:r>
      <w:r w:rsidR="0080159E">
        <w:rPr>
          <w:rFonts w:eastAsia="Times New Roman"/>
          <w:szCs w:val="24"/>
          <w:lang w:eastAsia="ru-RU"/>
        </w:rPr>
        <w:t>«</w:t>
      </w:r>
      <w:r w:rsidRPr="00F14BAC">
        <w:rPr>
          <w:rFonts w:eastAsia="Times New Roman"/>
          <w:szCs w:val="24"/>
          <w:lang w:eastAsia="ru-RU"/>
        </w:rPr>
        <w:t>Полигоны по обезвреживанию и захоронению токсичных промышленных отходов" установлены расчётные показатели плотности застройки предприятий по обезвреживанию токсичных промышленных отходов.</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Плотность застройки предприятия по обезвреживанию токсичных промышленных отходов следует принимать не менее 30%.</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Мощность предприятия по обезвреживанию токсичных промышленных отходов определяется количеством токсичных отходов (тыс. т), которое может быть принято на предприятие в течение одного года, включая поступающие на завод по обезвреживанию токсичных промышленных отходов и на участок захоронения отходов.</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Размеры санитарно-защитной зоны предприятия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В соответствии с требованиями </w:t>
      </w:r>
      <w:hyperlink r:id="rId207" w:history="1">
        <w:r w:rsidRPr="00F14BAC">
          <w:rPr>
            <w:rFonts w:eastAsia="Times New Roman"/>
            <w:color w:val="106BBE"/>
            <w:szCs w:val="24"/>
            <w:lang w:eastAsia="ru-RU"/>
          </w:rPr>
          <w:t>СНиП 2.01.28-85</w:t>
        </w:r>
      </w:hyperlink>
      <w:r w:rsidRPr="00F14BAC">
        <w:rPr>
          <w:rFonts w:eastAsia="Times New Roman"/>
          <w:szCs w:val="24"/>
          <w:lang w:eastAsia="ru-RU"/>
        </w:rPr>
        <w:t xml:space="preserve"> </w:t>
      </w:r>
      <w:r w:rsidR="0080159E">
        <w:rPr>
          <w:rFonts w:eastAsia="Times New Roman"/>
          <w:szCs w:val="24"/>
          <w:lang w:eastAsia="ru-RU"/>
        </w:rPr>
        <w:t>«</w:t>
      </w:r>
      <w:r w:rsidRPr="00F14BAC">
        <w:rPr>
          <w:rFonts w:eastAsia="Times New Roman"/>
          <w:szCs w:val="24"/>
          <w:lang w:eastAsia="ru-RU"/>
        </w:rPr>
        <w:t>Полигоны по обезвреживанию и захоронению токсичных промышленных отходов</w:t>
      </w:r>
      <w:r w:rsidR="0080159E">
        <w:rPr>
          <w:rFonts w:eastAsia="Times New Roman"/>
          <w:szCs w:val="24"/>
          <w:lang w:eastAsia="ru-RU"/>
        </w:rPr>
        <w:t>»</w:t>
      </w:r>
      <w:r w:rsidRPr="00F14BAC">
        <w:rPr>
          <w:rFonts w:eastAsia="Times New Roman"/>
          <w:szCs w:val="24"/>
          <w:lang w:eastAsia="ru-RU"/>
        </w:rPr>
        <w:t xml:space="preserve"> в региональных нормативах градостроительного проектирования установлены требования к минимальным расстояниям до</w:t>
      </w:r>
      <w:r w:rsidR="0080159E">
        <w:rPr>
          <w:rFonts w:eastAsia="Times New Roman"/>
          <w:szCs w:val="24"/>
          <w:lang w:eastAsia="ru-RU"/>
        </w:rPr>
        <w:t xml:space="preserve"> </w:t>
      </w:r>
      <w:r w:rsidRPr="00F14BAC">
        <w:rPr>
          <w:rFonts w:eastAsia="Times New Roman"/>
          <w:szCs w:val="24"/>
          <w:lang w:eastAsia="ru-RU"/>
        </w:rPr>
        <w:t>участков захоронения токсичных промышленных отходов.</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Участки захоронения токсичных промышленных отходов следует размещать на расстоянии не менее:</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- 200 метров - от сельскохозяйственных угодий и автомобильных и железных дорог общей сети;</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- 50 метров - от границ леса и лесопосадок, не предназначенных для использования в рекреационных целях.</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В соответствии с требованиями </w:t>
      </w:r>
      <w:hyperlink r:id="rId208" w:history="1">
        <w:r w:rsidRPr="00F14BAC">
          <w:rPr>
            <w:rFonts w:eastAsia="Times New Roman"/>
            <w:color w:val="106BBE"/>
            <w:szCs w:val="24"/>
            <w:lang w:eastAsia="ru-RU"/>
          </w:rPr>
          <w:t>п. 5.3</w:t>
        </w:r>
      </w:hyperlink>
      <w:r w:rsidRPr="00F14BAC">
        <w:rPr>
          <w:rFonts w:eastAsia="Times New Roman"/>
          <w:szCs w:val="24"/>
          <w:lang w:eastAsia="ru-RU"/>
        </w:rPr>
        <w:t xml:space="preserve"> Ветеринарно-санитарных правил сбора, утилизации и уничтожения биологических отходов, утвержденных </w:t>
      </w:r>
      <w:hyperlink r:id="rId209" w:history="1">
        <w:r w:rsidRPr="00F14BAC">
          <w:rPr>
            <w:rFonts w:eastAsia="Times New Roman"/>
            <w:color w:val="106BBE"/>
            <w:szCs w:val="24"/>
            <w:lang w:eastAsia="ru-RU"/>
          </w:rPr>
          <w:t>Приказом</w:t>
        </w:r>
      </w:hyperlink>
      <w:r w:rsidRPr="00F14BAC">
        <w:rPr>
          <w:rFonts w:eastAsia="Times New Roman"/>
          <w:szCs w:val="24"/>
          <w:lang w:eastAsia="ru-RU"/>
        </w:rPr>
        <w:t xml:space="preserve"> Главного государственного ветеринарного инспектора Российской Федерации от 04.12.1995 </w:t>
      </w:r>
      <w:r w:rsidR="007B0942">
        <w:rPr>
          <w:rFonts w:eastAsia="Times New Roman"/>
          <w:szCs w:val="24"/>
          <w:lang w:eastAsia="ru-RU"/>
        </w:rPr>
        <w:t>№</w:t>
      </w:r>
      <w:r w:rsidRPr="00F14BAC">
        <w:rPr>
          <w:rFonts w:eastAsia="Times New Roman"/>
          <w:szCs w:val="24"/>
          <w:lang w:eastAsia="ru-RU"/>
        </w:rPr>
        <w:t xml:space="preserve"> 13-7-2/469, в региональных нормативах градостроительного проектирования установлены расчетные показатели минимально допустимых размеров земельных участков для скотомогильников (биотермических ям): не менее 600 кв. м.</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Для строительства скотомогильника или отдельно стоящей биотермической ямы выбор и отвод земельного участка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Скотомогильники (биотермические ямы) размещают на сухом возвышенном участке земли. Уровень стояния грунтовых вод должен быть не менее 2 м от поверхности земли.</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Размер санитарно-защитной зоны скотомогильника (биотермической ямы) определяется </w:t>
      </w:r>
      <w:r w:rsidRPr="00F14BAC">
        <w:rPr>
          <w:rFonts w:eastAsia="Times New Roman"/>
          <w:szCs w:val="24"/>
          <w:lang w:eastAsia="ru-RU"/>
        </w:rPr>
        <w:lastRenderedPageBreak/>
        <w:t xml:space="preserve">в соответствии с </w:t>
      </w:r>
      <w:hyperlink r:id="rId210" w:history="1">
        <w:r w:rsidRPr="00F14BAC">
          <w:rPr>
            <w:rFonts w:eastAsia="Times New Roman"/>
            <w:color w:val="106BBE"/>
            <w:szCs w:val="24"/>
            <w:lang w:eastAsia="ru-RU"/>
          </w:rPr>
          <w:t>пунктом 5.4 раздела 5</w:t>
        </w:r>
      </w:hyperlink>
      <w:r w:rsidRPr="00F14BAC">
        <w:rPr>
          <w:rFonts w:eastAsia="Times New Roman"/>
          <w:szCs w:val="24"/>
          <w:lang w:eastAsia="ru-RU"/>
        </w:rPr>
        <w:t xml:space="preserve"> Ветеринарно-санитарных правил сбора, утилизации и уничтожения биологических отходов.</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В региональных нормативах градостроительного проектирования установлен расчетный показатель минимально допустимого расстояния от скотомогильников (биотермических ям), с учетом требования к размеру санитарно-защитной зоны, до:</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жилых, общественных зданий, животноводческих ферм (комплексов) - 1000 м;</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скотопрогонов и пастбищ - 200 м;</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автомобильных, железных дорог в зависимости от их категории 50-300 м.</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В качестве объектов утилизации биологических отходов также возможно использование установок термической утилизации. Расчетный показатель минимально допустимого расстояния от установок термической утилизации биологических отходов установлен на расстоянии не менее 1000 м до жилых, общественных зданий, животноводческих ферм (комплексов).</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Размещение скотомогильников (биотермических ям) и установок термической утилизации биологических отходов в </w:t>
      </w:r>
      <w:proofErr w:type="spellStart"/>
      <w:r w:rsidRPr="00F14BAC">
        <w:rPr>
          <w:rFonts w:eastAsia="Times New Roman"/>
          <w:szCs w:val="24"/>
          <w:lang w:eastAsia="ru-RU"/>
        </w:rPr>
        <w:t>водоохранной</w:t>
      </w:r>
      <w:proofErr w:type="spellEnd"/>
      <w:r w:rsidRPr="00F14BAC">
        <w:rPr>
          <w:rFonts w:eastAsia="Times New Roman"/>
          <w:szCs w:val="24"/>
          <w:lang w:eastAsia="ru-RU"/>
        </w:rPr>
        <w:t>, лесопарковой и заповедной зонах категорически запрещается.</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Default="00F14BAC" w:rsidP="00F14BAC">
      <w:pPr>
        <w:widowControl w:val="0"/>
        <w:autoSpaceDE w:val="0"/>
        <w:autoSpaceDN w:val="0"/>
        <w:adjustRightInd w:val="0"/>
        <w:spacing w:line="240" w:lineRule="auto"/>
        <w:ind w:firstLine="0"/>
        <w:jc w:val="center"/>
        <w:rPr>
          <w:rFonts w:eastAsia="Times New Roman"/>
          <w:szCs w:val="24"/>
          <w:lang w:eastAsia="ru-RU"/>
        </w:rPr>
      </w:pPr>
      <w:bookmarkStart w:id="48" w:name="sub_1027"/>
      <w:r w:rsidRPr="0080159E">
        <w:rPr>
          <w:rFonts w:eastAsia="Times New Roman"/>
          <w:bCs/>
          <w:szCs w:val="24"/>
          <w:lang w:eastAsia="ru-RU"/>
        </w:rPr>
        <w:t>Статья 2</w:t>
      </w:r>
      <w:r w:rsidR="0080159E" w:rsidRPr="0080159E">
        <w:rPr>
          <w:rFonts w:eastAsia="Times New Roman"/>
          <w:bCs/>
          <w:szCs w:val="24"/>
          <w:lang w:eastAsia="ru-RU"/>
        </w:rPr>
        <w:t>8</w:t>
      </w:r>
      <w:r w:rsidRPr="0080159E">
        <w:rPr>
          <w:rFonts w:eastAsia="Times New Roman"/>
          <w:bCs/>
          <w:szCs w:val="24"/>
          <w:lang w:eastAsia="ru-RU"/>
        </w:rPr>
        <w:t>.</w:t>
      </w:r>
      <w:r w:rsidRPr="0080159E">
        <w:rPr>
          <w:rFonts w:eastAsia="Times New Roman"/>
          <w:szCs w:val="24"/>
          <w:lang w:eastAsia="ru-RU"/>
        </w:rPr>
        <w:t xml:space="preserve"> </w:t>
      </w:r>
      <w:r w:rsidRPr="00F14BAC">
        <w:rPr>
          <w:rFonts w:eastAsia="Times New Roman"/>
          <w:szCs w:val="24"/>
          <w:lang w:eastAsia="ru-RU"/>
        </w:rPr>
        <w:t>Объекты местного значения в области благоустройства и озеленения</w:t>
      </w:r>
    </w:p>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p>
    <w:bookmarkEnd w:id="48"/>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Согласно </w:t>
      </w:r>
      <w:hyperlink r:id="rId211" w:history="1">
        <w:r w:rsidRPr="00F14BAC">
          <w:rPr>
            <w:rFonts w:eastAsia="Times New Roman"/>
            <w:color w:val="106BBE"/>
            <w:szCs w:val="24"/>
            <w:lang w:eastAsia="ru-RU"/>
          </w:rPr>
          <w:t>статье 16</w:t>
        </w:r>
      </w:hyperlink>
      <w:r w:rsidRPr="00F14BAC">
        <w:rPr>
          <w:rFonts w:eastAsia="Times New Roman"/>
          <w:szCs w:val="24"/>
          <w:lang w:eastAsia="ru-RU"/>
        </w:rPr>
        <w:t xml:space="preserve"> Федерального закона "Об общих принципах организации местного самоуправления в Российской Федерации" к вопросам местного значения городских округов относится организация благоустройства территории населенных пунктов, включая озеленение территории.</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w:t>
      </w:r>
      <w:r w:rsidR="00F1429D">
        <w:rPr>
          <w:rFonts w:eastAsia="Times New Roman"/>
          <w:szCs w:val="24"/>
          <w:lang w:eastAsia="ru-RU"/>
        </w:rPr>
        <w:t>о</w:t>
      </w:r>
      <w:r w:rsidRPr="00F14BAC">
        <w:rPr>
          <w:rFonts w:eastAsia="Times New Roman"/>
          <w:szCs w:val="24"/>
          <w:lang w:eastAsia="ru-RU"/>
        </w:rPr>
        <w:t xml:space="preserve"> </w:t>
      </w:r>
      <w:r w:rsidR="00F1429D" w:rsidRPr="00F1429D">
        <w:t>Свод</w:t>
      </w:r>
      <w:r w:rsidR="00F1429D">
        <w:t>ом</w:t>
      </w:r>
      <w:r w:rsidR="00F1429D" w:rsidRPr="00F1429D">
        <w:t xml:space="preserve"> правил СП 42.13330.2016 «Градостроительство. Планировка и застройка городских и сельских поселений» Актуализированная редакция СНиП 2.07.01-89* </w:t>
      </w:r>
      <w:r w:rsidRPr="00F14BAC">
        <w:rPr>
          <w:rFonts w:eastAsia="Times New Roman"/>
          <w:color w:val="FF0000"/>
          <w:szCs w:val="24"/>
          <w:lang w:eastAsia="ru-RU"/>
        </w:rPr>
        <w:t xml:space="preserve">и </w:t>
      </w:r>
      <w:hyperlink r:id="rId212" w:history="1">
        <w:r w:rsidRPr="00F14BAC">
          <w:rPr>
            <w:rFonts w:eastAsia="Times New Roman"/>
            <w:color w:val="FF0000"/>
            <w:szCs w:val="24"/>
            <w:lang w:eastAsia="ru-RU"/>
          </w:rPr>
          <w:t>Решением</w:t>
        </w:r>
      </w:hyperlink>
      <w:r w:rsidRPr="00F14BAC">
        <w:rPr>
          <w:rFonts w:eastAsia="Times New Roman"/>
          <w:color w:val="FF0000"/>
          <w:szCs w:val="24"/>
          <w:lang w:eastAsia="ru-RU"/>
        </w:rPr>
        <w:t xml:space="preserve"> Д</w:t>
      </w:r>
      <w:r w:rsidR="0080159E">
        <w:rPr>
          <w:rFonts w:eastAsia="Times New Roman"/>
          <w:color w:val="FF0000"/>
          <w:szCs w:val="24"/>
          <w:lang w:eastAsia="ru-RU"/>
        </w:rPr>
        <w:t xml:space="preserve">умы города </w:t>
      </w:r>
      <w:proofErr w:type="spellStart"/>
      <w:r w:rsidR="0080159E">
        <w:rPr>
          <w:rFonts w:eastAsia="Times New Roman"/>
          <w:color w:val="FF0000"/>
          <w:szCs w:val="24"/>
          <w:lang w:eastAsia="ru-RU"/>
        </w:rPr>
        <w:t>Югорска</w:t>
      </w:r>
      <w:proofErr w:type="spellEnd"/>
      <w:r w:rsidR="0080159E">
        <w:rPr>
          <w:rFonts w:eastAsia="Times New Roman"/>
          <w:color w:val="FF0000"/>
          <w:szCs w:val="24"/>
          <w:lang w:eastAsia="ru-RU"/>
        </w:rPr>
        <w:t xml:space="preserve"> </w:t>
      </w:r>
      <w:proofErr w:type="gramStart"/>
      <w:r w:rsidR="0080159E">
        <w:rPr>
          <w:rFonts w:eastAsia="Times New Roman"/>
          <w:color w:val="FF0000"/>
          <w:szCs w:val="24"/>
          <w:lang w:eastAsia="ru-RU"/>
        </w:rPr>
        <w:t>от</w:t>
      </w:r>
      <w:proofErr w:type="gramEnd"/>
      <w:r w:rsidR="0080159E">
        <w:rPr>
          <w:rFonts w:eastAsia="Times New Roman"/>
          <w:color w:val="FF0000"/>
          <w:szCs w:val="24"/>
          <w:lang w:eastAsia="ru-RU"/>
        </w:rPr>
        <w:t xml:space="preserve"> ___________</w:t>
      </w:r>
      <w:r w:rsidRPr="00F14BAC">
        <w:rPr>
          <w:rFonts w:eastAsia="Times New Roman"/>
          <w:color w:val="FF0000"/>
          <w:szCs w:val="24"/>
          <w:lang w:eastAsia="ru-RU"/>
        </w:rPr>
        <w:t xml:space="preserve"> </w:t>
      </w:r>
      <w:r w:rsidR="007B0942">
        <w:rPr>
          <w:rFonts w:eastAsia="Times New Roman"/>
          <w:color w:val="FF0000"/>
          <w:szCs w:val="24"/>
          <w:lang w:eastAsia="ru-RU"/>
        </w:rPr>
        <w:t>№</w:t>
      </w:r>
      <w:r w:rsidRPr="00F14BAC">
        <w:rPr>
          <w:rFonts w:eastAsia="Times New Roman"/>
          <w:color w:val="FF0000"/>
          <w:szCs w:val="24"/>
          <w:lang w:eastAsia="ru-RU"/>
        </w:rPr>
        <w:t xml:space="preserve"> </w:t>
      </w:r>
      <w:r w:rsidR="0080159E">
        <w:rPr>
          <w:rFonts w:eastAsia="Times New Roman"/>
          <w:color w:val="FF0000"/>
          <w:szCs w:val="24"/>
          <w:lang w:eastAsia="ru-RU"/>
        </w:rPr>
        <w:t>___</w:t>
      </w:r>
      <w:r w:rsidRPr="00F14BAC">
        <w:rPr>
          <w:rFonts w:eastAsia="Times New Roman"/>
          <w:color w:val="FF0000"/>
          <w:szCs w:val="24"/>
          <w:lang w:eastAsia="ru-RU"/>
        </w:rPr>
        <w:t xml:space="preserve"> </w:t>
      </w:r>
      <w:r w:rsidR="0080159E">
        <w:rPr>
          <w:rFonts w:eastAsia="Times New Roman"/>
          <w:color w:val="FF0000"/>
          <w:szCs w:val="24"/>
          <w:lang w:eastAsia="ru-RU"/>
        </w:rPr>
        <w:t>«</w:t>
      </w:r>
      <w:proofErr w:type="gramStart"/>
      <w:r w:rsidRPr="00F14BAC">
        <w:rPr>
          <w:rFonts w:eastAsia="Times New Roman"/>
          <w:color w:val="FF0000"/>
          <w:szCs w:val="24"/>
          <w:lang w:eastAsia="ru-RU"/>
        </w:rPr>
        <w:t>Об</w:t>
      </w:r>
      <w:proofErr w:type="gramEnd"/>
      <w:r w:rsidRPr="00F14BAC">
        <w:rPr>
          <w:rFonts w:eastAsia="Times New Roman"/>
          <w:color w:val="FF0000"/>
          <w:szCs w:val="24"/>
          <w:lang w:eastAsia="ru-RU"/>
        </w:rPr>
        <w:t xml:space="preserve"> утверждении Правил благоустройства территории муниципального образования город </w:t>
      </w:r>
      <w:proofErr w:type="spellStart"/>
      <w:r w:rsidRPr="00F14BAC">
        <w:rPr>
          <w:rFonts w:eastAsia="Times New Roman"/>
          <w:color w:val="FF0000"/>
          <w:szCs w:val="24"/>
          <w:lang w:eastAsia="ru-RU"/>
        </w:rPr>
        <w:t>Югорск</w:t>
      </w:r>
      <w:proofErr w:type="spellEnd"/>
      <w:r w:rsidRPr="00F14BAC">
        <w:rPr>
          <w:rFonts w:eastAsia="Times New Roman"/>
          <w:color w:val="FF0000"/>
          <w:szCs w:val="24"/>
          <w:lang w:eastAsia="ru-RU"/>
        </w:rPr>
        <w:t>"</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В региональных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 - 16 м</w:t>
      </w:r>
      <w:proofErr w:type="gramStart"/>
      <w:r w:rsidRPr="00F14BAC">
        <w:rPr>
          <w:rFonts w:eastAsia="Times New Roman"/>
          <w:szCs w:val="24"/>
          <w:lang w:eastAsia="ru-RU"/>
        </w:rPr>
        <w:t>2</w:t>
      </w:r>
      <w:proofErr w:type="gramEnd"/>
      <w:r w:rsidRPr="00F14BAC">
        <w:rPr>
          <w:rFonts w:eastAsia="Times New Roman"/>
          <w:szCs w:val="24"/>
          <w:lang w:eastAsia="ru-RU"/>
        </w:rPr>
        <w:t>/чел.;</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В соответствии с </w:t>
      </w:r>
      <w:hyperlink r:id="rId213" w:history="1">
        <w:r w:rsidRPr="00F14BAC">
          <w:rPr>
            <w:rFonts w:eastAsia="Times New Roman"/>
            <w:color w:val="106BBE"/>
            <w:szCs w:val="24"/>
            <w:lang w:eastAsia="ru-RU"/>
          </w:rPr>
          <w:t>СНиП 2.07.01-89*</w:t>
        </w:r>
      </w:hyperlink>
      <w:r w:rsidRPr="00F14BAC">
        <w:rPr>
          <w:rFonts w:eastAsia="Times New Roman"/>
          <w:szCs w:val="24"/>
          <w:lang w:eastAsia="ru-RU"/>
        </w:rPr>
        <w:t xml:space="preserve"> "Градостроительство. Планировка и застройка городских и сельских поселений"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парки - 5 га;</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сады - 3 га;</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скверы - 0,5 га;</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зоны массового кратковременного отдыха - 50 га.</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В общем балансе территории парков и садов площадь озелененных территорий следует принимать не менее 70 %.</w:t>
      </w:r>
    </w:p>
    <w:p w:rsidR="00F14BAC" w:rsidRPr="00F14BAC" w:rsidRDefault="00F14BAC" w:rsidP="00F1429D">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В соответствии с требованиями </w:t>
      </w:r>
      <w:hyperlink r:id="rId214" w:history="1">
        <w:r w:rsidRPr="00F14BAC">
          <w:rPr>
            <w:rFonts w:eastAsia="Times New Roman"/>
            <w:color w:val="106BBE"/>
            <w:szCs w:val="24"/>
            <w:lang w:eastAsia="ru-RU"/>
          </w:rPr>
          <w:t xml:space="preserve">п. </w:t>
        </w:r>
        <w:r w:rsidR="00F1429D" w:rsidRPr="00F1429D">
          <w:rPr>
            <w:rFonts w:eastAsia="Times New Roman"/>
            <w:color w:val="106BBE"/>
            <w:szCs w:val="24"/>
            <w:lang w:eastAsia="ru-RU"/>
          </w:rPr>
          <w:t xml:space="preserve">9.10 </w:t>
        </w:r>
      </w:hyperlink>
      <w:r w:rsidRPr="00F14BAC">
        <w:rPr>
          <w:rFonts w:eastAsia="Times New Roman"/>
          <w:szCs w:val="24"/>
          <w:lang w:eastAsia="ru-RU"/>
        </w:rPr>
        <w:t xml:space="preserve"> </w:t>
      </w:r>
      <w:r w:rsidR="00F1429D">
        <w:rPr>
          <w:rFonts w:eastAsia="Times New Roman"/>
          <w:szCs w:val="24"/>
          <w:lang w:eastAsia="ru-RU"/>
        </w:rPr>
        <w:t>Свод правил СП 42.13330.2016 «</w:t>
      </w:r>
      <w:r w:rsidR="00F1429D" w:rsidRPr="00F1429D">
        <w:rPr>
          <w:rFonts w:eastAsia="Times New Roman"/>
          <w:szCs w:val="24"/>
          <w:lang w:eastAsia="ru-RU"/>
        </w:rPr>
        <w:t>Градостроительство. Планировка и застройка городских и сельских поселений</w:t>
      </w:r>
      <w:r w:rsidR="00F1429D">
        <w:rPr>
          <w:rFonts w:eastAsia="Times New Roman"/>
          <w:szCs w:val="24"/>
          <w:lang w:eastAsia="ru-RU"/>
        </w:rPr>
        <w:t xml:space="preserve">» </w:t>
      </w:r>
      <w:r w:rsidR="00F1429D" w:rsidRPr="00F1429D">
        <w:rPr>
          <w:rFonts w:eastAsia="Times New Roman"/>
          <w:szCs w:val="24"/>
          <w:lang w:eastAsia="ru-RU"/>
        </w:rPr>
        <w:t>Актуализированная редакция СНиП 2.07.01-89*</w:t>
      </w:r>
      <w:r w:rsidR="00F1429D" w:rsidRPr="00F1429D">
        <w:rPr>
          <w:rFonts w:eastAsia="Times New Roman"/>
          <w:szCs w:val="24"/>
          <w:lang w:eastAsia="ru-RU"/>
        </w:rPr>
        <w:t xml:space="preserve"> </w:t>
      </w:r>
      <w:r w:rsidR="00F1429D">
        <w:rPr>
          <w:rFonts w:eastAsia="Times New Roman"/>
          <w:szCs w:val="24"/>
          <w:lang w:eastAsia="ru-RU"/>
        </w:rPr>
        <w:t>р</w:t>
      </w:r>
      <w:r w:rsidR="00F1429D" w:rsidRPr="00F1429D">
        <w:rPr>
          <w:rFonts w:eastAsia="Times New Roman"/>
          <w:szCs w:val="24"/>
          <w:lang w:eastAsia="ru-RU"/>
        </w:rPr>
        <w:t>асчетное число единовременных посетителей территории парков, лесопарков, лесов, зеленых зон следует принимать, чел./</w:t>
      </w:r>
      <w:proofErr w:type="gramStart"/>
      <w:r w:rsidR="00F1429D" w:rsidRPr="00F1429D">
        <w:rPr>
          <w:rFonts w:eastAsia="Times New Roman"/>
          <w:szCs w:val="24"/>
          <w:lang w:eastAsia="ru-RU"/>
        </w:rPr>
        <w:t>га</w:t>
      </w:r>
      <w:proofErr w:type="gramEnd"/>
      <w:r w:rsidR="00F1429D" w:rsidRPr="00F1429D">
        <w:rPr>
          <w:rFonts w:eastAsia="Times New Roman"/>
          <w:szCs w:val="24"/>
          <w:lang w:eastAsia="ru-RU"/>
        </w:rPr>
        <w:t>, не более:</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lastRenderedPageBreak/>
        <w:t>- для городских парков - 100 чел./</w:t>
      </w:r>
      <w:proofErr w:type="gramStart"/>
      <w:r w:rsidRPr="00F14BAC">
        <w:rPr>
          <w:rFonts w:eastAsia="Times New Roman"/>
          <w:szCs w:val="24"/>
          <w:lang w:eastAsia="ru-RU"/>
        </w:rPr>
        <w:t>га</w:t>
      </w:r>
      <w:proofErr w:type="gramEnd"/>
      <w:r w:rsidRPr="00F14BAC">
        <w:rPr>
          <w:rFonts w:eastAsia="Times New Roman"/>
          <w:szCs w:val="24"/>
          <w:lang w:eastAsia="ru-RU"/>
        </w:rPr>
        <w:t>;</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для парков зон отдыха - 70 чел./</w:t>
      </w:r>
      <w:proofErr w:type="gramStart"/>
      <w:r w:rsidRPr="00F14BAC">
        <w:rPr>
          <w:rFonts w:eastAsia="Times New Roman"/>
          <w:szCs w:val="24"/>
          <w:lang w:eastAsia="ru-RU"/>
        </w:rPr>
        <w:t>га</w:t>
      </w:r>
      <w:proofErr w:type="gramEnd"/>
      <w:r w:rsidRPr="00F14BAC">
        <w:rPr>
          <w:rFonts w:eastAsia="Times New Roman"/>
          <w:szCs w:val="24"/>
          <w:lang w:eastAsia="ru-RU"/>
        </w:rPr>
        <w:t>.</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Default="00F14BAC" w:rsidP="00F14BAC">
      <w:pPr>
        <w:widowControl w:val="0"/>
        <w:autoSpaceDE w:val="0"/>
        <w:autoSpaceDN w:val="0"/>
        <w:adjustRightInd w:val="0"/>
        <w:spacing w:line="240" w:lineRule="auto"/>
        <w:ind w:firstLine="0"/>
        <w:jc w:val="center"/>
        <w:rPr>
          <w:rFonts w:eastAsia="Times New Roman"/>
          <w:szCs w:val="24"/>
          <w:lang w:eastAsia="ru-RU"/>
        </w:rPr>
      </w:pPr>
      <w:bookmarkStart w:id="49" w:name="sub_1028"/>
      <w:r w:rsidRPr="00F14BAC">
        <w:rPr>
          <w:rFonts w:eastAsia="Times New Roman"/>
          <w:b/>
          <w:bCs/>
          <w:color w:val="26282F"/>
          <w:szCs w:val="24"/>
          <w:lang w:eastAsia="ru-RU"/>
        </w:rPr>
        <w:t>Статья 28.</w:t>
      </w:r>
      <w:r w:rsidRPr="00F14BAC">
        <w:rPr>
          <w:rFonts w:eastAsia="Times New Roman"/>
          <w:szCs w:val="24"/>
          <w:lang w:eastAsia="ru-RU"/>
        </w:rPr>
        <w:t xml:space="preserve"> Объекты местного значения в области ритуального обслуживания населения</w:t>
      </w:r>
    </w:p>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p>
    <w:bookmarkEnd w:id="49"/>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Среди объектов местного значения городского округа в области ритуального обслуживания населения, в региональных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Нормативные размеры земельного участка для кладбища традиционного захоронения составляют 0,24 га на 1 тыс. чел., а для кладбища </w:t>
      </w:r>
      <w:proofErr w:type="spellStart"/>
      <w:r w:rsidRPr="00F14BAC">
        <w:rPr>
          <w:rFonts w:eastAsia="Times New Roman"/>
          <w:szCs w:val="24"/>
          <w:lang w:eastAsia="ru-RU"/>
        </w:rPr>
        <w:t>урновых</w:t>
      </w:r>
      <w:proofErr w:type="spellEnd"/>
      <w:r w:rsidRPr="00F14BAC">
        <w:rPr>
          <w:rFonts w:eastAsia="Times New Roman"/>
          <w:szCs w:val="24"/>
          <w:lang w:eastAsia="ru-RU"/>
        </w:rPr>
        <w:t xml:space="preserve"> захоронений после кремации - 0,02 га на 1 тыс. чел., в соответствии с требованиями </w:t>
      </w:r>
      <w:hyperlink r:id="rId215" w:history="1">
        <w:r w:rsidRPr="00F14BAC">
          <w:rPr>
            <w:rFonts w:eastAsia="Times New Roman"/>
            <w:color w:val="106BBE"/>
            <w:szCs w:val="24"/>
            <w:lang w:eastAsia="ru-RU"/>
          </w:rPr>
          <w:t>СНиП 2.07.01-89*</w:t>
        </w:r>
      </w:hyperlink>
      <w:r w:rsidRPr="00F14BAC">
        <w:rPr>
          <w:rFonts w:eastAsia="Times New Roman"/>
          <w:szCs w:val="24"/>
          <w:lang w:eastAsia="ru-RU"/>
        </w:rPr>
        <w:t xml:space="preserve"> "Градостроительство. Планировка и застройка городских и сельских поселений".</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Максимально допустимый размер кладбища устанавливается в соответствии с </w:t>
      </w:r>
      <w:hyperlink r:id="rId216" w:history="1">
        <w:r w:rsidRPr="00F14BAC">
          <w:rPr>
            <w:rFonts w:eastAsia="Times New Roman"/>
            <w:color w:val="106BBE"/>
            <w:szCs w:val="24"/>
            <w:lang w:eastAsia="ru-RU"/>
          </w:rPr>
          <w:t>СанПиН 2.2.1/2.1.1.1200-03</w:t>
        </w:r>
      </w:hyperlink>
      <w:r w:rsidRPr="00F14BAC">
        <w:rPr>
          <w:rFonts w:eastAsia="Times New Roman"/>
          <w:szCs w:val="24"/>
          <w:lang w:eastAsia="ru-RU"/>
        </w:rPr>
        <w:t xml:space="preserve">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Санитарно-защитные зоны кладбищ устанавливаются в соответствии с </w:t>
      </w:r>
      <w:hyperlink r:id="rId217" w:history="1">
        <w:r w:rsidRPr="00F14BAC">
          <w:rPr>
            <w:rFonts w:eastAsia="Times New Roman"/>
            <w:color w:val="106BBE"/>
            <w:szCs w:val="24"/>
            <w:lang w:eastAsia="ru-RU"/>
          </w:rPr>
          <w:t>СанПиН 2.2.1/2.1.1.1200-03</w:t>
        </w:r>
      </w:hyperlink>
      <w:r w:rsidRPr="00F14BAC">
        <w:rPr>
          <w:rFonts w:eastAsia="Times New Roman"/>
          <w:szCs w:val="24"/>
          <w:lang w:eastAsia="ru-RU"/>
        </w:rPr>
        <w:t xml:space="preserve"> "Санитарно-защитные зоны и санитарная классификация предприятий, сооружений и иных объектов".</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Нормативные требования к размещению кладбищ устанавливаются в соответствии с </w:t>
      </w:r>
      <w:hyperlink r:id="rId218" w:history="1">
        <w:r w:rsidRPr="00F14BAC">
          <w:rPr>
            <w:rFonts w:eastAsia="Times New Roman"/>
            <w:color w:val="106BBE"/>
            <w:szCs w:val="24"/>
            <w:lang w:eastAsia="ru-RU"/>
          </w:rPr>
          <w:t>СанПиН 2.1.2882-11</w:t>
        </w:r>
      </w:hyperlink>
      <w:r w:rsidRPr="00F14BAC">
        <w:rPr>
          <w:rFonts w:eastAsia="Times New Roman"/>
          <w:szCs w:val="24"/>
          <w:lang w:eastAsia="ru-RU"/>
        </w:rPr>
        <w:t xml:space="preserve"> "Гигиенические требования к размещению, устройству и содержанию кладбищ, зданий и сооружений похоронного назначения".</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Pr="00F14BAC" w:rsidRDefault="00F14BAC" w:rsidP="00F14BAC">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50" w:name="sub_700"/>
      <w:r w:rsidRPr="00F14BAC">
        <w:rPr>
          <w:rFonts w:eastAsia="Times New Roman"/>
          <w:b/>
          <w:bCs/>
          <w:color w:val="26282F"/>
          <w:szCs w:val="24"/>
          <w:lang w:eastAsia="ru-RU"/>
        </w:rPr>
        <w:t>Глава 7. Обоснование расчетных показателей максимально допустимого уровня территориальной доступности объектов местного значения</w:t>
      </w:r>
    </w:p>
    <w:bookmarkEnd w:id="50"/>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Климат оказывает на человека прямое и косвенное влияние. Прямое влияние весьма разнообразно и обусловлено непосредственным действием климатических факторов на организм человека и прежде всего на условия теплообмена. Температура - один из важных абиотических факторов, влияющих на все физиологические функции всех живых организмов. Ветер наиболее заметно усиливает температурное ощущение. При сильном ветре холодные дни кажутся еще холоднее, а жаркие - еще жарче. На восприятие организмом температуры влияет также влажность. При повышенной влажности температура воздуха кажется более низкой, чем в действительности, а при пониженной влажности - наоборот. </w:t>
      </w:r>
      <w:proofErr w:type="gramStart"/>
      <w:r w:rsidRPr="00F14BAC">
        <w:rPr>
          <w:rFonts w:eastAsia="Times New Roman"/>
          <w:szCs w:val="24"/>
          <w:lang w:eastAsia="ru-RU"/>
        </w:rPr>
        <w:t>Поэтому учет природно-климатических характеристики территории особенно важен для территорий Севера.</w:t>
      </w:r>
      <w:proofErr w:type="gramEnd"/>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Оценка климата для территорий Севера может быть произведена с использованием биометеорологического индекса, характеризующего </w:t>
      </w:r>
      <w:proofErr w:type="spellStart"/>
      <w:r w:rsidRPr="00F14BAC">
        <w:rPr>
          <w:rFonts w:eastAsia="Times New Roman"/>
          <w:szCs w:val="24"/>
          <w:lang w:eastAsia="ru-RU"/>
        </w:rPr>
        <w:t>теплоощущения</w:t>
      </w:r>
      <w:proofErr w:type="spellEnd"/>
      <w:r w:rsidRPr="00F14BAC">
        <w:rPr>
          <w:rFonts w:eastAsia="Times New Roman"/>
          <w:szCs w:val="24"/>
          <w:lang w:eastAsia="ru-RU"/>
        </w:rPr>
        <w:t xml:space="preserve"> одетого человека. Строится методика на основе общепринятых показателей с учетом особенностей исследуемой территории. Для получения биоклиматических характеристик территории рассчитывается температурно-</w:t>
      </w:r>
      <w:proofErr w:type="spellStart"/>
      <w:r w:rsidRPr="00F14BAC">
        <w:rPr>
          <w:rFonts w:eastAsia="Times New Roman"/>
          <w:szCs w:val="24"/>
          <w:lang w:eastAsia="ru-RU"/>
        </w:rPr>
        <w:t>влажностно</w:t>
      </w:r>
      <w:proofErr w:type="spellEnd"/>
      <w:r w:rsidRPr="00F14BAC">
        <w:rPr>
          <w:rFonts w:eastAsia="Times New Roman"/>
          <w:szCs w:val="24"/>
          <w:lang w:eastAsia="ru-RU"/>
        </w:rPr>
        <w:t xml:space="preserve">-ветровой показатель </w:t>
      </w:r>
      <w:proofErr w:type="spellStart"/>
      <w:r w:rsidRPr="00F14BAC">
        <w:rPr>
          <w:rFonts w:eastAsia="Times New Roman"/>
          <w:szCs w:val="24"/>
          <w:lang w:eastAsia="ru-RU"/>
        </w:rPr>
        <w:t>Миссенарда</w:t>
      </w:r>
      <w:proofErr w:type="spellEnd"/>
      <w:r w:rsidRPr="00F14BAC">
        <w:rPr>
          <w:rFonts w:eastAsia="Times New Roman"/>
          <w:szCs w:val="24"/>
          <w:lang w:eastAsia="ru-RU"/>
        </w:rPr>
        <w:t xml:space="preserve"> (ЕТ).</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Pr="00F14BAC" w:rsidRDefault="00025B71" w:rsidP="00F14BAC">
      <w:pPr>
        <w:widowControl w:val="0"/>
        <w:autoSpaceDE w:val="0"/>
        <w:autoSpaceDN w:val="0"/>
        <w:adjustRightInd w:val="0"/>
        <w:spacing w:line="240" w:lineRule="auto"/>
        <w:ind w:firstLine="720"/>
        <w:rPr>
          <w:rFonts w:eastAsia="Times New Roman"/>
          <w:szCs w:val="24"/>
          <w:lang w:eastAsia="ru-RU"/>
        </w:rPr>
      </w:pPr>
      <w:r>
        <w:rPr>
          <w:rFonts w:eastAsia="Times New Roman"/>
          <w:noProof/>
          <w:szCs w:val="24"/>
          <w:lang w:eastAsia="ru-RU"/>
        </w:rPr>
        <w:lastRenderedPageBreak/>
        <w:drawing>
          <wp:inline distT="0" distB="0" distL="0" distR="0" wp14:anchorId="41C3B708" wp14:editId="0C518427">
            <wp:extent cx="5039995" cy="946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039995" cy="946150"/>
                    </a:xfrm>
                    <a:prstGeom prst="rect">
                      <a:avLst/>
                    </a:prstGeom>
                    <a:noFill/>
                    <a:ln>
                      <a:noFill/>
                    </a:ln>
                  </pic:spPr>
                </pic:pic>
              </a:graphicData>
            </a:graphic>
          </wp:inline>
        </w:drawing>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где </w:t>
      </w:r>
      <w:r w:rsidR="00025B71">
        <w:rPr>
          <w:rFonts w:eastAsia="Times New Roman"/>
          <w:noProof/>
          <w:szCs w:val="24"/>
          <w:lang w:eastAsia="ru-RU"/>
        </w:rPr>
        <w:drawing>
          <wp:inline distT="0" distB="0" distL="0" distR="0" wp14:anchorId="2E478245" wp14:editId="085D4A17">
            <wp:extent cx="127635" cy="26606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27635" cy="266065"/>
                    </a:xfrm>
                    <a:prstGeom prst="rect">
                      <a:avLst/>
                    </a:prstGeom>
                    <a:noFill/>
                    <a:ln>
                      <a:noFill/>
                    </a:ln>
                  </pic:spPr>
                </pic:pic>
              </a:graphicData>
            </a:graphic>
          </wp:inline>
        </w:drawing>
      </w:r>
      <w:r w:rsidRPr="00F14BAC">
        <w:rPr>
          <w:rFonts w:eastAsia="Times New Roman"/>
          <w:szCs w:val="24"/>
          <w:lang w:eastAsia="ru-RU"/>
        </w:rPr>
        <w:t xml:space="preserve"> - температура воздуха; </w:t>
      </w:r>
      <w:r w:rsidR="00025B71">
        <w:rPr>
          <w:rFonts w:eastAsia="Times New Roman"/>
          <w:noProof/>
          <w:szCs w:val="24"/>
          <w:lang w:eastAsia="ru-RU"/>
        </w:rPr>
        <w:drawing>
          <wp:inline distT="0" distB="0" distL="0" distR="0" wp14:anchorId="7DF01098" wp14:editId="7DB998EB">
            <wp:extent cx="191135" cy="2660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91135" cy="266065"/>
                    </a:xfrm>
                    <a:prstGeom prst="rect">
                      <a:avLst/>
                    </a:prstGeom>
                    <a:noFill/>
                    <a:ln>
                      <a:noFill/>
                    </a:ln>
                  </pic:spPr>
                </pic:pic>
              </a:graphicData>
            </a:graphic>
          </wp:inline>
        </w:drawing>
      </w:r>
      <w:r w:rsidRPr="00F14BAC">
        <w:rPr>
          <w:rFonts w:eastAsia="Times New Roman"/>
          <w:szCs w:val="24"/>
          <w:lang w:eastAsia="ru-RU"/>
        </w:rPr>
        <w:t xml:space="preserve"> - относительная влажность воздуха; </w:t>
      </w:r>
      <w:r w:rsidR="00025B71">
        <w:rPr>
          <w:rFonts w:eastAsia="Times New Roman"/>
          <w:noProof/>
          <w:szCs w:val="24"/>
          <w:lang w:eastAsia="ru-RU"/>
        </w:rPr>
        <w:drawing>
          <wp:inline distT="0" distB="0" distL="0" distR="0" wp14:anchorId="542C5965" wp14:editId="446E526E">
            <wp:extent cx="159385" cy="2660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59385" cy="266065"/>
                    </a:xfrm>
                    <a:prstGeom prst="rect">
                      <a:avLst/>
                    </a:prstGeom>
                    <a:noFill/>
                    <a:ln>
                      <a:noFill/>
                    </a:ln>
                  </pic:spPr>
                </pic:pic>
              </a:graphicData>
            </a:graphic>
          </wp:inline>
        </w:drawing>
      </w:r>
      <w:r w:rsidRPr="00F14BAC">
        <w:rPr>
          <w:rFonts w:eastAsia="Times New Roman"/>
          <w:szCs w:val="24"/>
          <w:lang w:eastAsia="ru-RU"/>
        </w:rPr>
        <w:t xml:space="preserve"> - максимальная скорость ветра.</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Согласно приведенным значениям температуры, рассчитанным по формуле </w:t>
      </w:r>
      <w:proofErr w:type="spellStart"/>
      <w:r w:rsidRPr="00F14BAC">
        <w:rPr>
          <w:rFonts w:eastAsia="Times New Roman"/>
          <w:szCs w:val="24"/>
          <w:lang w:eastAsia="ru-RU"/>
        </w:rPr>
        <w:t>Миссенарда</w:t>
      </w:r>
      <w:proofErr w:type="spellEnd"/>
      <w:r w:rsidRPr="00F14BAC">
        <w:rPr>
          <w:rFonts w:eastAsia="Times New Roman"/>
          <w:szCs w:val="24"/>
          <w:lang w:eastAsia="ru-RU"/>
        </w:rPr>
        <w:t xml:space="preserve">, определяется предельно допустимое время, которое человек может провести на открытом воздухе без угрозы переохлаждения в самый холодный месяц года (Таблица 38), а также расстояние, которое за это время может пройти человек. Расстояние рассчитывается как произведение предельно допустимого времени и средней скорости передвижения. Средняя скорость передвижения человека принимается </w:t>
      </w:r>
      <w:proofErr w:type="gramStart"/>
      <w:r w:rsidRPr="00F14BAC">
        <w:rPr>
          <w:rFonts w:eastAsia="Times New Roman"/>
          <w:szCs w:val="24"/>
          <w:lang w:eastAsia="ru-RU"/>
        </w:rPr>
        <w:t>равной</w:t>
      </w:r>
      <w:proofErr w:type="gramEnd"/>
      <w:r w:rsidRPr="00F14BAC">
        <w:rPr>
          <w:rFonts w:eastAsia="Times New Roman"/>
          <w:szCs w:val="24"/>
          <w:lang w:eastAsia="ru-RU"/>
        </w:rPr>
        <w:t xml:space="preserve"> 4 км/ч (67 м/мин.).</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Таблица </w:t>
      </w:r>
      <w:r w:rsidR="006736DD">
        <w:rPr>
          <w:rFonts w:eastAsia="Times New Roman"/>
          <w:szCs w:val="24"/>
          <w:lang w:eastAsia="ru-RU"/>
        </w:rPr>
        <w:t>46</w:t>
      </w:r>
      <w:r w:rsidRPr="00F14BAC">
        <w:rPr>
          <w:rFonts w:eastAsia="Times New Roman"/>
          <w:szCs w:val="24"/>
          <w:lang w:eastAsia="ru-RU"/>
        </w:rPr>
        <w:t>. Предельно допустимое время, которое человек может провести на открытом воздухе без угрозы переохлаждения</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1"/>
        <w:gridCol w:w="4571"/>
        <w:gridCol w:w="3421"/>
      </w:tblGrid>
      <w:tr w:rsidR="00F14BAC" w:rsidRPr="00F14BAC" w:rsidTr="00F14BAC">
        <w:tc>
          <w:tcPr>
            <w:tcW w:w="1931"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Приведенная температура, °</w:t>
            </w:r>
            <w:proofErr w:type="gramStart"/>
            <w:r w:rsidRPr="00F14BAC">
              <w:rPr>
                <w:rFonts w:eastAsia="Times New Roman"/>
                <w:szCs w:val="24"/>
                <w:lang w:eastAsia="ru-RU"/>
              </w:rPr>
              <w:t>С</w:t>
            </w:r>
            <w:proofErr w:type="gramEnd"/>
          </w:p>
        </w:tc>
        <w:tc>
          <w:tcPr>
            <w:tcW w:w="4571"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Опасность для здоровья человека</w:t>
            </w:r>
          </w:p>
        </w:tc>
        <w:tc>
          <w:tcPr>
            <w:tcW w:w="3421"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Время, которое человек может провести на открытом воздухе без угрозы переохлаждения</w:t>
            </w:r>
          </w:p>
        </w:tc>
      </w:tr>
      <w:tr w:rsidR="00F14BAC" w:rsidRPr="00F14BAC" w:rsidTr="00F14BAC">
        <w:tc>
          <w:tcPr>
            <w:tcW w:w="1931"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от 0 до -9</w:t>
            </w:r>
          </w:p>
        </w:tc>
        <w:tc>
          <w:tcPr>
            <w:tcW w:w="4571"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Низкий риск обморожения. Незначительное увеличение дискомфорта.</w:t>
            </w:r>
          </w:p>
        </w:tc>
        <w:tc>
          <w:tcPr>
            <w:tcW w:w="3421"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1-2 часа</w:t>
            </w:r>
          </w:p>
        </w:tc>
      </w:tr>
      <w:tr w:rsidR="00F14BAC" w:rsidRPr="00F14BAC" w:rsidTr="00F14BAC">
        <w:tc>
          <w:tcPr>
            <w:tcW w:w="1931"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от -10 до -27</w:t>
            </w:r>
          </w:p>
        </w:tc>
        <w:tc>
          <w:tcPr>
            <w:tcW w:w="4571"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Низкий риск обморожения. Есть риск переохлаждения при нахождении на открытом воздухе, в течение длительного времени без надлежащей защиты от холода.</w:t>
            </w:r>
          </w:p>
        </w:tc>
        <w:tc>
          <w:tcPr>
            <w:tcW w:w="3421"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30-60 минут</w:t>
            </w:r>
          </w:p>
        </w:tc>
      </w:tr>
      <w:tr w:rsidR="00F14BAC" w:rsidRPr="00F14BAC" w:rsidTr="00F14BAC">
        <w:tc>
          <w:tcPr>
            <w:tcW w:w="1931"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от -28 до -39</w:t>
            </w:r>
          </w:p>
        </w:tc>
        <w:tc>
          <w:tcPr>
            <w:tcW w:w="4571"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Есть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3421"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10-30 минут</w:t>
            </w:r>
          </w:p>
        </w:tc>
      </w:tr>
      <w:tr w:rsidR="00F14BAC" w:rsidRPr="00F14BAC" w:rsidTr="00F14BAC">
        <w:tc>
          <w:tcPr>
            <w:tcW w:w="1931"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от -40 до -47</w:t>
            </w:r>
          </w:p>
        </w:tc>
        <w:tc>
          <w:tcPr>
            <w:tcW w:w="4571"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Высокий риск обморожения</w:t>
            </w:r>
            <w:proofErr w:type="gramStart"/>
            <w:r w:rsidRPr="00F14BAC">
              <w:rPr>
                <w:rFonts w:eastAsia="Times New Roman"/>
                <w:szCs w:val="24"/>
                <w:lang w:eastAsia="ru-RU"/>
              </w:rPr>
              <w:t xml:space="preserve">.. </w:t>
            </w:r>
            <w:proofErr w:type="gramEnd"/>
            <w:r w:rsidRPr="00F14BAC">
              <w:rPr>
                <w:rFonts w:eastAsia="Times New Roman"/>
                <w:szCs w:val="24"/>
                <w:lang w:eastAsia="ru-RU"/>
              </w:rPr>
              <w:t>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3421"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5-10 минут</w:t>
            </w:r>
          </w:p>
        </w:tc>
      </w:tr>
      <w:tr w:rsidR="00F14BAC" w:rsidRPr="00F14BAC" w:rsidTr="00F14BAC">
        <w:tc>
          <w:tcPr>
            <w:tcW w:w="1931"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от -48 до -54</w:t>
            </w:r>
          </w:p>
        </w:tc>
        <w:tc>
          <w:tcPr>
            <w:tcW w:w="4571"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Очень высокий риск обморожения. Серьезный риск гипотермии при нахождении на открытом воздухе, в течение длительного времени без надлежащей одежды или укрытия от ветра и холода.</w:t>
            </w:r>
          </w:p>
        </w:tc>
        <w:tc>
          <w:tcPr>
            <w:tcW w:w="3421"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2-5 минут</w:t>
            </w:r>
          </w:p>
        </w:tc>
      </w:tr>
      <w:tr w:rsidR="00F14BAC" w:rsidRPr="00F14BAC" w:rsidTr="00F14BAC">
        <w:tc>
          <w:tcPr>
            <w:tcW w:w="1931"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-55 и холоднее</w:t>
            </w:r>
          </w:p>
        </w:tc>
        <w:tc>
          <w:tcPr>
            <w:tcW w:w="4571"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left"/>
              <w:rPr>
                <w:rFonts w:eastAsia="Times New Roman"/>
                <w:szCs w:val="24"/>
                <w:lang w:eastAsia="ru-RU"/>
              </w:rPr>
            </w:pPr>
            <w:r w:rsidRPr="00F14BAC">
              <w:rPr>
                <w:rFonts w:eastAsia="Times New Roman"/>
                <w:szCs w:val="24"/>
                <w:lang w:eastAsia="ru-RU"/>
              </w:rPr>
              <w:t>Крайне высокий риск обморожения. Находится на открытом воздухе опасно.</w:t>
            </w:r>
          </w:p>
        </w:tc>
        <w:tc>
          <w:tcPr>
            <w:tcW w:w="3421"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менее 2 минут</w:t>
            </w:r>
          </w:p>
        </w:tc>
      </w:tr>
    </w:tbl>
    <w:p w:rsid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Для расчета значения предельного расстояния, которое может пройти человек без риска получить обморожения, используются данные климатических параметров, установленные в "</w:t>
      </w:r>
      <w:hyperlink r:id="rId223" w:history="1">
        <w:r w:rsidRPr="00F14BAC">
          <w:rPr>
            <w:rFonts w:eastAsia="Times New Roman"/>
            <w:color w:val="106BBE"/>
            <w:szCs w:val="24"/>
            <w:lang w:eastAsia="ru-RU"/>
          </w:rPr>
          <w:t>СП 131.13330.2012</w:t>
        </w:r>
      </w:hyperlink>
      <w:r w:rsidRPr="00F14BAC">
        <w:rPr>
          <w:rFonts w:eastAsia="Times New Roman"/>
          <w:szCs w:val="24"/>
          <w:lang w:eastAsia="ru-RU"/>
        </w:rPr>
        <w:t xml:space="preserve">. Свод правил. Строительная климатология. Актуализированная редакция </w:t>
      </w:r>
      <w:r w:rsidRPr="00F14BAC">
        <w:rPr>
          <w:rFonts w:eastAsia="Times New Roman"/>
          <w:szCs w:val="24"/>
          <w:lang w:eastAsia="ru-RU"/>
        </w:rPr>
        <w:lastRenderedPageBreak/>
        <w:t xml:space="preserve">СНиП 23-01-99*" (утв. приказом </w:t>
      </w:r>
      <w:proofErr w:type="spellStart"/>
      <w:r w:rsidRPr="00F14BAC">
        <w:rPr>
          <w:rFonts w:eastAsia="Times New Roman"/>
          <w:szCs w:val="24"/>
          <w:lang w:eastAsia="ru-RU"/>
        </w:rPr>
        <w:t>Минрегиона</w:t>
      </w:r>
      <w:proofErr w:type="spellEnd"/>
      <w:r w:rsidRPr="00F14BAC">
        <w:rPr>
          <w:rFonts w:eastAsia="Times New Roman"/>
          <w:szCs w:val="24"/>
          <w:lang w:eastAsia="ru-RU"/>
        </w:rPr>
        <w:t xml:space="preserve"> России от 30.06.2012 </w:t>
      </w:r>
      <w:r w:rsidR="007B0942">
        <w:rPr>
          <w:rFonts w:eastAsia="Times New Roman"/>
          <w:szCs w:val="24"/>
          <w:lang w:eastAsia="ru-RU"/>
        </w:rPr>
        <w:t>№</w:t>
      </w:r>
      <w:r w:rsidRPr="00F14BAC">
        <w:rPr>
          <w:rFonts w:eastAsia="Times New Roman"/>
          <w:szCs w:val="24"/>
          <w:lang w:eastAsia="ru-RU"/>
        </w:rPr>
        <w:t xml:space="preserve"> 275).</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Город </w:t>
      </w:r>
      <w:proofErr w:type="spellStart"/>
      <w:r w:rsidR="007B0942">
        <w:rPr>
          <w:rFonts w:eastAsia="Times New Roman"/>
          <w:szCs w:val="24"/>
          <w:lang w:eastAsia="ru-RU"/>
        </w:rPr>
        <w:t>Югорск</w:t>
      </w:r>
      <w:proofErr w:type="spellEnd"/>
      <w:r w:rsidRPr="00F14BAC">
        <w:rPr>
          <w:rFonts w:eastAsia="Times New Roman"/>
          <w:szCs w:val="24"/>
          <w:lang w:eastAsia="ru-RU"/>
        </w:rPr>
        <w:t xml:space="preserve"> расположен в климатическом подрайоне </w:t>
      </w:r>
      <w:proofErr w:type="gramStart"/>
      <w:r w:rsidRPr="00F14BAC">
        <w:rPr>
          <w:rFonts w:eastAsia="Times New Roman"/>
          <w:szCs w:val="24"/>
          <w:lang w:eastAsia="ru-RU"/>
        </w:rPr>
        <w:t>I</w:t>
      </w:r>
      <w:proofErr w:type="gramEnd"/>
      <w:r w:rsidRPr="00F14BAC">
        <w:rPr>
          <w:rFonts w:eastAsia="Times New Roman"/>
          <w:szCs w:val="24"/>
          <w:lang w:eastAsia="ru-RU"/>
        </w:rPr>
        <w:t>Д. Для данного климатического подрайона используются данные климатических параметров г. Сургута.</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Наиболее холодным месяцем года в городе Сургуте является январь. Средняя месячная температура воздуха в январе составляет -22</w:t>
      </w:r>
      <w:proofErr w:type="gramStart"/>
      <w:r w:rsidRPr="00F14BAC">
        <w:rPr>
          <w:rFonts w:eastAsia="Times New Roman"/>
          <w:szCs w:val="24"/>
          <w:lang w:eastAsia="ru-RU"/>
        </w:rPr>
        <w:t xml:space="preserve"> °С</w:t>
      </w:r>
      <w:proofErr w:type="gramEnd"/>
      <w:r w:rsidRPr="00F14BAC">
        <w:rPr>
          <w:rFonts w:eastAsia="Times New Roman"/>
          <w:szCs w:val="24"/>
          <w:lang w:eastAsia="ru-RU"/>
        </w:rPr>
        <w:t>, среднемесячная относительная влажность воздуха - 79%, средняя скорость ветра - 5 м/с. В результате приведенное значение температуры в городе Сургуте составляет -43 °С. При данной температуре есть риск получить обморожения в течение 5-10 минут, за это время человек может пройти 300-650 метров. Поэтому значение предельной пешеходной доступности составляет 650 метров.</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Совместив максимальные значения радиусов обслуживания объектов социального и культурно-бытового обслуживания, установленные федеральными нормативными документами, со значениями безопасного времени, в течение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(Таблица 39).</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p w:rsidR="00F14BAC" w:rsidRDefault="00F14BAC" w:rsidP="00F14BAC">
      <w:pPr>
        <w:widowControl w:val="0"/>
        <w:autoSpaceDE w:val="0"/>
        <w:autoSpaceDN w:val="0"/>
        <w:adjustRightInd w:val="0"/>
        <w:spacing w:line="240" w:lineRule="auto"/>
        <w:ind w:firstLine="720"/>
        <w:rPr>
          <w:rFonts w:eastAsia="Times New Roman"/>
          <w:szCs w:val="24"/>
          <w:lang w:eastAsia="ru-RU"/>
        </w:rPr>
      </w:pPr>
      <w:r w:rsidRPr="00F14BAC">
        <w:rPr>
          <w:rFonts w:eastAsia="Times New Roman"/>
          <w:szCs w:val="24"/>
          <w:lang w:eastAsia="ru-RU"/>
        </w:rPr>
        <w:t xml:space="preserve">Таблица </w:t>
      </w:r>
      <w:r w:rsidR="006736DD">
        <w:rPr>
          <w:rFonts w:eastAsia="Times New Roman"/>
          <w:szCs w:val="24"/>
          <w:lang w:eastAsia="ru-RU"/>
        </w:rPr>
        <w:t>47</w:t>
      </w:r>
      <w:r w:rsidRPr="00F14BAC">
        <w:rPr>
          <w:rFonts w:eastAsia="Times New Roman"/>
          <w:szCs w:val="24"/>
          <w:lang w:eastAsia="ru-RU"/>
        </w:rPr>
        <w:t xml:space="preserve">. Территориальная и временная доступность объектов социального и культурно-бытового обслуживания, </w:t>
      </w:r>
      <w:proofErr w:type="gramStart"/>
      <w:r w:rsidRPr="00F14BAC">
        <w:rPr>
          <w:rFonts w:eastAsia="Times New Roman"/>
          <w:szCs w:val="24"/>
          <w:lang w:eastAsia="ru-RU"/>
        </w:rPr>
        <w:t>м</w:t>
      </w:r>
      <w:proofErr w:type="gramEnd"/>
      <w:r w:rsidRPr="00F14BAC">
        <w:rPr>
          <w:rFonts w:eastAsia="Times New Roman"/>
          <w:szCs w:val="24"/>
          <w:lang w:eastAsia="ru-RU"/>
        </w:rPr>
        <w:t>/мин</w:t>
      </w:r>
    </w:p>
    <w:p w:rsidR="00F14BAC" w:rsidRPr="00F14BAC" w:rsidRDefault="00F14BAC" w:rsidP="00F14BAC">
      <w:pPr>
        <w:widowControl w:val="0"/>
        <w:autoSpaceDE w:val="0"/>
        <w:autoSpaceDN w:val="0"/>
        <w:adjustRightInd w:val="0"/>
        <w:spacing w:line="240" w:lineRule="auto"/>
        <w:ind w:firstLine="720"/>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6"/>
        <w:gridCol w:w="2058"/>
        <w:gridCol w:w="2058"/>
      </w:tblGrid>
      <w:tr w:rsidR="00F14BAC" w:rsidRPr="00F14BAC" w:rsidTr="009349FD">
        <w:tc>
          <w:tcPr>
            <w:tcW w:w="1966" w:type="dxa"/>
            <w:vMerge w:val="restart"/>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Климатический подрайон</w:t>
            </w:r>
          </w:p>
        </w:tc>
        <w:tc>
          <w:tcPr>
            <w:tcW w:w="4116" w:type="dxa"/>
            <w:gridSpan w:val="2"/>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Объекты социального и культурно-бытового обслуживания</w:t>
            </w:r>
          </w:p>
        </w:tc>
      </w:tr>
      <w:tr w:rsidR="00F14BAC" w:rsidRPr="00F14BAC" w:rsidTr="009349FD">
        <w:tc>
          <w:tcPr>
            <w:tcW w:w="1966" w:type="dxa"/>
            <w:vMerge/>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rPr>
                <w:rFonts w:eastAsia="Times New Roman"/>
                <w:szCs w:val="24"/>
                <w:lang w:eastAsia="ru-RU"/>
              </w:rPr>
            </w:pPr>
          </w:p>
        </w:tc>
        <w:tc>
          <w:tcPr>
            <w:tcW w:w="2058"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повседневного пользования</w:t>
            </w:r>
          </w:p>
        </w:tc>
        <w:tc>
          <w:tcPr>
            <w:tcW w:w="2058"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периодического пользования</w:t>
            </w:r>
          </w:p>
        </w:tc>
      </w:tr>
      <w:tr w:rsidR="00F14BAC" w:rsidRPr="00F14BAC" w:rsidTr="009349FD">
        <w:tc>
          <w:tcPr>
            <w:tcW w:w="1966" w:type="dxa"/>
            <w:tcBorders>
              <w:top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1Д</w:t>
            </w:r>
          </w:p>
        </w:tc>
        <w:tc>
          <w:tcPr>
            <w:tcW w:w="2058" w:type="dxa"/>
            <w:tcBorders>
              <w:top w:val="single" w:sz="4" w:space="0" w:color="auto"/>
              <w:left w:val="single" w:sz="4" w:space="0" w:color="auto"/>
              <w:bottom w:val="single" w:sz="4" w:space="0" w:color="auto"/>
              <w:right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300 м/5 мин</w:t>
            </w:r>
          </w:p>
        </w:tc>
        <w:tc>
          <w:tcPr>
            <w:tcW w:w="2058" w:type="dxa"/>
            <w:tcBorders>
              <w:top w:val="single" w:sz="4" w:space="0" w:color="auto"/>
              <w:left w:val="single" w:sz="4" w:space="0" w:color="auto"/>
              <w:bottom w:val="single" w:sz="4" w:space="0" w:color="auto"/>
            </w:tcBorders>
          </w:tcPr>
          <w:p w:rsidR="00F14BAC" w:rsidRPr="00F14BAC" w:rsidRDefault="00F14BAC" w:rsidP="00F14BAC">
            <w:pPr>
              <w:widowControl w:val="0"/>
              <w:autoSpaceDE w:val="0"/>
              <w:autoSpaceDN w:val="0"/>
              <w:adjustRightInd w:val="0"/>
              <w:spacing w:line="240" w:lineRule="auto"/>
              <w:ind w:firstLine="0"/>
              <w:jc w:val="center"/>
              <w:rPr>
                <w:rFonts w:eastAsia="Times New Roman"/>
                <w:szCs w:val="24"/>
                <w:lang w:eastAsia="ru-RU"/>
              </w:rPr>
            </w:pPr>
            <w:r w:rsidRPr="00F14BAC">
              <w:rPr>
                <w:rFonts w:eastAsia="Times New Roman"/>
                <w:szCs w:val="24"/>
                <w:lang w:eastAsia="ru-RU"/>
              </w:rPr>
              <w:t>470 м/7 мин</w:t>
            </w:r>
          </w:p>
        </w:tc>
      </w:tr>
    </w:tbl>
    <w:p w:rsidR="00242F04" w:rsidRDefault="00242F04" w:rsidP="00F14BAC">
      <w:pPr>
        <w:widowControl w:val="0"/>
        <w:autoSpaceDE w:val="0"/>
        <w:autoSpaceDN w:val="0"/>
        <w:adjustRightInd w:val="0"/>
        <w:spacing w:line="240" w:lineRule="auto"/>
        <w:ind w:firstLine="720"/>
        <w:rPr>
          <w:rFonts w:eastAsia="Times New Roman"/>
          <w:szCs w:val="24"/>
          <w:lang w:eastAsia="ru-RU"/>
        </w:rPr>
      </w:pP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 xml:space="preserve">Для объектов социального и культурно-бытового обслуживания эпизодического пользования целесообразно вместо пешеходной доступности применять </w:t>
      </w:r>
      <w:proofErr w:type="gramStart"/>
      <w:r w:rsidRPr="00242F04">
        <w:rPr>
          <w:rFonts w:eastAsia="Times New Roman"/>
          <w:szCs w:val="24"/>
          <w:lang w:eastAsia="ru-RU"/>
        </w:rPr>
        <w:t>транспортную</w:t>
      </w:r>
      <w:proofErr w:type="gramEnd"/>
      <w:r w:rsidRPr="00242F04">
        <w:rPr>
          <w:rFonts w:eastAsia="Times New Roman"/>
          <w:szCs w:val="24"/>
          <w:lang w:eastAsia="ru-RU"/>
        </w:rPr>
        <w:t xml:space="preserve"> - не более 30 минут.</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Для лечебно-профилактических медицинских организаций, оказывающих медицинскую помощь в амбулаторных условиях, рекомендуется применять радиус пешеходной доступности не более 1000 м. 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10-15 минут.</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С целью создания безопасной доступности таких объектов предлагается размещать объекты на территории с учетом следующих критериев:</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 режимы работы общедоступных объектов социальной сферы, размещаемых на территории планировочного элемента, должно быть синхронизированы;</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 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proofErr w:type="gramStart"/>
      <w:r w:rsidRPr="00242F04">
        <w:rPr>
          <w:rFonts w:eastAsia="Times New Roman"/>
          <w:szCs w:val="24"/>
          <w:lang w:eastAsia="ru-RU"/>
        </w:rPr>
        <w:lastRenderedPageBreak/>
        <w:t xml:space="preserve">Радиус транспортной доступности объектов пожарной охраны определен согласно </w:t>
      </w:r>
      <w:hyperlink r:id="rId224" w:history="1">
        <w:r w:rsidRPr="00242F04">
          <w:rPr>
            <w:rFonts w:eastAsia="Times New Roman"/>
            <w:color w:val="106BBE"/>
            <w:szCs w:val="24"/>
            <w:lang w:eastAsia="ru-RU"/>
          </w:rPr>
          <w:t>Приложению 7</w:t>
        </w:r>
      </w:hyperlink>
      <w:r w:rsidRPr="00242F04">
        <w:rPr>
          <w:rFonts w:eastAsia="Times New Roman"/>
          <w:szCs w:val="24"/>
          <w:lang w:eastAsia="ru-RU"/>
        </w:rPr>
        <w:t xml:space="preserve"> к НПБ 101-95 Нормы проектирования объектов пожарной охраны, утвержденных заместителем Главного Государственного инспектора Российской Федерации по пожарному надзору - не более 3000 м. При этом, в соответствии с </w:t>
      </w:r>
      <w:hyperlink r:id="rId225" w:history="1">
        <w:r w:rsidRPr="00242F04">
          <w:rPr>
            <w:rFonts w:eastAsia="Times New Roman"/>
            <w:color w:val="106BBE"/>
            <w:szCs w:val="24"/>
            <w:lang w:eastAsia="ru-RU"/>
          </w:rPr>
          <w:t>частью 1 статьи 76</w:t>
        </w:r>
      </w:hyperlink>
      <w:r w:rsidRPr="00242F04">
        <w:rPr>
          <w:rFonts w:eastAsia="Times New Roman"/>
          <w:szCs w:val="24"/>
          <w:lang w:eastAsia="ru-RU"/>
        </w:rPr>
        <w:t xml:space="preserve"> Федерального Закона от 22.07.2008 </w:t>
      </w:r>
      <w:r w:rsidR="007B0942" w:rsidRPr="00242F04">
        <w:rPr>
          <w:rFonts w:eastAsia="Times New Roman"/>
          <w:szCs w:val="24"/>
          <w:lang w:eastAsia="ru-RU"/>
        </w:rPr>
        <w:t>№</w:t>
      </w:r>
      <w:r w:rsidRPr="00242F04">
        <w:rPr>
          <w:rFonts w:eastAsia="Times New Roman"/>
          <w:szCs w:val="24"/>
          <w:lang w:eastAsia="ru-RU"/>
        </w:rPr>
        <w:t xml:space="preserve"> 123-ФЗ "Технический регламент о требованиях пожарной безопасности" время прибытия первого подразделения к месту вызова в</w:t>
      </w:r>
      <w:proofErr w:type="gramEnd"/>
      <w:r w:rsidRPr="00242F04">
        <w:rPr>
          <w:rFonts w:eastAsia="Times New Roman"/>
          <w:szCs w:val="24"/>
          <w:lang w:eastAsia="ru-RU"/>
        </w:rPr>
        <w:t xml:space="preserve"> </w:t>
      </w:r>
      <w:proofErr w:type="gramStart"/>
      <w:r w:rsidRPr="00242F04">
        <w:rPr>
          <w:rFonts w:eastAsia="Times New Roman"/>
          <w:szCs w:val="24"/>
          <w:lang w:eastAsia="ru-RU"/>
        </w:rPr>
        <w:t>городском округе не должно превышать 10 минут.</w:t>
      </w:r>
      <w:proofErr w:type="gramEnd"/>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Предполагается, что размер минимального планировочного элемента также будет зависеть от климатических условий. 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Основным планировочным элементом застройки является квартал.</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 Для климатического района 1Д - 300 метров.</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Объекты периодического пользования следует размещать в жилой застройке, в пределах максимально допустимого уровня пешеходной доступности. Для климатического района 1Д - 470 метров.</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В климатическом подрайоне 1Д, 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Максимальный размер жилого квартала в климатическом подрайоне 1Д следует уменьшать до 9 га. Это связано с изменением допустимого уровня пешеходной доступности. При величине квартала более 9 га,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F14BAC" w:rsidRPr="00242F04" w:rsidRDefault="00F14BAC" w:rsidP="00F14BAC">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w:t>
      </w:r>
    </w:p>
    <w:p w:rsidR="009349FD" w:rsidRDefault="00F14BAC" w:rsidP="006736DD">
      <w:pPr>
        <w:widowControl w:val="0"/>
        <w:autoSpaceDE w:val="0"/>
        <w:autoSpaceDN w:val="0"/>
        <w:adjustRightInd w:val="0"/>
        <w:spacing w:line="240" w:lineRule="auto"/>
        <w:ind w:firstLine="720"/>
        <w:rPr>
          <w:rFonts w:eastAsia="Times New Roman"/>
          <w:szCs w:val="24"/>
          <w:lang w:eastAsia="ru-RU"/>
        </w:rPr>
      </w:pPr>
      <w:r w:rsidRPr="00242F04">
        <w:rPr>
          <w:rFonts w:eastAsia="Times New Roman"/>
          <w:szCs w:val="24"/>
          <w:lang w:eastAsia="ru-RU"/>
        </w:rPr>
        <w:t>Для обеспечения доступа к школам в климатическом подрайоне 1Д целесообразно о</w:t>
      </w:r>
      <w:r w:rsidR="006736DD">
        <w:rPr>
          <w:rFonts w:eastAsia="Times New Roman"/>
          <w:szCs w:val="24"/>
          <w:lang w:eastAsia="ru-RU"/>
        </w:rPr>
        <w:t>рганизовывать школьный автобус.</w:t>
      </w:r>
    </w:p>
    <w:p w:rsidR="006736DD" w:rsidRPr="009349FD" w:rsidRDefault="006736DD" w:rsidP="006736DD">
      <w:pPr>
        <w:widowControl w:val="0"/>
        <w:autoSpaceDE w:val="0"/>
        <w:autoSpaceDN w:val="0"/>
        <w:adjustRightInd w:val="0"/>
        <w:spacing w:line="240" w:lineRule="auto"/>
        <w:ind w:firstLine="709"/>
        <w:rPr>
          <w:rFonts w:eastAsia="Times New Roman"/>
          <w:szCs w:val="24"/>
          <w:lang w:eastAsia="ru-RU"/>
        </w:rPr>
      </w:pPr>
      <w:r w:rsidRPr="009349FD">
        <w:rPr>
          <w:rFonts w:eastAsia="Times New Roman"/>
          <w:szCs w:val="24"/>
          <w:lang w:eastAsia="ru-RU"/>
        </w:rPr>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В соответствии с выполненными расчетами расстояние, которое может пройти человек без риска получить обморожения на территории расположенной в климатическом подрайоне </w:t>
      </w:r>
      <w:proofErr w:type="gramStart"/>
      <w:r w:rsidRPr="009349FD">
        <w:rPr>
          <w:rFonts w:eastAsia="Times New Roman"/>
          <w:szCs w:val="24"/>
          <w:lang w:eastAsia="ru-RU"/>
        </w:rPr>
        <w:t>I</w:t>
      </w:r>
      <w:proofErr w:type="gramEnd"/>
      <w:r w:rsidRPr="009349FD">
        <w:rPr>
          <w:rFonts w:eastAsia="Times New Roman"/>
          <w:szCs w:val="24"/>
          <w:lang w:eastAsia="ru-RU"/>
        </w:rPr>
        <w:t>Д равняется 600 метрам (10 мин).</w:t>
      </w:r>
    </w:p>
    <w:p w:rsidR="006736D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В расчётах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многофункциональные парки (парки культуры и отдыха) и лесопарки - эпизодического использования.</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w:t>
      </w:r>
      <w:r w:rsidRPr="009349FD">
        <w:rPr>
          <w:rFonts w:eastAsia="Times New Roman"/>
          <w:szCs w:val="24"/>
          <w:lang w:eastAsia="ru-RU"/>
        </w:rPr>
        <w:lastRenderedPageBreak/>
        <w:t xml:space="preserve">вместо пешеходной доступности применять </w:t>
      </w:r>
      <w:proofErr w:type="gramStart"/>
      <w:r w:rsidRPr="009349FD">
        <w:rPr>
          <w:rFonts w:eastAsia="Times New Roman"/>
          <w:szCs w:val="24"/>
          <w:lang w:eastAsia="ru-RU"/>
        </w:rPr>
        <w:t>транспортную</w:t>
      </w:r>
      <w:proofErr w:type="gramEnd"/>
      <w:r w:rsidRPr="009349FD">
        <w:rPr>
          <w:rFonts w:eastAsia="Times New Roman"/>
          <w:szCs w:val="24"/>
          <w:lang w:eastAsia="ru-RU"/>
        </w:rPr>
        <w:t xml:space="preserve"> - не более 20 минут.</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Радиус транспортной доступности для объектов озеленения в климатических подрайонах </w:t>
      </w:r>
      <w:proofErr w:type="gramStart"/>
      <w:r w:rsidRPr="009349FD">
        <w:rPr>
          <w:rFonts w:eastAsia="Times New Roman"/>
          <w:szCs w:val="24"/>
          <w:lang w:eastAsia="ru-RU"/>
        </w:rPr>
        <w:t>I</w:t>
      </w:r>
      <w:proofErr w:type="gramEnd"/>
      <w:r w:rsidRPr="009349FD">
        <w:rPr>
          <w:rFonts w:eastAsia="Times New Roman"/>
          <w:szCs w:val="24"/>
          <w:lang w:eastAsia="ru-RU"/>
        </w:rPr>
        <w:t>Д должен составлять:</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для многофункциональных парков - не более 20 мин. на общественном транспорте (без учета времени ожидания транспорта);</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для ландшафтных парков, лесопарков - не более 20 мин. на транспорте без учета времени ожидания транспорта).</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Радиус пешеходной доступности должен составлять в климатическом подрайоне </w:t>
      </w:r>
      <w:proofErr w:type="gramStart"/>
      <w:r w:rsidRPr="009349FD">
        <w:rPr>
          <w:rFonts w:eastAsia="Times New Roman"/>
          <w:szCs w:val="24"/>
          <w:lang w:eastAsia="ru-RU"/>
        </w:rPr>
        <w:t>I</w:t>
      </w:r>
      <w:proofErr w:type="gramEnd"/>
      <w:r w:rsidRPr="009349FD">
        <w:rPr>
          <w:rFonts w:eastAsia="Times New Roman"/>
          <w:szCs w:val="24"/>
          <w:lang w:eastAsia="ru-RU"/>
        </w:rPr>
        <w:t>Д:</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для парков планировочных районов - не более 15 мин. (время пешеходной доступности) или не более 900 м;</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для садов, скверов и бульваров не более 10 мин. (время пешеходной доступности) или не более 600 м.</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Расстояние между границей территории жилой застройки и ближним краем паркового массива следует принимать не менее 30 м.</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p>
    <w:p w:rsidR="006736DD" w:rsidRPr="009349FD" w:rsidRDefault="006736DD" w:rsidP="006736DD">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51" w:name="sub_800"/>
      <w:r w:rsidRPr="009349FD">
        <w:rPr>
          <w:rFonts w:eastAsia="Times New Roman"/>
          <w:b/>
          <w:bCs/>
          <w:color w:val="26282F"/>
          <w:szCs w:val="24"/>
          <w:lang w:eastAsia="ru-RU"/>
        </w:rPr>
        <w:t>Глава 8. Обоснование иных расчетных показателей, необходимых для подготовки документов территориального планирования, документации по планировке территорий</w:t>
      </w:r>
    </w:p>
    <w:bookmarkEnd w:id="51"/>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объекты физической культуры и спорта;</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объекты культуры;</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предприятия торговли, общественного питания, бытового обслуживания.</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Объекты иного значения в области физической культуры и спорта</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На основе приложения 7 раздела 2 </w:t>
      </w:r>
      <w:hyperlink r:id="rId226" w:history="1">
        <w:r w:rsidRPr="009349FD">
          <w:rPr>
            <w:rFonts w:eastAsia="Times New Roman"/>
            <w:color w:val="106BBE"/>
            <w:szCs w:val="24"/>
            <w:lang w:eastAsia="ru-RU"/>
          </w:rPr>
          <w:t>СНиП 2.07.01-89*</w:t>
        </w:r>
      </w:hyperlink>
      <w:r w:rsidRPr="009349FD">
        <w:rPr>
          <w:rFonts w:eastAsia="Times New Roman"/>
          <w:szCs w:val="24"/>
          <w:lang w:eastAsia="ru-RU"/>
        </w:rPr>
        <w:t xml:space="preserve">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w:t>
      </w:r>
    </w:p>
    <w:p w:rsidR="006736D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Объекты иного значения в области культуры</w:t>
      </w:r>
    </w:p>
    <w:p w:rsidR="006736D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w:t>
      </w:r>
      <w:hyperlink r:id="rId227" w:history="1">
        <w:r w:rsidRPr="009349FD">
          <w:rPr>
            <w:rFonts w:eastAsia="Times New Roman"/>
            <w:color w:val="106BBE"/>
            <w:szCs w:val="24"/>
            <w:lang w:eastAsia="ru-RU"/>
          </w:rPr>
          <w:t>СНиП 2.07.01-89*</w:t>
        </w:r>
      </w:hyperlink>
      <w:r w:rsidRPr="009349FD">
        <w:rPr>
          <w:rFonts w:eastAsia="Times New Roman"/>
          <w:szCs w:val="24"/>
          <w:lang w:eastAsia="ru-RU"/>
        </w:rPr>
        <w:t xml:space="preserve"> "Градостроительство. Планировка и застройка городских и сельских поселений" - 50 кв. м площади пола на 1 тыс. человек.</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p>
    <w:p w:rsidR="006736DD" w:rsidRPr="009349FD" w:rsidRDefault="006736DD" w:rsidP="006736DD">
      <w:pPr>
        <w:widowControl w:val="0"/>
        <w:autoSpaceDE w:val="0"/>
        <w:autoSpaceDN w:val="0"/>
        <w:adjustRightInd w:val="0"/>
        <w:spacing w:line="240" w:lineRule="auto"/>
        <w:ind w:firstLine="720"/>
        <w:rPr>
          <w:rFonts w:eastAsia="Times New Roman"/>
          <w:szCs w:val="24"/>
          <w:lang w:eastAsia="ru-RU"/>
        </w:rPr>
      </w:pPr>
    </w:p>
    <w:p w:rsidR="006736DD" w:rsidRDefault="006736DD" w:rsidP="006736DD">
      <w:pPr>
        <w:ind w:firstLine="0"/>
        <w:rPr>
          <w:rFonts w:eastAsia="Times New Roman"/>
          <w:szCs w:val="24"/>
          <w:lang w:eastAsia="ru-RU"/>
        </w:rPr>
      </w:pPr>
    </w:p>
    <w:p w:rsidR="006736DD" w:rsidRPr="006736DD" w:rsidRDefault="006736DD" w:rsidP="006736DD">
      <w:pPr>
        <w:rPr>
          <w:rFonts w:eastAsia="Times New Roman"/>
          <w:szCs w:val="24"/>
          <w:lang w:eastAsia="ru-RU"/>
        </w:rPr>
        <w:sectPr w:rsidR="006736DD" w:rsidRPr="006736DD" w:rsidSect="00F83521">
          <w:pgSz w:w="11906" w:h="16838"/>
          <w:pgMar w:top="851" w:right="851" w:bottom="1134" w:left="1134" w:header="709" w:footer="709" w:gutter="0"/>
          <w:cols w:space="708"/>
          <w:titlePg/>
          <w:docGrid w:linePitch="360"/>
        </w:sect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Объекты иного значения в области торговли, общественного питания и бытового обслуживания</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Нормативы обеспеченности населения торговыми объектами необходимо принимать в соответствии с </w:t>
      </w:r>
      <w:hyperlink r:id="rId228" w:history="1">
        <w:r w:rsidRPr="009349FD">
          <w:rPr>
            <w:rFonts w:eastAsia="Times New Roman"/>
            <w:color w:val="106BBE"/>
            <w:szCs w:val="24"/>
            <w:lang w:eastAsia="ru-RU"/>
          </w:rPr>
          <w:t>постановлением</w:t>
        </w:r>
      </w:hyperlink>
      <w:r w:rsidRPr="009349FD">
        <w:rPr>
          <w:rFonts w:eastAsia="Times New Roman"/>
          <w:szCs w:val="24"/>
          <w:lang w:eastAsia="ru-RU"/>
        </w:rPr>
        <w:t xml:space="preserve"> Правительства Ханты-Мансийского автономного округа - Югры от 14.01.2011 </w:t>
      </w:r>
      <w:r w:rsidR="007B0942">
        <w:rPr>
          <w:rFonts w:eastAsia="Times New Roman"/>
          <w:szCs w:val="24"/>
          <w:lang w:eastAsia="ru-RU"/>
        </w:rPr>
        <w:t>№</w:t>
      </w:r>
      <w:r w:rsidRPr="009349FD">
        <w:rPr>
          <w:rFonts w:eastAsia="Times New Roman"/>
          <w:szCs w:val="24"/>
          <w:lang w:eastAsia="ru-RU"/>
        </w:rPr>
        <w:t xml:space="preserve"> 8-п "О нормативах минимальной обеспеченности населения площадью торговых объектов </w:t>
      </w:r>
      <w:proofErr w:type="gramStart"/>
      <w:r w:rsidRPr="009349FD">
        <w:rPr>
          <w:rFonts w:eastAsia="Times New Roman"/>
          <w:szCs w:val="24"/>
          <w:lang w:eastAsia="ru-RU"/>
        </w:rPr>
        <w:t>в</w:t>
      </w:r>
      <w:proofErr w:type="gramEnd"/>
      <w:r w:rsidRPr="009349FD">
        <w:rPr>
          <w:rFonts w:eastAsia="Times New Roman"/>
          <w:szCs w:val="24"/>
          <w:lang w:eastAsia="ru-RU"/>
        </w:rPr>
        <w:t xml:space="preserve"> </w:t>
      </w:r>
      <w:proofErr w:type="gramStart"/>
      <w:r w:rsidRPr="009349FD">
        <w:rPr>
          <w:rFonts w:eastAsia="Times New Roman"/>
          <w:szCs w:val="24"/>
          <w:lang w:eastAsia="ru-RU"/>
        </w:rPr>
        <w:t>Ханты-Мансийском</w:t>
      </w:r>
      <w:proofErr w:type="gramEnd"/>
      <w:r w:rsidRPr="009349FD">
        <w:rPr>
          <w:rFonts w:eastAsia="Times New Roman"/>
          <w:szCs w:val="24"/>
          <w:lang w:eastAsia="ru-RU"/>
        </w:rPr>
        <w:t xml:space="preserve"> автономном округе - Югре":</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- 571 </w:t>
      </w:r>
      <w:proofErr w:type="spellStart"/>
      <w:r w:rsidRPr="009349FD">
        <w:rPr>
          <w:rFonts w:eastAsia="Times New Roman"/>
          <w:szCs w:val="24"/>
          <w:lang w:eastAsia="ru-RU"/>
        </w:rPr>
        <w:t>кв</w:t>
      </w:r>
      <w:proofErr w:type="gramStart"/>
      <w:r w:rsidRPr="009349FD">
        <w:rPr>
          <w:rFonts w:eastAsia="Times New Roman"/>
          <w:szCs w:val="24"/>
          <w:lang w:eastAsia="ru-RU"/>
        </w:rPr>
        <w:t>.м</w:t>
      </w:r>
      <w:proofErr w:type="spellEnd"/>
      <w:proofErr w:type="gramEnd"/>
      <w:r w:rsidRPr="009349FD">
        <w:rPr>
          <w:rFonts w:eastAsia="Times New Roman"/>
          <w:szCs w:val="24"/>
          <w:lang w:eastAsia="ru-RU"/>
        </w:rPr>
        <w:t xml:space="preserve"> на 1000 чел.</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Нормативы обеспеченности объектами общественного питания и бытового обслуживания приняты в соответствии со </w:t>
      </w:r>
      <w:hyperlink r:id="rId229" w:history="1">
        <w:r w:rsidRPr="009349FD">
          <w:rPr>
            <w:rFonts w:eastAsia="Times New Roman"/>
            <w:color w:val="106BBE"/>
            <w:szCs w:val="24"/>
            <w:lang w:eastAsia="ru-RU"/>
          </w:rPr>
          <w:t xml:space="preserve">СНиП 2.07.01-89* </w:t>
        </w:r>
      </w:hyperlink>
      <w:r w:rsidRPr="009349FD">
        <w:rPr>
          <w:rFonts w:eastAsia="Times New Roman"/>
          <w:szCs w:val="24"/>
          <w:lang w:eastAsia="ru-RU"/>
        </w:rPr>
        <w:t xml:space="preserve"> "Градостроительство. Планировка и застройка городских и сельских поселений":</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Объекты общественного питания</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- 40 мест на 1 тыс. человек, в том числе 32 места на 1 тыс. человек - для общественного делового центра, 8 мест на 1 тыс. человек - для квартала (жилого района);</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Объекты предприятия бытового обслуживания</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Размеры земельных участков для объектов в области торговли, общественного питания и бытового обслуживания определены </w:t>
      </w:r>
      <w:hyperlink r:id="rId230" w:history="1">
        <w:r w:rsidRPr="009349FD">
          <w:rPr>
            <w:rFonts w:eastAsia="Times New Roman"/>
            <w:color w:val="106BBE"/>
            <w:szCs w:val="24"/>
            <w:lang w:eastAsia="ru-RU"/>
          </w:rPr>
          <w:t>СП 42.133330.2011</w:t>
        </w:r>
      </w:hyperlink>
      <w:r w:rsidRPr="009349FD">
        <w:rPr>
          <w:rFonts w:eastAsia="Times New Roman"/>
          <w:szCs w:val="24"/>
          <w:lang w:eastAsia="ru-RU"/>
        </w:rPr>
        <w:t xml:space="preserve"> "Градостроительство. Планировка и застройка городских сельских поселений", актуализированная редакция СНиП 2.07.01-89.</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Размер земельного участка для размещения торгового объекта зависит от размера торговой площади.</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p w:rsid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Таблица 4</w:t>
      </w:r>
      <w:r w:rsidR="006736DD">
        <w:rPr>
          <w:rFonts w:eastAsia="Times New Roman"/>
          <w:szCs w:val="24"/>
          <w:lang w:eastAsia="ru-RU"/>
        </w:rPr>
        <w:t>8</w:t>
      </w:r>
      <w:r w:rsidRPr="009349FD">
        <w:rPr>
          <w:rFonts w:eastAsia="Times New Roman"/>
          <w:szCs w:val="24"/>
          <w:lang w:eastAsia="ru-RU"/>
        </w:rPr>
        <w:t>. Размер земельного участка торговых объектов</w:t>
      </w:r>
    </w:p>
    <w:p w:rsidR="009349FD" w:rsidRDefault="009349FD" w:rsidP="009349FD">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62"/>
        <w:gridCol w:w="1362"/>
        <w:gridCol w:w="1362"/>
        <w:gridCol w:w="1190"/>
        <w:gridCol w:w="1194"/>
        <w:gridCol w:w="1190"/>
        <w:gridCol w:w="1277"/>
      </w:tblGrid>
      <w:tr w:rsidR="009349FD" w:rsidRPr="006736DD" w:rsidTr="009349FD">
        <w:tc>
          <w:tcPr>
            <w:tcW w:w="1263" w:type="pct"/>
            <w:tcBorders>
              <w:top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размер торговой площади кв. м</w:t>
            </w:r>
          </w:p>
        </w:tc>
        <w:tc>
          <w:tcPr>
            <w:tcW w:w="672"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до 150</w:t>
            </w:r>
          </w:p>
        </w:tc>
        <w:tc>
          <w:tcPr>
            <w:tcW w:w="672"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от 150 до 250</w:t>
            </w:r>
          </w:p>
        </w:tc>
        <w:tc>
          <w:tcPr>
            <w:tcW w:w="587"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от 250 до 650</w:t>
            </w:r>
          </w:p>
        </w:tc>
        <w:tc>
          <w:tcPr>
            <w:tcW w:w="589"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от 650 до 1500</w:t>
            </w:r>
          </w:p>
        </w:tc>
        <w:tc>
          <w:tcPr>
            <w:tcW w:w="587"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от 1500 до 3500</w:t>
            </w:r>
          </w:p>
        </w:tc>
        <w:tc>
          <w:tcPr>
            <w:tcW w:w="631" w:type="pct"/>
            <w:tcBorders>
              <w:top w:val="single" w:sz="4" w:space="0" w:color="auto"/>
              <w:left w:val="single" w:sz="4" w:space="0" w:color="auto"/>
              <w:bottom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свыше 3500</w:t>
            </w:r>
          </w:p>
        </w:tc>
      </w:tr>
      <w:tr w:rsidR="009349FD" w:rsidRPr="006736DD" w:rsidTr="009349FD">
        <w:tc>
          <w:tcPr>
            <w:tcW w:w="1263" w:type="pct"/>
            <w:tcBorders>
              <w:top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6736DD">
              <w:rPr>
                <w:rFonts w:eastAsia="Times New Roman"/>
                <w:szCs w:val="24"/>
                <w:lang w:eastAsia="ru-RU"/>
              </w:rPr>
              <w:t>га</w:t>
            </w:r>
            <w:proofErr w:type="gramEnd"/>
            <w:r w:rsidRPr="006736DD">
              <w:rPr>
                <w:rFonts w:eastAsia="Times New Roman"/>
                <w:szCs w:val="24"/>
                <w:lang w:eastAsia="ru-RU"/>
              </w:rPr>
              <w:t xml:space="preserve"> на 100 кв. м торговой площади</w:t>
            </w:r>
          </w:p>
        </w:tc>
        <w:tc>
          <w:tcPr>
            <w:tcW w:w="672"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0,03</w:t>
            </w:r>
          </w:p>
        </w:tc>
        <w:tc>
          <w:tcPr>
            <w:tcW w:w="672"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0,08</w:t>
            </w:r>
          </w:p>
        </w:tc>
        <w:tc>
          <w:tcPr>
            <w:tcW w:w="587"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0,08 - 0,06</w:t>
            </w:r>
          </w:p>
        </w:tc>
        <w:tc>
          <w:tcPr>
            <w:tcW w:w="589"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0,06 - 0,04</w:t>
            </w:r>
          </w:p>
        </w:tc>
        <w:tc>
          <w:tcPr>
            <w:tcW w:w="587" w:type="pct"/>
            <w:tcBorders>
              <w:top w:val="single" w:sz="4" w:space="0" w:color="auto"/>
              <w:left w:val="single" w:sz="4" w:space="0" w:color="auto"/>
              <w:bottom w:val="single" w:sz="4" w:space="0" w:color="auto"/>
              <w:right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0,04 - 0,02</w:t>
            </w:r>
          </w:p>
        </w:tc>
        <w:tc>
          <w:tcPr>
            <w:tcW w:w="631" w:type="pct"/>
            <w:tcBorders>
              <w:top w:val="single" w:sz="4" w:space="0" w:color="auto"/>
              <w:left w:val="single" w:sz="4" w:space="0" w:color="auto"/>
              <w:bottom w:val="single" w:sz="4" w:space="0" w:color="auto"/>
            </w:tcBorders>
          </w:tcPr>
          <w:p w:rsidR="009349FD" w:rsidRPr="006736D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6736DD">
              <w:rPr>
                <w:rFonts w:eastAsia="Times New Roman"/>
                <w:szCs w:val="24"/>
                <w:lang w:eastAsia="ru-RU"/>
              </w:rPr>
              <w:t>0,02</w:t>
            </w:r>
          </w:p>
        </w:tc>
      </w:tr>
    </w:tbl>
    <w:p w:rsidR="009349FD" w:rsidRDefault="009349FD" w:rsidP="009349FD">
      <w:pPr>
        <w:widowControl w:val="0"/>
        <w:autoSpaceDE w:val="0"/>
        <w:autoSpaceDN w:val="0"/>
        <w:adjustRightInd w:val="0"/>
        <w:spacing w:line="240" w:lineRule="auto"/>
        <w:ind w:firstLine="720"/>
        <w:rPr>
          <w:rFonts w:ascii="Arial" w:eastAsia="Times New Roman" w:hAnsi="Arial" w:cs="Arial"/>
          <w:szCs w:val="24"/>
          <w:lang w:eastAsia="ru-RU"/>
        </w:r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Размер земельного участка объекта общественного питания определяется расчетным количеством посетителей.</w:t>
      </w:r>
    </w:p>
    <w:p w:rsidR="00A455FF" w:rsidRPr="009349FD" w:rsidRDefault="00A455FF" w:rsidP="009349FD">
      <w:pPr>
        <w:pStyle w:val="af6"/>
        <w:spacing w:before="0" w:beforeAutospacing="0" w:after="0" w:afterAutospacing="0"/>
        <w:jc w:val="both"/>
        <w:textAlignment w:val="top"/>
      </w:pPr>
    </w:p>
    <w:p w:rsid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Таблица 4</w:t>
      </w:r>
      <w:r w:rsidR="006736DD">
        <w:rPr>
          <w:rFonts w:eastAsia="Times New Roman"/>
          <w:szCs w:val="24"/>
          <w:lang w:eastAsia="ru-RU"/>
        </w:rPr>
        <w:t>9</w:t>
      </w:r>
      <w:r w:rsidRPr="009349FD">
        <w:rPr>
          <w:rFonts w:eastAsia="Times New Roman"/>
          <w:szCs w:val="24"/>
          <w:lang w:eastAsia="ru-RU"/>
        </w:rPr>
        <w:t>. Размер земельного участка объектов общественного питания</w:t>
      </w:r>
    </w:p>
    <w:p w:rsidR="009349FD" w:rsidRDefault="009349FD" w:rsidP="009349FD">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64"/>
        <w:gridCol w:w="4673"/>
      </w:tblGrid>
      <w:tr w:rsidR="009349FD" w:rsidRPr="009349FD" w:rsidTr="009349FD">
        <w:tc>
          <w:tcPr>
            <w:tcW w:w="5000" w:type="pct"/>
            <w:gridSpan w:val="2"/>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на 100 мест, при числе мест:</w:t>
            </w:r>
          </w:p>
        </w:tc>
      </w:tr>
      <w:tr w:rsidR="009349FD" w:rsidRPr="009349FD" w:rsidTr="009349FD">
        <w:tc>
          <w:tcPr>
            <w:tcW w:w="2695"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до 100 мест</w:t>
            </w:r>
          </w:p>
        </w:tc>
        <w:tc>
          <w:tcPr>
            <w:tcW w:w="2305"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0,2 га на объект</w:t>
            </w:r>
          </w:p>
        </w:tc>
      </w:tr>
      <w:tr w:rsidR="009349FD" w:rsidRPr="009349FD" w:rsidTr="009349FD">
        <w:tc>
          <w:tcPr>
            <w:tcW w:w="2695"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100-150</w:t>
            </w:r>
          </w:p>
        </w:tc>
        <w:tc>
          <w:tcPr>
            <w:tcW w:w="2305"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0,15 га на объект</w:t>
            </w:r>
          </w:p>
        </w:tc>
      </w:tr>
      <w:tr w:rsidR="009349FD" w:rsidRPr="009349FD" w:rsidTr="009349FD">
        <w:tc>
          <w:tcPr>
            <w:tcW w:w="2695"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свыше 150 мест</w:t>
            </w:r>
          </w:p>
        </w:tc>
        <w:tc>
          <w:tcPr>
            <w:tcW w:w="2305"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0,1 га на объект</w:t>
            </w:r>
          </w:p>
        </w:tc>
      </w:tr>
    </w:tbl>
    <w:p w:rsidR="009349FD" w:rsidRDefault="009349FD" w:rsidP="006736DD">
      <w:pPr>
        <w:widowControl w:val="0"/>
        <w:autoSpaceDE w:val="0"/>
        <w:autoSpaceDN w:val="0"/>
        <w:adjustRightInd w:val="0"/>
        <w:spacing w:line="240" w:lineRule="auto"/>
        <w:ind w:firstLine="0"/>
        <w:rPr>
          <w:rFonts w:eastAsia="Times New Roman"/>
          <w:szCs w:val="24"/>
          <w:lang w:eastAsia="ru-RU"/>
        </w:r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Размер земельного участка объекта бытового обслуживания определяются мощностью предприятия, выражаемой в количестве рабочих мест.</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Таблица </w:t>
      </w:r>
      <w:r w:rsidR="006736DD">
        <w:rPr>
          <w:rFonts w:eastAsia="Times New Roman"/>
          <w:szCs w:val="24"/>
          <w:lang w:eastAsia="ru-RU"/>
        </w:rPr>
        <w:t>50</w:t>
      </w:r>
      <w:r w:rsidRPr="009349FD">
        <w:rPr>
          <w:rFonts w:eastAsia="Times New Roman"/>
          <w:szCs w:val="24"/>
          <w:lang w:eastAsia="ru-RU"/>
        </w:rPr>
        <w:t>. Размер земельного участка объектов бытового обслуживания</w:t>
      </w:r>
    </w:p>
    <w:p w:rsidR="009349FD" w:rsidRDefault="009349FD" w:rsidP="00D27116">
      <w:pPr>
        <w:pStyle w:val="af6"/>
        <w:spacing w:before="0" w:beforeAutospacing="0" w:after="0" w:afterAutospacing="0"/>
        <w:jc w:val="both"/>
        <w:textAlignment w:val="top"/>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64"/>
        <w:gridCol w:w="4673"/>
      </w:tblGrid>
      <w:tr w:rsidR="009349FD" w:rsidRPr="009349FD" w:rsidTr="009349FD">
        <w:tc>
          <w:tcPr>
            <w:tcW w:w="2695"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Количество рабочих мест</w:t>
            </w:r>
          </w:p>
        </w:tc>
        <w:tc>
          <w:tcPr>
            <w:tcW w:w="2305"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Размер земельного участка на 10 рабочих мест</w:t>
            </w:r>
          </w:p>
        </w:tc>
      </w:tr>
      <w:tr w:rsidR="009349FD" w:rsidRPr="009349FD" w:rsidTr="009349FD">
        <w:tc>
          <w:tcPr>
            <w:tcW w:w="2695"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10 - 50</w:t>
            </w:r>
          </w:p>
        </w:tc>
        <w:tc>
          <w:tcPr>
            <w:tcW w:w="2305"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0,1 - 0,2 га</w:t>
            </w:r>
          </w:p>
        </w:tc>
      </w:tr>
      <w:tr w:rsidR="009349FD" w:rsidRPr="009349FD" w:rsidTr="009349FD">
        <w:tc>
          <w:tcPr>
            <w:tcW w:w="2695"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50 - 150</w:t>
            </w:r>
          </w:p>
        </w:tc>
        <w:tc>
          <w:tcPr>
            <w:tcW w:w="2305"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0,05 - 0,08 га</w:t>
            </w:r>
          </w:p>
        </w:tc>
      </w:tr>
      <w:tr w:rsidR="009349FD" w:rsidRPr="009349FD" w:rsidTr="009349FD">
        <w:tc>
          <w:tcPr>
            <w:tcW w:w="2695"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св. 150</w:t>
            </w:r>
          </w:p>
        </w:tc>
        <w:tc>
          <w:tcPr>
            <w:tcW w:w="2305"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0,03 - 0,04 га</w:t>
            </w:r>
          </w:p>
        </w:tc>
      </w:tr>
    </w:tbl>
    <w:p w:rsidR="009349FD" w:rsidRDefault="009349FD" w:rsidP="009349FD">
      <w:pPr>
        <w:widowControl w:val="0"/>
        <w:autoSpaceDE w:val="0"/>
        <w:autoSpaceDN w:val="0"/>
        <w:adjustRightInd w:val="0"/>
        <w:spacing w:line="240" w:lineRule="auto"/>
        <w:ind w:firstLine="720"/>
        <w:rPr>
          <w:rFonts w:eastAsia="Times New Roman"/>
          <w:szCs w:val="24"/>
          <w:lang w:eastAsia="ru-RU"/>
        </w:rPr>
      </w:pPr>
    </w:p>
    <w:p w:rsidR="006736DD" w:rsidRDefault="006736DD" w:rsidP="009349FD">
      <w:pPr>
        <w:widowControl w:val="0"/>
        <w:autoSpaceDE w:val="0"/>
        <w:autoSpaceDN w:val="0"/>
        <w:adjustRightInd w:val="0"/>
        <w:spacing w:line="240" w:lineRule="auto"/>
        <w:ind w:firstLine="720"/>
        <w:rPr>
          <w:rFonts w:eastAsia="Times New Roman"/>
          <w:szCs w:val="24"/>
          <w:lang w:eastAsia="ru-RU"/>
        </w:r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lastRenderedPageBreak/>
        <w:t>Объекты в области автомобильных дорог местного значения</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Согласно </w:t>
      </w:r>
      <w:hyperlink r:id="rId231" w:history="1">
        <w:r w:rsidRPr="009349FD">
          <w:rPr>
            <w:rFonts w:eastAsia="Times New Roman"/>
            <w:color w:val="106BBE"/>
            <w:szCs w:val="24"/>
            <w:lang w:eastAsia="ru-RU"/>
          </w:rPr>
          <w:t>п. 6.33</w:t>
        </w:r>
      </w:hyperlink>
      <w:r w:rsidRPr="009349FD">
        <w:rPr>
          <w:rFonts w:eastAsia="Times New Roman"/>
          <w:szCs w:val="24"/>
          <w:lang w:eastAsia="ru-RU"/>
        </w:rPr>
        <w:t xml:space="preserve"> СНиП 2.07.01-89* "Градостроительство. Планировка и застройка городских и сельских поселений"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Открытые стоянки для временного хранения легковых автомобилей 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 Допускается предусматривать открытые стоянки для временного хранения автомобилей в пределах улиц и дорог, ограничивающих жилые кварталы.</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Согласно </w:t>
      </w:r>
      <w:hyperlink r:id="rId232" w:history="1">
        <w:r w:rsidRPr="009349FD">
          <w:rPr>
            <w:rFonts w:eastAsia="Times New Roman"/>
            <w:color w:val="106BBE"/>
            <w:szCs w:val="24"/>
            <w:lang w:eastAsia="ru-RU"/>
          </w:rPr>
          <w:t>п. 6.33</w:t>
        </w:r>
      </w:hyperlink>
      <w:r w:rsidRPr="009349FD">
        <w:rPr>
          <w:rFonts w:eastAsia="Times New Roman"/>
          <w:szCs w:val="24"/>
          <w:lang w:eastAsia="ru-RU"/>
        </w:rPr>
        <w:t xml:space="preserve"> и п. 6.36 СНиП 2.07.01-89* "Градостроительство. Планировка и застройка городских и сельских поселений" составлена таблица минимально допустимого уровня обеспеченности населения сооружениями для хранения легкового автотранспорта (Таблица </w:t>
      </w:r>
      <w:r w:rsidR="006736DD">
        <w:rPr>
          <w:rFonts w:eastAsia="Times New Roman"/>
          <w:szCs w:val="24"/>
          <w:lang w:eastAsia="ru-RU"/>
        </w:rPr>
        <w:t>51</w:t>
      </w:r>
      <w:r w:rsidRPr="009349FD">
        <w:rPr>
          <w:rFonts w:eastAsia="Times New Roman"/>
          <w:szCs w:val="24"/>
          <w:lang w:eastAsia="ru-RU"/>
        </w:rPr>
        <w:t>).</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p w:rsid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Таблица </w:t>
      </w:r>
      <w:r w:rsidR="006736DD">
        <w:rPr>
          <w:rFonts w:eastAsia="Times New Roman"/>
          <w:szCs w:val="24"/>
          <w:lang w:eastAsia="ru-RU"/>
        </w:rPr>
        <w:t>51</w:t>
      </w:r>
      <w:r w:rsidRPr="009349FD">
        <w:rPr>
          <w:rFonts w:eastAsia="Times New Roman"/>
          <w:szCs w:val="24"/>
          <w:lang w:eastAsia="ru-RU"/>
        </w:rPr>
        <w:t>. Расчетные показатели минимально допустимого уровня обеспеченности населения сооружениями для хранения легкового автотранспорта</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4"/>
        <w:gridCol w:w="3378"/>
        <w:gridCol w:w="2899"/>
        <w:gridCol w:w="1646"/>
      </w:tblGrid>
      <w:tr w:rsidR="009349FD" w:rsidRPr="009349FD" w:rsidTr="009349FD">
        <w:tc>
          <w:tcPr>
            <w:tcW w:w="1092"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Наименование объекта иного значения</w:t>
            </w:r>
          </w:p>
        </w:tc>
        <w:tc>
          <w:tcPr>
            <w:tcW w:w="166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Наименование расчетного показателя объекта иного значения/единица измерения</w:t>
            </w:r>
          </w:p>
        </w:tc>
        <w:tc>
          <w:tcPr>
            <w:tcW w:w="2242" w:type="pct"/>
            <w:gridSpan w:val="2"/>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Значение расчетного показателя минимально допустимого уровня обеспеченности городского поселения объектами иного значения</w:t>
            </w:r>
          </w:p>
        </w:tc>
      </w:tr>
      <w:tr w:rsidR="009349FD" w:rsidRPr="009349FD" w:rsidTr="009349FD">
        <w:tc>
          <w:tcPr>
            <w:tcW w:w="1092" w:type="pct"/>
            <w:vMerge w:val="restar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Сооружения и устройства для хранения и обслуживания транспортных средств</w:t>
            </w:r>
          </w:p>
        </w:tc>
        <w:tc>
          <w:tcPr>
            <w:tcW w:w="1666" w:type="pct"/>
            <w:vMerge w:val="restar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открытыми стоянками для временного хранения легковых автомобилей, %</w:t>
            </w:r>
          </w:p>
        </w:tc>
        <w:tc>
          <w:tcPr>
            <w:tcW w:w="2242" w:type="pct"/>
            <w:gridSpan w:val="2"/>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Не менее чем для 70% расчетного парка индивидуальных легковых автомобилей, в том числе</w:t>
            </w:r>
            <w:proofErr w:type="gramStart"/>
            <w:r w:rsidRPr="009349FD">
              <w:rPr>
                <w:rFonts w:eastAsia="Times New Roman"/>
                <w:szCs w:val="24"/>
                <w:lang w:eastAsia="ru-RU"/>
              </w:rPr>
              <w:t>, %:</w:t>
            </w:r>
            <w:proofErr w:type="gramEnd"/>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жилые районы</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35</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промышленные и коммунально-складские зоны (районы)</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15</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общегородские и специализированные центры</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5</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зоны массового кратковременного отдыха</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15</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val="restar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гаражей и стоянок легковых автомобилей в зависимости, кв. м/</w:t>
            </w:r>
            <w:proofErr w:type="spellStart"/>
            <w:r w:rsidRPr="009349FD">
              <w:rPr>
                <w:rFonts w:eastAsia="Times New Roman"/>
                <w:szCs w:val="24"/>
                <w:lang w:eastAsia="ru-RU"/>
              </w:rPr>
              <w:t>машино</w:t>
            </w:r>
            <w:proofErr w:type="spellEnd"/>
            <w:r w:rsidRPr="009349FD">
              <w:rPr>
                <w:rFonts w:eastAsia="Times New Roman"/>
                <w:szCs w:val="24"/>
                <w:lang w:eastAsia="ru-RU"/>
              </w:rPr>
              <w:t>-место</w:t>
            </w: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одноэтажных</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30</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двухэтажных</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20</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трехэтажных</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14</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четырехэтажных</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12</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пятиэтажных</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10</w:t>
            </w:r>
          </w:p>
        </w:tc>
      </w:tr>
      <w:tr w:rsidR="009349FD" w:rsidRPr="009349FD" w:rsidTr="009349FD">
        <w:tc>
          <w:tcPr>
            <w:tcW w:w="1092" w:type="pct"/>
            <w:vMerge/>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666" w:type="pct"/>
            <w:vMerge/>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1430"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наземных стоянок</w:t>
            </w:r>
          </w:p>
        </w:tc>
        <w:tc>
          <w:tcPr>
            <w:tcW w:w="812"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25</w:t>
            </w:r>
          </w:p>
        </w:tc>
      </w:tr>
    </w:tbl>
    <w:p w:rsidR="009349FD" w:rsidRPr="009349FD" w:rsidRDefault="009349FD" w:rsidP="009349FD">
      <w:pPr>
        <w:widowControl w:val="0"/>
        <w:autoSpaceDE w:val="0"/>
        <w:autoSpaceDN w:val="0"/>
        <w:adjustRightInd w:val="0"/>
        <w:spacing w:line="240" w:lineRule="auto"/>
        <w:ind w:firstLine="720"/>
        <w:rPr>
          <w:rFonts w:ascii="Arial" w:eastAsia="Times New Roman" w:hAnsi="Arial" w:cs="Arial"/>
          <w:szCs w:val="24"/>
          <w:lang w:eastAsia="ru-RU"/>
        </w:rPr>
      </w:pPr>
    </w:p>
    <w:p w:rsidR="009349FD" w:rsidRDefault="009349FD" w:rsidP="00D27116">
      <w:pPr>
        <w:pStyle w:val="af6"/>
        <w:spacing w:before="0" w:beforeAutospacing="0" w:after="0" w:afterAutospacing="0"/>
        <w:jc w:val="both"/>
        <w:textAlignment w:val="top"/>
        <w:sectPr w:rsidR="009349FD" w:rsidSect="00F83521">
          <w:pgSz w:w="11906" w:h="16838"/>
          <w:pgMar w:top="851" w:right="851" w:bottom="1134" w:left="1134" w:header="709" w:footer="709" w:gutter="0"/>
          <w:cols w:space="708"/>
          <w:titlePg/>
          <w:docGrid w:linePitch="360"/>
        </w:sect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lastRenderedPageBreak/>
        <w:t>Расчетные показатели размеров земельных участков, необходимых для размещения сооружений каждого типа, в том числе подземных и надземных гаражей различной этажности, определены на основании анализа типовых проектов.</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Согласно </w:t>
      </w:r>
      <w:hyperlink r:id="rId233" w:history="1">
        <w:r w:rsidRPr="009349FD">
          <w:rPr>
            <w:rFonts w:eastAsia="Times New Roman"/>
            <w:color w:val="106BBE"/>
            <w:szCs w:val="24"/>
            <w:lang w:eastAsia="ru-RU"/>
          </w:rPr>
          <w:t>п. 6.33</w:t>
        </w:r>
      </w:hyperlink>
      <w:r w:rsidRPr="009349FD">
        <w:rPr>
          <w:rFonts w:eastAsia="Times New Roman"/>
          <w:szCs w:val="24"/>
          <w:lang w:eastAsia="ru-RU"/>
        </w:rPr>
        <w:t xml:space="preserve"> СНиП 2.07.01-89* "Градостроительство. Планировка и застройка городских и сельских поселений" доступность гаражей и стоянок постоянного хранения транспортных сре</w:t>
      </w:r>
      <w:proofErr w:type="gramStart"/>
      <w:r w:rsidRPr="009349FD">
        <w:rPr>
          <w:rFonts w:eastAsia="Times New Roman"/>
          <w:szCs w:val="24"/>
          <w:lang w:eastAsia="ru-RU"/>
        </w:rPr>
        <w:t>дств сл</w:t>
      </w:r>
      <w:proofErr w:type="gramEnd"/>
      <w:r w:rsidRPr="009349FD">
        <w:rPr>
          <w:rFonts w:eastAsia="Times New Roman"/>
          <w:szCs w:val="24"/>
          <w:lang w:eastAsia="ru-RU"/>
        </w:rPr>
        <w:t>едует принимать 800 м, в районах реконструкции - не более 1500 м.</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В соответствии с </w:t>
      </w:r>
      <w:hyperlink r:id="rId234" w:history="1">
        <w:r w:rsidRPr="009349FD">
          <w:rPr>
            <w:rFonts w:eastAsia="Times New Roman"/>
            <w:color w:val="106BBE"/>
            <w:szCs w:val="24"/>
            <w:lang w:eastAsia="ru-RU"/>
          </w:rPr>
          <w:t>п. 6.35</w:t>
        </w:r>
      </w:hyperlink>
      <w:r w:rsidRPr="009349FD">
        <w:rPr>
          <w:rFonts w:eastAsia="Times New Roman"/>
          <w:szCs w:val="24"/>
          <w:lang w:eastAsia="ru-RU"/>
        </w:rPr>
        <w:t xml:space="preserve"> СНиП 2.07.01-89* "Градостроительство. Планировка и застройка городских и сельских поселений" расстояние пешеходных подходов от стоянок для временного хранения легковых автомобилей следует принимать, </w:t>
      </w:r>
      <w:proofErr w:type="gramStart"/>
      <w:r w:rsidRPr="009349FD">
        <w:rPr>
          <w:rFonts w:eastAsia="Times New Roman"/>
          <w:szCs w:val="24"/>
          <w:lang w:eastAsia="ru-RU"/>
        </w:rPr>
        <w:t>м</w:t>
      </w:r>
      <w:proofErr w:type="gramEnd"/>
      <w:r w:rsidRPr="009349FD">
        <w:rPr>
          <w:rFonts w:eastAsia="Times New Roman"/>
          <w:szCs w:val="24"/>
          <w:lang w:eastAsia="ru-RU"/>
        </w:rPr>
        <w:t>, не более:</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до входов в жилые дома 100</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до пассажирских помещений вокзалов, входов в места крупных учреждений торговли и общественного питания 150</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до прочих учреждений и предприятий обслуживания населения и административных зданий 250</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до входов в парки, на выставки и стадионы 400.</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p w:rsidR="009349FD" w:rsidRPr="009349FD" w:rsidRDefault="009349FD" w:rsidP="009349FD">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bookmarkStart w:id="52" w:name="sub_1003"/>
      <w:r w:rsidRPr="009349FD">
        <w:rPr>
          <w:rFonts w:eastAsia="Times New Roman"/>
          <w:b/>
          <w:bCs/>
          <w:color w:val="26282F"/>
          <w:szCs w:val="24"/>
          <w:lang w:eastAsia="ru-RU"/>
        </w:rPr>
        <w:t>Раздел III. Правила и область применения расчетных показателей, содержащихся в основной части местных нормативов градостроительного проектирования</w:t>
      </w:r>
    </w:p>
    <w:bookmarkEnd w:id="52"/>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w:t>
      </w:r>
      <w:proofErr w:type="gramStart"/>
      <w:r w:rsidRPr="009349FD">
        <w:rPr>
          <w:rFonts w:eastAsia="Times New Roman"/>
          <w:szCs w:val="24"/>
          <w:lang w:eastAsia="ru-RU"/>
        </w:rPr>
        <w:t xml:space="preserve">населения, установленные в местных нормативах градостроительного проектирования города </w:t>
      </w:r>
      <w:proofErr w:type="spellStart"/>
      <w:r w:rsidR="007B0942">
        <w:rPr>
          <w:rFonts w:eastAsia="Times New Roman"/>
          <w:szCs w:val="24"/>
          <w:lang w:eastAsia="ru-RU"/>
        </w:rPr>
        <w:t>Югорск</w:t>
      </w:r>
      <w:r w:rsidRPr="009349FD">
        <w:rPr>
          <w:rFonts w:eastAsia="Times New Roman"/>
          <w:szCs w:val="24"/>
          <w:lang w:eastAsia="ru-RU"/>
        </w:rPr>
        <w:t>а</w:t>
      </w:r>
      <w:proofErr w:type="spellEnd"/>
      <w:r w:rsidRPr="009349FD">
        <w:rPr>
          <w:rFonts w:eastAsia="Times New Roman"/>
          <w:szCs w:val="24"/>
          <w:lang w:eastAsia="ru-RU"/>
        </w:rPr>
        <w:t xml:space="preserve"> применяются</w:t>
      </w:r>
      <w:proofErr w:type="gramEnd"/>
      <w:r w:rsidRPr="009349FD">
        <w:rPr>
          <w:rFonts w:eastAsia="Times New Roman"/>
          <w:szCs w:val="24"/>
          <w:lang w:eastAsia="ru-RU"/>
        </w:rPr>
        <w:t xml:space="preserve"> при подготовке генерального плана города </w:t>
      </w:r>
      <w:proofErr w:type="spellStart"/>
      <w:r w:rsidR="007B0942">
        <w:rPr>
          <w:rFonts w:eastAsia="Times New Roman"/>
          <w:szCs w:val="24"/>
          <w:lang w:eastAsia="ru-RU"/>
        </w:rPr>
        <w:t>Югорск</w:t>
      </w:r>
      <w:r w:rsidRPr="009349FD">
        <w:rPr>
          <w:rFonts w:eastAsia="Times New Roman"/>
          <w:szCs w:val="24"/>
          <w:lang w:eastAsia="ru-RU"/>
        </w:rPr>
        <w:t>а</w:t>
      </w:r>
      <w:proofErr w:type="spellEnd"/>
      <w:r w:rsidRPr="009349FD">
        <w:rPr>
          <w:rFonts w:eastAsia="Times New Roman"/>
          <w:szCs w:val="24"/>
          <w:lang w:eastAsia="ru-RU"/>
        </w:rPr>
        <w:t>, документации по планировке территории (ДППТ), правил землепользования и застройки (ПЗЗ).</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Утвержденные местные нормативы градостроительного проектирования города </w:t>
      </w:r>
      <w:proofErr w:type="spellStart"/>
      <w:r w:rsidR="007B0942">
        <w:rPr>
          <w:rFonts w:eastAsia="Times New Roman"/>
          <w:szCs w:val="24"/>
          <w:lang w:eastAsia="ru-RU"/>
        </w:rPr>
        <w:t>Югорск</w:t>
      </w:r>
      <w:r w:rsidRPr="009349FD">
        <w:rPr>
          <w:rFonts w:eastAsia="Times New Roman"/>
          <w:szCs w:val="24"/>
          <w:lang w:eastAsia="ru-RU"/>
        </w:rPr>
        <w:t>а</w:t>
      </w:r>
      <w:proofErr w:type="spellEnd"/>
      <w:r w:rsidRPr="009349FD">
        <w:rPr>
          <w:rFonts w:eastAsia="Times New Roman"/>
          <w:szCs w:val="24"/>
          <w:lang w:eastAsia="ru-RU"/>
        </w:rPr>
        <w:t xml:space="preserve"> подлежат применению:</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roofErr w:type="gramStart"/>
      <w:r w:rsidRPr="009349FD">
        <w:rPr>
          <w:rFonts w:eastAsia="Times New Roman"/>
          <w:szCs w:val="24"/>
          <w:lang w:eastAsia="ru-RU"/>
        </w:rPr>
        <w:t>Расчетные показатели минимально допустимого уровня обеспеченности объектами местного значения, установленные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объектами местного значения, установленных региональными нормативами градостроительного проектирования Ханты-Мансийского автономного округа - Югры.</w:t>
      </w:r>
      <w:proofErr w:type="gramEnd"/>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roofErr w:type="gramStart"/>
      <w:r w:rsidRPr="009349FD">
        <w:rPr>
          <w:rFonts w:eastAsia="Times New Roman"/>
          <w:szCs w:val="24"/>
          <w:lang w:eastAsia="ru-RU"/>
        </w:rPr>
        <w:t>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Ханты-Мансийского автономного округа - Югры, а также показатели нормативных правовых актов Российской Федерации.</w:t>
      </w:r>
      <w:proofErr w:type="gramEnd"/>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roofErr w:type="gramStart"/>
      <w:r w:rsidRPr="009349FD">
        <w:rPr>
          <w:rFonts w:eastAsia="Times New Roman"/>
          <w:szCs w:val="24"/>
          <w:lang w:eastAsia="ru-RU"/>
        </w:rPr>
        <w:t xml:space="preserve">Расчетные показатели максимально допустимого уровня территориальной доступности объектов местного значения для населения, установленные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объектов </w:t>
      </w:r>
      <w:r w:rsidRPr="009349FD">
        <w:rPr>
          <w:rFonts w:eastAsia="Times New Roman"/>
          <w:szCs w:val="24"/>
          <w:lang w:eastAsia="ru-RU"/>
        </w:rPr>
        <w:lastRenderedPageBreak/>
        <w:t>местного значения для населения, установленных региональными нормативами градостроительного проектирования Ханты-Мансийского автономного округа - Югры.</w:t>
      </w:r>
      <w:proofErr w:type="gramEnd"/>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roofErr w:type="gramStart"/>
      <w:r w:rsidRPr="009349FD">
        <w:rPr>
          <w:rFonts w:eastAsia="Times New Roman"/>
          <w:szCs w:val="24"/>
          <w:lang w:eastAsia="ru-RU"/>
        </w:rPr>
        <w:t>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станут ниже расчетных показателей максимально допустимого уровня территориальной доступности объектов местного значения для населения,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Ханты-Мансийского автономного округа - Югры, а также показатели нормативных правовых актов</w:t>
      </w:r>
      <w:proofErr w:type="gramEnd"/>
      <w:r w:rsidRPr="009349FD">
        <w:rPr>
          <w:rFonts w:eastAsia="Times New Roman"/>
          <w:szCs w:val="24"/>
          <w:lang w:eastAsia="ru-RU"/>
        </w:rPr>
        <w:t xml:space="preserve"> Российской Федерации.</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p w:rsidR="009349FD" w:rsidRDefault="009349FD" w:rsidP="009349FD">
      <w:pPr>
        <w:widowControl w:val="0"/>
        <w:autoSpaceDE w:val="0"/>
        <w:autoSpaceDN w:val="0"/>
        <w:adjustRightInd w:val="0"/>
        <w:spacing w:line="240" w:lineRule="auto"/>
        <w:ind w:firstLine="720"/>
        <w:rPr>
          <w:rFonts w:eastAsia="Times New Roman"/>
          <w:szCs w:val="24"/>
          <w:lang w:eastAsia="ru-RU"/>
        </w:rPr>
      </w:pPr>
      <w:r w:rsidRPr="009349FD">
        <w:rPr>
          <w:rFonts w:eastAsia="Times New Roman"/>
          <w:szCs w:val="24"/>
          <w:lang w:eastAsia="ru-RU"/>
        </w:rPr>
        <w:t xml:space="preserve">Таблица </w:t>
      </w:r>
      <w:r w:rsidR="006736DD">
        <w:rPr>
          <w:rFonts w:eastAsia="Times New Roman"/>
          <w:szCs w:val="24"/>
          <w:lang w:eastAsia="ru-RU"/>
        </w:rPr>
        <w:t>52</w:t>
      </w:r>
      <w:r w:rsidRPr="009349FD">
        <w:rPr>
          <w:rFonts w:eastAsia="Times New Roman"/>
          <w:szCs w:val="24"/>
          <w:lang w:eastAsia="ru-RU"/>
        </w:rPr>
        <w:t xml:space="preserve">. Перечень расчетных показателей объектов местного значения, применяемых при подготовке документов территориального планирования муниципального образования город </w:t>
      </w:r>
      <w:proofErr w:type="spellStart"/>
      <w:r w:rsidR="007B0942">
        <w:rPr>
          <w:rFonts w:eastAsia="Times New Roman"/>
          <w:szCs w:val="24"/>
          <w:lang w:eastAsia="ru-RU"/>
        </w:rPr>
        <w:t>Югорск</w:t>
      </w:r>
      <w:proofErr w:type="spellEnd"/>
      <w:r w:rsidRPr="009349FD">
        <w:rPr>
          <w:rFonts w:eastAsia="Times New Roman"/>
          <w:szCs w:val="24"/>
          <w:lang w:eastAsia="ru-RU"/>
        </w:rPr>
        <w:t>, документов по планировке территорий, правил землепользования и застройки</w:t>
      </w:r>
    </w:p>
    <w:p w:rsidR="009349FD" w:rsidRPr="009349FD" w:rsidRDefault="009349FD" w:rsidP="009349FD">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9"/>
        <w:gridCol w:w="22"/>
        <w:gridCol w:w="3177"/>
        <w:gridCol w:w="2429"/>
        <w:gridCol w:w="1654"/>
        <w:gridCol w:w="1145"/>
        <w:gridCol w:w="991"/>
      </w:tblGrid>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7B0942" w:rsidP="009349FD">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w:t>
            </w:r>
            <w:r w:rsidR="009349FD" w:rsidRPr="009349FD">
              <w:rPr>
                <w:rFonts w:eastAsia="Times New Roman"/>
                <w:szCs w:val="24"/>
                <w:lang w:eastAsia="ru-RU"/>
              </w:rPr>
              <w:t xml:space="preserve"> </w:t>
            </w:r>
            <w:proofErr w:type="gramStart"/>
            <w:r w:rsidR="009349FD" w:rsidRPr="009349FD">
              <w:rPr>
                <w:rFonts w:eastAsia="Times New Roman"/>
                <w:szCs w:val="24"/>
                <w:lang w:eastAsia="ru-RU"/>
              </w:rPr>
              <w:t>п</w:t>
            </w:r>
            <w:proofErr w:type="gramEnd"/>
            <w:r w:rsidR="009349FD" w:rsidRPr="009349FD">
              <w:rPr>
                <w:rFonts w:eastAsia="Times New Roman"/>
                <w:szCs w:val="24"/>
                <w:lang w:eastAsia="ru-RU"/>
              </w:rPr>
              <w:t>/п</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Наименование расчетного показателя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Единицы измерения расчетного показателя</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Генеральный план</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ДППТ</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ПЗЗ</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В области жилищного строительства</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объектами жилищного строительства, в том числе инвестиционными площадками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 площади жилых помещений на человека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объектов жилищного строительства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В области образования</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дошкольными образовательными организациями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место на 1 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дошкольных образовательных организаций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м</w:t>
            </w:r>
            <w:proofErr w:type="gramEnd"/>
            <w:r w:rsidRPr="009349FD">
              <w:rPr>
                <w:rFonts w:eastAsia="Times New Roman"/>
                <w:szCs w:val="24"/>
                <w:lang w:eastAsia="ru-RU"/>
              </w:rPr>
              <w:t>; 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дошкольных образовательных организаций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м/место</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общеобразовательными организациями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учащийся на 1 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общеобразовательных организаций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м</w:t>
            </w:r>
            <w:proofErr w:type="gramEnd"/>
            <w:r w:rsidRPr="009349FD">
              <w:rPr>
                <w:rFonts w:eastAsia="Times New Roman"/>
                <w:szCs w:val="24"/>
                <w:lang w:eastAsia="ru-RU"/>
              </w:rPr>
              <w:t>; 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общеобразовательных организаций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Уровень обеспеченности организациями дополнительного </w:t>
            </w:r>
            <w:r w:rsidRPr="009349FD">
              <w:rPr>
                <w:rFonts w:eastAsia="Times New Roman"/>
                <w:szCs w:val="24"/>
                <w:lang w:eastAsia="ru-RU"/>
              </w:rPr>
              <w:lastRenderedPageBreak/>
              <w:t>образования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место на 1 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10</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организаций дополнительного образования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м</w:t>
            </w:r>
            <w:proofErr w:type="gramEnd"/>
            <w:r w:rsidRPr="009349FD">
              <w:rPr>
                <w:rFonts w:eastAsia="Times New Roman"/>
                <w:szCs w:val="24"/>
                <w:lang w:eastAsia="ru-RU"/>
              </w:rPr>
              <w:t>; 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11</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организаций дополнительного образования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м/место</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В области здравоохранения</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12</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посещений в смену/тыс.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13</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м</w:t>
            </w:r>
            <w:proofErr w:type="gramEnd"/>
            <w:r w:rsidRPr="009349FD">
              <w:rPr>
                <w:rFonts w:eastAsia="Times New Roman"/>
                <w:szCs w:val="24"/>
                <w:lang w:eastAsia="ru-RU"/>
              </w:rPr>
              <w:t>; минут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14</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15</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коек/тыс.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16</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17</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Медицинские организации скорой медицинской помощи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автомобиль/ 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18</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медицинских организаций скорой медицинской помощи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В области культуры</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19</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цирков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м/тыс. ед. хранения</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20</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библиотеками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21</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библиотек</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22</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библиотек</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м/тыс. ед. хранения</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23</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объектами культуры клубного типа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24</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объектов культуры клубного типа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25</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объектов культуры клубного типа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26</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музеями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27</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музеев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28</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музеев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29</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выставочными залами, картинными галереями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30</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выставочных залов, картинных галерей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31</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театрами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32</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театров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33</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театров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га</w:t>
            </w:r>
            <w:proofErr w:type="gramEnd"/>
            <w:r w:rsidRPr="009349FD">
              <w:rPr>
                <w:rFonts w:eastAsia="Times New Roman"/>
                <w:szCs w:val="24"/>
                <w:lang w:eastAsia="ru-RU"/>
              </w:rPr>
              <w:t xml:space="preserve"> /объект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34</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концертными залами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35</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концертных залов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36</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концертных залов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га</w:t>
            </w:r>
            <w:proofErr w:type="gramEnd"/>
            <w:r w:rsidRPr="009349FD">
              <w:rPr>
                <w:rFonts w:eastAsia="Times New Roman"/>
                <w:szCs w:val="24"/>
                <w:lang w:eastAsia="ru-RU"/>
              </w:rPr>
              <w:t xml:space="preserve"> /объект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37</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универсальными спортивно-зрелищными залами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38</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универсальных спортивно-зрелищных залов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мин</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39</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универсальных спортивно-зрелищных залов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га</w:t>
            </w:r>
            <w:proofErr w:type="gramEnd"/>
            <w:r w:rsidRPr="009349FD">
              <w:rPr>
                <w:rFonts w:eastAsia="Times New Roman"/>
                <w:szCs w:val="24"/>
                <w:lang w:eastAsia="ru-RU"/>
              </w:rPr>
              <w:t>/объект</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В области физической культуры и спорта</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40</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физкультурно-спортивными залами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кв. м площади пола/ тыс. чел.</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41</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физкультурно-спортивных залов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кв. м./тыс.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42</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плоскостными сооружениями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кв. м/ тыс. чел.</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43</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плоскостных сооружений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кв. м./тыс.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44</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плавательными бассейнами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кв. м зеркала воды/ тыс. чел.</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54" w:type="pct"/>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45</w:t>
            </w:r>
          </w:p>
        </w:tc>
        <w:tc>
          <w:tcPr>
            <w:tcW w:w="1578" w:type="pct"/>
            <w:gridSpan w:val="2"/>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плавательных бассейнов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кв. м./тыс. человек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В области энергетики и инженерной инфраструктуры</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46</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размещения газораспределительных станций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47</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размещения антенно-мачтового сооружения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48</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Полоса земли для прокладки кабелей линии связи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49</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Полоса земли для установки опор и подвески линии связи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50</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централизованным электроснабжением</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51</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Норматив потребления коммунальных услуг по электроснабжению</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 xml:space="preserve">кВт*ч/чел в </w:t>
            </w:r>
            <w:proofErr w:type="spellStart"/>
            <w:proofErr w:type="gramStart"/>
            <w:r w:rsidRPr="009349FD">
              <w:rPr>
                <w:rFonts w:eastAsia="Times New Roman"/>
                <w:szCs w:val="24"/>
                <w:lang w:eastAsia="ru-RU"/>
              </w:rPr>
              <w:t>мес</w:t>
            </w:r>
            <w:proofErr w:type="spellEnd"/>
            <w:proofErr w:type="gramEnd"/>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52</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Размер земельного участка, отводимого для подстанций напряжением до 35 </w:t>
            </w:r>
            <w:proofErr w:type="spellStart"/>
            <w:r w:rsidRPr="009349FD">
              <w:rPr>
                <w:rFonts w:eastAsia="Times New Roman"/>
                <w:szCs w:val="24"/>
                <w:lang w:eastAsia="ru-RU"/>
              </w:rPr>
              <w:t>кВ</w:t>
            </w:r>
            <w:proofErr w:type="spellEnd"/>
            <w:r w:rsidRPr="009349FD">
              <w:rPr>
                <w:rFonts w:eastAsia="Times New Roman"/>
                <w:szCs w:val="24"/>
                <w:lang w:eastAsia="ru-RU"/>
              </w:rPr>
              <w:t xml:space="preserve"> включительно</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53</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отводимого для трансформаторных подстанций и распределительных пунктов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54</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Ширина полос земель для электрических сетей напряжением до 35 </w:t>
            </w:r>
            <w:proofErr w:type="spellStart"/>
            <w:r w:rsidRPr="009349FD">
              <w:rPr>
                <w:rFonts w:eastAsia="Times New Roman"/>
                <w:szCs w:val="24"/>
                <w:lang w:eastAsia="ru-RU"/>
              </w:rPr>
              <w:t>кВ</w:t>
            </w:r>
            <w:proofErr w:type="spellEnd"/>
            <w:r w:rsidRPr="009349FD">
              <w:rPr>
                <w:rFonts w:eastAsia="Times New Roman"/>
                <w:szCs w:val="24"/>
                <w:lang w:eastAsia="ru-RU"/>
              </w:rPr>
              <w:t xml:space="preserve"> включительно</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55</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Уровень обеспеченности централизованным теплоснабжением в пределах радиусов эффективного </w:t>
            </w:r>
            <w:r w:rsidRPr="009349FD">
              <w:rPr>
                <w:rFonts w:eastAsia="Times New Roman"/>
                <w:szCs w:val="24"/>
                <w:lang w:eastAsia="ru-RU"/>
              </w:rPr>
              <w:lastRenderedPageBreak/>
              <w:t>теплоснабжения источников тепла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56</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r w:rsidRPr="009349FD">
              <w:rPr>
                <w:rFonts w:eastAsia="Times New Roman"/>
                <w:szCs w:val="24"/>
                <w:lang w:eastAsia="ru-RU"/>
              </w:rPr>
              <w:t xml:space="preserve">Размер земельного участка для отдельно стоящих котельных в зависимости от </w:t>
            </w:r>
            <w:proofErr w:type="spellStart"/>
            <w:r w:rsidRPr="009349FD">
              <w:rPr>
                <w:rFonts w:eastAsia="Times New Roman"/>
                <w:szCs w:val="24"/>
                <w:lang w:eastAsia="ru-RU"/>
              </w:rPr>
              <w:t>теплопроизводительности</w:t>
            </w:r>
            <w:proofErr w:type="spellEnd"/>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57</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Удельные расходы тепла на отопление жилых зданий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ккал</w:t>
            </w:r>
            <w:proofErr w:type="gramEnd"/>
            <w:r w:rsidRPr="009349FD">
              <w:rPr>
                <w:rFonts w:eastAsia="Times New Roman"/>
                <w:szCs w:val="24"/>
                <w:lang w:eastAsia="ru-RU"/>
              </w:rPr>
              <w:t>/ч на 1 кв. м общей площади здания</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58</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Удельные расходы тепла на отопление административных и общественных зданий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ккал</w:t>
            </w:r>
            <w:proofErr w:type="gramEnd"/>
            <w:r w:rsidRPr="009349FD">
              <w:rPr>
                <w:rFonts w:eastAsia="Times New Roman"/>
                <w:szCs w:val="24"/>
                <w:lang w:eastAsia="ru-RU"/>
              </w:rPr>
              <w:t>/ч на 1 кв. м общей площади здания</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59</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централизованной системой газоснабжения вне зон действия источников централизованного теплоснабжения,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60</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Удельные расходы природного и сжиженного газа для различных коммунальных нужд</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куб. м на человека в год</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61</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размещения пунктов редуцирования газа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62</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размещения газонаполнительной станции (ГНС)</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га</w:t>
            </w:r>
            <w:proofErr w:type="gramEnd"/>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63</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Размеры земельных участков газонаполнительных пунктов и промежуточных складов баллонов не более</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64</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централизованным водоснабжением</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65</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размещения станций очистки воды в зависимости от их производительности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66</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Показатель удельного водопотребления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spellStart"/>
            <w:r w:rsidRPr="009349FD">
              <w:rPr>
                <w:rFonts w:eastAsia="Times New Roman"/>
                <w:szCs w:val="24"/>
                <w:lang w:eastAsia="ru-RU"/>
              </w:rPr>
              <w:t>куб</w:t>
            </w:r>
            <w:proofErr w:type="gramStart"/>
            <w:r w:rsidRPr="009349FD">
              <w:rPr>
                <w:rFonts w:eastAsia="Times New Roman"/>
                <w:szCs w:val="24"/>
                <w:lang w:eastAsia="ru-RU"/>
              </w:rPr>
              <w:t>.м</w:t>
            </w:r>
            <w:proofErr w:type="spellEnd"/>
            <w:proofErr w:type="gramEnd"/>
            <w:r w:rsidRPr="009349FD">
              <w:rPr>
                <w:rFonts w:eastAsia="Times New Roman"/>
                <w:szCs w:val="24"/>
                <w:lang w:eastAsia="ru-RU"/>
              </w:rPr>
              <w:t>/</w:t>
            </w:r>
            <w:proofErr w:type="spellStart"/>
            <w:r w:rsidRPr="009349FD">
              <w:rPr>
                <w:rFonts w:eastAsia="Times New Roman"/>
                <w:szCs w:val="24"/>
                <w:lang w:eastAsia="ru-RU"/>
              </w:rPr>
              <w:t>мес</w:t>
            </w:r>
            <w:proofErr w:type="spellEnd"/>
          </w:p>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roofErr w:type="spellStart"/>
            <w:r w:rsidRPr="009349FD">
              <w:rPr>
                <w:rFonts w:eastAsia="Times New Roman"/>
                <w:szCs w:val="24"/>
                <w:lang w:eastAsia="ru-RU"/>
              </w:rPr>
              <w:t>куб</w:t>
            </w:r>
            <w:proofErr w:type="gramStart"/>
            <w:r w:rsidRPr="009349FD">
              <w:rPr>
                <w:rFonts w:eastAsia="Times New Roman"/>
                <w:szCs w:val="24"/>
                <w:lang w:eastAsia="ru-RU"/>
              </w:rPr>
              <w:t>.м</w:t>
            </w:r>
            <w:proofErr w:type="spellEnd"/>
            <w:proofErr w:type="gramEnd"/>
            <w:r w:rsidRPr="009349FD">
              <w:rPr>
                <w:rFonts w:eastAsia="Times New Roman"/>
                <w:szCs w:val="24"/>
                <w:lang w:eastAsia="ru-RU"/>
              </w:rPr>
              <w:t>/год) (л/</w:t>
            </w:r>
            <w:proofErr w:type="spellStart"/>
            <w:r w:rsidRPr="009349FD">
              <w:rPr>
                <w:rFonts w:eastAsia="Times New Roman"/>
                <w:szCs w:val="24"/>
                <w:lang w:eastAsia="ru-RU"/>
              </w:rPr>
              <w:t>сут</w:t>
            </w:r>
            <w:proofErr w:type="spellEnd"/>
            <w:r w:rsidRPr="009349FD">
              <w:rPr>
                <w:rFonts w:eastAsia="Times New Roman"/>
                <w:szCs w:val="24"/>
                <w:lang w:eastAsia="ru-RU"/>
              </w:rPr>
              <w:t>)</w:t>
            </w:r>
          </w:p>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на 1 чел</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67</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централизованным водоотведением для общественно-деловой и многоэтажной жилой застройки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68</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Размер земельного участка для размещения </w:t>
            </w:r>
            <w:r w:rsidRPr="009349FD">
              <w:rPr>
                <w:rFonts w:eastAsia="Times New Roman"/>
                <w:szCs w:val="24"/>
                <w:lang w:eastAsia="ru-RU"/>
              </w:rPr>
              <w:lastRenderedPageBreak/>
              <w:t>канализационных очистных сооружений в зависимости от их производительности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69</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Показатель удельного водоотведения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spellStart"/>
            <w:r w:rsidRPr="009349FD">
              <w:rPr>
                <w:rFonts w:eastAsia="Times New Roman"/>
                <w:szCs w:val="24"/>
                <w:lang w:eastAsia="ru-RU"/>
              </w:rPr>
              <w:t>куб</w:t>
            </w:r>
            <w:proofErr w:type="gramStart"/>
            <w:r w:rsidRPr="009349FD">
              <w:rPr>
                <w:rFonts w:eastAsia="Times New Roman"/>
                <w:szCs w:val="24"/>
                <w:lang w:eastAsia="ru-RU"/>
              </w:rPr>
              <w:t>.м</w:t>
            </w:r>
            <w:proofErr w:type="spellEnd"/>
            <w:proofErr w:type="gramEnd"/>
            <w:r w:rsidRPr="009349FD">
              <w:rPr>
                <w:rFonts w:eastAsia="Times New Roman"/>
                <w:szCs w:val="24"/>
                <w:lang w:eastAsia="ru-RU"/>
              </w:rPr>
              <w:t>/</w:t>
            </w:r>
            <w:proofErr w:type="spellStart"/>
            <w:r w:rsidRPr="009349FD">
              <w:rPr>
                <w:rFonts w:eastAsia="Times New Roman"/>
                <w:szCs w:val="24"/>
                <w:lang w:eastAsia="ru-RU"/>
              </w:rPr>
              <w:t>мес</w:t>
            </w:r>
            <w:proofErr w:type="spellEnd"/>
          </w:p>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roofErr w:type="spellStart"/>
            <w:r w:rsidRPr="009349FD">
              <w:rPr>
                <w:rFonts w:eastAsia="Times New Roman"/>
                <w:szCs w:val="24"/>
                <w:lang w:eastAsia="ru-RU"/>
              </w:rPr>
              <w:t>куб</w:t>
            </w:r>
            <w:proofErr w:type="gramStart"/>
            <w:r w:rsidRPr="009349FD">
              <w:rPr>
                <w:rFonts w:eastAsia="Times New Roman"/>
                <w:szCs w:val="24"/>
                <w:lang w:eastAsia="ru-RU"/>
              </w:rPr>
              <w:t>.м</w:t>
            </w:r>
            <w:proofErr w:type="spellEnd"/>
            <w:proofErr w:type="gramEnd"/>
            <w:r w:rsidRPr="009349FD">
              <w:rPr>
                <w:rFonts w:eastAsia="Times New Roman"/>
                <w:szCs w:val="24"/>
                <w:lang w:eastAsia="ru-RU"/>
              </w:rPr>
              <w:t>/год) (л/</w:t>
            </w:r>
            <w:proofErr w:type="spellStart"/>
            <w:r w:rsidRPr="009349FD">
              <w:rPr>
                <w:rFonts w:eastAsia="Times New Roman"/>
                <w:szCs w:val="24"/>
                <w:lang w:eastAsia="ru-RU"/>
              </w:rPr>
              <w:t>сут</w:t>
            </w:r>
            <w:proofErr w:type="spellEnd"/>
            <w:r w:rsidRPr="009349FD">
              <w:rPr>
                <w:rFonts w:eastAsia="Times New Roman"/>
                <w:szCs w:val="24"/>
                <w:lang w:eastAsia="ru-RU"/>
              </w:rPr>
              <w:t>)</w:t>
            </w:r>
          </w:p>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на 1 чел</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70</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охвата населения стационарной или мобильной связью</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71</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охвата населения доступом в интернет</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72</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Скорость передачи данных на пользовательское оборудование с использованием волоконно-оптической линии связи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Мбит/сек</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В области транспорта и автомобильных дорог местного значения</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73</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Обеспеченность гаражами и открытыми стоянками для постоянного хранения легковых автомобилей, %</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74</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Обеспеченность открытыми стоянками для временного хранения легковых автомобилей, %</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75</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гаражей и стоянок легковых автомобилей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spellStart"/>
            <w:r w:rsidRPr="009349FD">
              <w:rPr>
                <w:rFonts w:eastAsia="Times New Roman"/>
                <w:szCs w:val="24"/>
                <w:lang w:eastAsia="ru-RU"/>
              </w:rPr>
              <w:t>кв</w:t>
            </w:r>
            <w:proofErr w:type="gramStart"/>
            <w:r w:rsidRPr="009349FD">
              <w:rPr>
                <w:rFonts w:eastAsia="Times New Roman"/>
                <w:szCs w:val="24"/>
                <w:lang w:eastAsia="ru-RU"/>
              </w:rPr>
              <w:t>.м</w:t>
            </w:r>
            <w:proofErr w:type="spellEnd"/>
            <w:proofErr w:type="gramEnd"/>
            <w:r w:rsidRPr="009349FD">
              <w:rPr>
                <w:rFonts w:eastAsia="Times New Roman"/>
                <w:szCs w:val="24"/>
                <w:lang w:eastAsia="ru-RU"/>
              </w:rPr>
              <w:t>/</w:t>
            </w:r>
            <w:proofErr w:type="spellStart"/>
            <w:r w:rsidRPr="009349FD">
              <w:rPr>
                <w:rFonts w:eastAsia="Times New Roman"/>
                <w:szCs w:val="24"/>
                <w:lang w:eastAsia="ru-RU"/>
              </w:rPr>
              <w:t>машино</w:t>
            </w:r>
            <w:proofErr w:type="spellEnd"/>
            <w:r w:rsidRPr="009349FD">
              <w:rPr>
                <w:rFonts w:eastAsia="Times New Roman"/>
                <w:szCs w:val="24"/>
                <w:lang w:eastAsia="ru-RU"/>
              </w:rPr>
              <w:t>-место</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76</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Параметры автомобильных дорог в зависимости от категории и основного назначения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77</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Общая площадь полосы отвода под автомобильную дорогу</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proofErr w:type="gramStart"/>
            <w:r w:rsidRPr="009349FD">
              <w:rPr>
                <w:rFonts w:eastAsia="Times New Roman"/>
                <w:szCs w:val="24"/>
                <w:lang w:eastAsia="ru-RU"/>
              </w:rPr>
              <w:t>га</w:t>
            </w:r>
            <w:proofErr w:type="gramEnd"/>
            <w:r w:rsidRPr="009349FD">
              <w:rPr>
                <w:rFonts w:eastAsia="Times New Roman"/>
                <w:szCs w:val="24"/>
                <w:lang w:eastAsia="ru-RU"/>
              </w:rPr>
              <w:t>/км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78</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Протяженность участков автомобильных дорог обслуживаемых дорожно-ремонтным строительным управлением</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79</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Протяженность участков дорог обслуживаемых дорожно-ремонтным пунктом</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80</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размещения дорожно-ремонтного пункта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81</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Параметры автовокзалов, автостанций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82</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размещения автовокзала, автостанции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83</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Параметры организации </w:t>
            </w:r>
            <w:r w:rsidRPr="009349FD">
              <w:rPr>
                <w:rFonts w:eastAsia="Times New Roman"/>
                <w:szCs w:val="24"/>
                <w:lang w:eastAsia="ru-RU"/>
              </w:rPr>
              <w:lastRenderedPageBreak/>
              <w:t>общественного пассажирского транспорта</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lastRenderedPageBreak/>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lastRenderedPageBreak/>
              <w:t>84</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автозаправочными станциями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колонка / автомобиль</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85</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под автозаправочную станцию</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86</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Уровень обеспеченности </w:t>
            </w:r>
            <w:proofErr w:type="spellStart"/>
            <w:r w:rsidRPr="009349FD">
              <w:rPr>
                <w:rFonts w:eastAsia="Times New Roman"/>
                <w:szCs w:val="24"/>
                <w:lang w:eastAsia="ru-RU"/>
              </w:rPr>
              <w:t>автогазозаправочными</w:t>
            </w:r>
            <w:proofErr w:type="spellEnd"/>
            <w:r w:rsidRPr="009349FD">
              <w:rPr>
                <w:rFonts w:eastAsia="Times New Roman"/>
                <w:szCs w:val="24"/>
                <w:lang w:eastAsia="ru-RU"/>
              </w:rPr>
              <w:t xml:space="preserve"> станциями</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колонка / автомобиль</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87</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 xml:space="preserve">Размер земельного участка под </w:t>
            </w:r>
            <w:proofErr w:type="spellStart"/>
            <w:r w:rsidRPr="009349FD">
              <w:rPr>
                <w:rFonts w:eastAsia="Times New Roman"/>
                <w:szCs w:val="24"/>
                <w:lang w:eastAsia="ru-RU"/>
              </w:rPr>
              <w:t>автогазозаправочную</w:t>
            </w:r>
            <w:proofErr w:type="spellEnd"/>
            <w:r w:rsidRPr="009349FD">
              <w:rPr>
                <w:rFonts w:eastAsia="Times New Roman"/>
                <w:szCs w:val="24"/>
                <w:lang w:eastAsia="ru-RU"/>
              </w:rPr>
              <w:t xml:space="preserve"> станцию</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Места захоронения</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88</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для кладбища смешанного и традиционного захоронения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 xml:space="preserve">га /1 </w:t>
            </w:r>
            <w:proofErr w:type="spellStart"/>
            <w:r w:rsidRPr="009349FD">
              <w:rPr>
                <w:rFonts w:eastAsia="Times New Roman"/>
                <w:szCs w:val="24"/>
                <w:lang w:eastAsia="ru-RU"/>
              </w:rPr>
              <w:t>тыс</w:t>
            </w:r>
            <w:proofErr w:type="gramStart"/>
            <w:r w:rsidRPr="009349FD">
              <w:rPr>
                <w:rFonts w:eastAsia="Times New Roman"/>
                <w:szCs w:val="24"/>
                <w:lang w:eastAsia="ru-RU"/>
              </w:rPr>
              <w:t>.ч</w:t>
            </w:r>
            <w:proofErr w:type="gramEnd"/>
            <w:r w:rsidRPr="009349FD">
              <w:rPr>
                <w:rFonts w:eastAsia="Times New Roman"/>
                <w:szCs w:val="24"/>
                <w:lang w:eastAsia="ru-RU"/>
              </w:rPr>
              <w:t>ел</w:t>
            </w:r>
            <w:proofErr w:type="spellEnd"/>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89</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Минимальные расстояния от мест захоронения до зданий и сооружений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5000" w:type="pct"/>
            <w:gridSpan w:val="7"/>
            <w:tcBorders>
              <w:top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В области утилизации и переработки бытовых и промышленных отходов</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90</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предприятия или сооружения по транспортировке, обезвреживанию и переработке бытовых и отходов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proofErr w:type="gramStart"/>
            <w:r w:rsidRPr="009349FD">
              <w:rPr>
                <w:rFonts w:eastAsia="Times New Roman"/>
                <w:szCs w:val="24"/>
                <w:lang w:eastAsia="ru-RU"/>
              </w:rPr>
              <w:t>га</w:t>
            </w:r>
            <w:proofErr w:type="gramEnd"/>
            <w:r w:rsidRPr="009349FD">
              <w:rPr>
                <w:rFonts w:eastAsia="Times New Roman"/>
                <w:szCs w:val="24"/>
                <w:lang w:eastAsia="ru-RU"/>
              </w:rPr>
              <w:t>/ 1 тыс. тонн твердых бытовых отходов в год</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91</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Плотность застройки предприятий по переработке промышленных отходов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92</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Минимальные расстояния от предприятий по переработке промышленных отходов до зданий и сооружений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93</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Минимальные расстояния от участков захоронения токсичных отходов до зданий и сооружений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94</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скотомогильника (биотермической ямы)</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95</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Минимальные расстояния от объектов утилизации биологических отходов до зданий и сооружений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96</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Минимальные расстояния от установки термической утилизации биологических отходов до зданий и сооружений</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м</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4635" w:type="pct"/>
            <w:gridSpan w:val="5"/>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В области благоустройства (озеленения) территории</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97</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обеспеченности объектами озеленения общего пользования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 на 1 человека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98</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 земельного участка объектов озеленения рекреационного назначения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га</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99</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Площадь озеленения территорий объектов рекреационного назначения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100</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Число единовременных посетителей территории парков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человек на гектар</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101</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Размеры зеленых устройств декоративного назначения (зимних садов)</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кв. м на посетителя</w:t>
            </w:r>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r w:rsidR="009349FD" w:rsidRPr="009349FD" w:rsidTr="009349FD">
        <w:tc>
          <w:tcPr>
            <w:tcW w:w="365" w:type="pct"/>
            <w:gridSpan w:val="2"/>
            <w:tcBorders>
              <w:top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102</w:t>
            </w:r>
          </w:p>
        </w:tc>
        <w:tc>
          <w:tcPr>
            <w:tcW w:w="1567"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left"/>
              <w:rPr>
                <w:rFonts w:eastAsia="Times New Roman"/>
                <w:szCs w:val="24"/>
                <w:lang w:eastAsia="ru-RU"/>
              </w:rPr>
            </w:pPr>
            <w:r w:rsidRPr="009349FD">
              <w:rPr>
                <w:rFonts w:eastAsia="Times New Roman"/>
                <w:szCs w:val="24"/>
                <w:lang w:eastAsia="ru-RU"/>
              </w:rPr>
              <w:t>Уровень территориальной доступности объектов озеленения общего пользования для населения</w:t>
            </w:r>
          </w:p>
        </w:tc>
        <w:tc>
          <w:tcPr>
            <w:tcW w:w="1198"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 xml:space="preserve">мин, </w:t>
            </w:r>
            <w:proofErr w:type="gramStart"/>
            <w:r w:rsidRPr="009349FD">
              <w:rPr>
                <w:rFonts w:eastAsia="Times New Roman"/>
                <w:szCs w:val="24"/>
                <w:lang w:eastAsia="ru-RU"/>
              </w:rPr>
              <w:t>м</w:t>
            </w:r>
            <w:proofErr w:type="gramEnd"/>
          </w:p>
        </w:tc>
        <w:tc>
          <w:tcPr>
            <w:tcW w:w="816"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c>
          <w:tcPr>
            <w:tcW w:w="565" w:type="pct"/>
            <w:tcBorders>
              <w:top w:val="single" w:sz="4" w:space="0" w:color="auto"/>
              <w:left w:val="single" w:sz="4" w:space="0" w:color="auto"/>
              <w:bottom w:val="single" w:sz="4" w:space="0" w:color="auto"/>
              <w:right w:val="single" w:sz="4" w:space="0" w:color="auto"/>
            </w:tcBorders>
          </w:tcPr>
          <w:p w:rsidR="009349FD" w:rsidRPr="009349FD" w:rsidRDefault="009349FD" w:rsidP="009349FD">
            <w:pPr>
              <w:widowControl w:val="0"/>
              <w:autoSpaceDE w:val="0"/>
              <w:autoSpaceDN w:val="0"/>
              <w:adjustRightInd w:val="0"/>
              <w:spacing w:line="240" w:lineRule="auto"/>
              <w:ind w:firstLine="0"/>
              <w:jc w:val="center"/>
              <w:rPr>
                <w:rFonts w:eastAsia="Times New Roman"/>
                <w:szCs w:val="24"/>
                <w:lang w:eastAsia="ru-RU"/>
              </w:rPr>
            </w:pPr>
            <w:r w:rsidRPr="009349FD">
              <w:rPr>
                <w:rFonts w:eastAsia="Times New Roman"/>
                <w:szCs w:val="24"/>
                <w:lang w:eastAsia="ru-RU"/>
              </w:rPr>
              <w:t>+</w:t>
            </w:r>
          </w:p>
        </w:tc>
        <w:tc>
          <w:tcPr>
            <w:tcW w:w="489" w:type="pct"/>
            <w:tcBorders>
              <w:top w:val="single" w:sz="4" w:space="0" w:color="auto"/>
              <w:left w:val="single" w:sz="4" w:space="0" w:color="auto"/>
              <w:bottom w:val="single" w:sz="4" w:space="0" w:color="auto"/>
            </w:tcBorders>
          </w:tcPr>
          <w:p w:rsidR="009349FD" w:rsidRPr="009349FD" w:rsidRDefault="009349FD" w:rsidP="009349FD">
            <w:pPr>
              <w:widowControl w:val="0"/>
              <w:autoSpaceDE w:val="0"/>
              <w:autoSpaceDN w:val="0"/>
              <w:adjustRightInd w:val="0"/>
              <w:spacing w:line="240" w:lineRule="auto"/>
              <w:ind w:firstLine="0"/>
              <w:rPr>
                <w:rFonts w:eastAsia="Times New Roman"/>
                <w:szCs w:val="24"/>
                <w:lang w:eastAsia="ru-RU"/>
              </w:rPr>
            </w:pPr>
          </w:p>
        </w:tc>
      </w:tr>
    </w:tbl>
    <w:p w:rsidR="009072C4" w:rsidRDefault="009072C4"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pPr>
    </w:p>
    <w:p w:rsidR="007B0942" w:rsidRDefault="007B0942" w:rsidP="00F14BAC">
      <w:pPr>
        <w:spacing w:line="240" w:lineRule="auto"/>
        <w:ind w:firstLine="0"/>
        <w:sectPr w:rsidR="007B0942" w:rsidSect="00F83521">
          <w:pgSz w:w="11906" w:h="16838"/>
          <w:pgMar w:top="851" w:right="851" w:bottom="1134" w:left="1134" w:header="709" w:footer="709" w:gutter="0"/>
          <w:cols w:space="708"/>
          <w:titlePg/>
          <w:docGrid w:linePitch="360"/>
        </w:sectPr>
      </w:pPr>
    </w:p>
    <w:p w:rsidR="007B0942" w:rsidRPr="007B0942" w:rsidRDefault="007B0942" w:rsidP="007B0942">
      <w:pPr>
        <w:widowControl w:val="0"/>
        <w:autoSpaceDE w:val="0"/>
        <w:autoSpaceDN w:val="0"/>
        <w:adjustRightInd w:val="0"/>
        <w:spacing w:line="240" w:lineRule="auto"/>
        <w:ind w:firstLine="720"/>
        <w:rPr>
          <w:rFonts w:ascii="Arial" w:eastAsia="Times New Roman" w:hAnsi="Arial" w:cs="Arial"/>
          <w:szCs w:val="24"/>
          <w:lang w:eastAsia="ru-RU"/>
        </w:rPr>
      </w:pPr>
    </w:p>
    <w:p w:rsidR="007B0942" w:rsidRPr="007B0942" w:rsidRDefault="007B0942" w:rsidP="007B0942">
      <w:pPr>
        <w:widowControl w:val="0"/>
        <w:autoSpaceDE w:val="0"/>
        <w:autoSpaceDN w:val="0"/>
        <w:adjustRightInd w:val="0"/>
        <w:spacing w:line="240" w:lineRule="auto"/>
        <w:ind w:firstLine="698"/>
        <w:jc w:val="right"/>
        <w:rPr>
          <w:rFonts w:eastAsia="Times New Roman"/>
          <w:szCs w:val="24"/>
          <w:lang w:eastAsia="ru-RU"/>
        </w:rPr>
      </w:pPr>
      <w:bookmarkStart w:id="53" w:name="sub_1100"/>
      <w:r w:rsidRPr="007B0942">
        <w:rPr>
          <w:rFonts w:eastAsia="Times New Roman"/>
          <w:b/>
          <w:bCs/>
          <w:color w:val="26282F"/>
          <w:szCs w:val="24"/>
          <w:lang w:eastAsia="ru-RU"/>
        </w:rPr>
        <w:t>Приложение</w:t>
      </w:r>
      <w:proofErr w:type="gramStart"/>
      <w:r w:rsidRPr="007B0942">
        <w:rPr>
          <w:rFonts w:eastAsia="Times New Roman"/>
          <w:b/>
          <w:bCs/>
          <w:color w:val="26282F"/>
          <w:szCs w:val="24"/>
          <w:lang w:eastAsia="ru-RU"/>
        </w:rPr>
        <w:t xml:space="preserve"> А</w:t>
      </w:r>
      <w:proofErr w:type="gramEnd"/>
    </w:p>
    <w:bookmarkEnd w:id="53"/>
    <w:p w:rsidR="007B0942" w:rsidRPr="007B0942" w:rsidRDefault="007B0942" w:rsidP="007B0942">
      <w:pPr>
        <w:widowControl w:val="0"/>
        <w:autoSpaceDE w:val="0"/>
        <w:autoSpaceDN w:val="0"/>
        <w:adjustRightInd w:val="0"/>
        <w:spacing w:line="240" w:lineRule="auto"/>
        <w:ind w:firstLine="698"/>
        <w:jc w:val="right"/>
        <w:rPr>
          <w:rFonts w:eastAsia="Times New Roman"/>
          <w:szCs w:val="24"/>
          <w:lang w:eastAsia="ru-RU"/>
        </w:rPr>
      </w:pPr>
      <w:r w:rsidRPr="007B0942">
        <w:rPr>
          <w:rFonts w:eastAsia="Times New Roman"/>
          <w:b/>
          <w:bCs/>
          <w:color w:val="26282F"/>
          <w:szCs w:val="24"/>
          <w:lang w:eastAsia="ru-RU"/>
        </w:rPr>
        <w:t xml:space="preserve">к </w:t>
      </w:r>
      <w:hyperlink w:anchor="sub_1000" w:history="1">
        <w:r w:rsidRPr="007B0942">
          <w:rPr>
            <w:rFonts w:eastAsia="Times New Roman"/>
            <w:color w:val="106BBE"/>
            <w:szCs w:val="24"/>
            <w:lang w:eastAsia="ru-RU"/>
          </w:rPr>
          <w:t>местным нормативам</w:t>
        </w:r>
      </w:hyperlink>
      <w:r w:rsidRPr="007B0942">
        <w:rPr>
          <w:rFonts w:eastAsia="Times New Roman"/>
          <w:b/>
          <w:bCs/>
          <w:color w:val="26282F"/>
          <w:szCs w:val="24"/>
          <w:lang w:eastAsia="ru-RU"/>
        </w:rPr>
        <w:t xml:space="preserve"> </w:t>
      </w:r>
    </w:p>
    <w:p w:rsidR="007B0942" w:rsidRPr="007B0942" w:rsidRDefault="007B0942" w:rsidP="007B0942">
      <w:pPr>
        <w:widowControl w:val="0"/>
        <w:autoSpaceDE w:val="0"/>
        <w:autoSpaceDN w:val="0"/>
        <w:adjustRightInd w:val="0"/>
        <w:spacing w:line="240" w:lineRule="auto"/>
        <w:ind w:firstLine="698"/>
        <w:jc w:val="right"/>
        <w:rPr>
          <w:rFonts w:eastAsia="Times New Roman"/>
          <w:szCs w:val="24"/>
          <w:lang w:eastAsia="ru-RU"/>
        </w:rPr>
      </w:pPr>
      <w:r w:rsidRPr="007B0942">
        <w:rPr>
          <w:rFonts w:eastAsia="Times New Roman"/>
          <w:b/>
          <w:bCs/>
          <w:color w:val="26282F"/>
          <w:szCs w:val="24"/>
          <w:lang w:eastAsia="ru-RU"/>
        </w:rPr>
        <w:t xml:space="preserve">градостроительного проектирования </w:t>
      </w:r>
    </w:p>
    <w:p w:rsidR="007B0942" w:rsidRPr="007B0942" w:rsidRDefault="007B0942" w:rsidP="007B0942">
      <w:pPr>
        <w:widowControl w:val="0"/>
        <w:autoSpaceDE w:val="0"/>
        <w:autoSpaceDN w:val="0"/>
        <w:adjustRightInd w:val="0"/>
        <w:spacing w:line="240" w:lineRule="auto"/>
        <w:ind w:firstLine="698"/>
        <w:jc w:val="right"/>
        <w:rPr>
          <w:rFonts w:eastAsia="Times New Roman"/>
          <w:szCs w:val="24"/>
          <w:lang w:eastAsia="ru-RU"/>
        </w:rPr>
      </w:pPr>
      <w:r w:rsidRPr="007B0942">
        <w:rPr>
          <w:rFonts w:eastAsia="Times New Roman"/>
          <w:b/>
          <w:bCs/>
          <w:color w:val="26282F"/>
          <w:szCs w:val="24"/>
          <w:lang w:eastAsia="ru-RU"/>
        </w:rPr>
        <w:t xml:space="preserve">города </w:t>
      </w:r>
      <w:proofErr w:type="spellStart"/>
      <w:r w:rsidRPr="007B0942">
        <w:rPr>
          <w:rFonts w:eastAsia="Times New Roman"/>
          <w:b/>
          <w:bCs/>
          <w:color w:val="26282F"/>
          <w:szCs w:val="24"/>
          <w:lang w:eastAsia="ru-RU"/>
        </w:rPr>
        <w:t>Югорска</w:t>
      </w:r>
      <w:proofErr w:type="spellEnd"/>
    </w:p>
    <w:p w:rsidR="007B0942" w:rsidRPr="007B0942" w:rsidRDefault="007B0942" w:rsidP="007B0942">
      <w:pPr>
        <w:widowControl w:val="0"/>
        <w:autoSpaceDE w:val="0"/>
        <w:autoSpaceDN w:val="0"/>
        <w:adjustRightInd w:val="0"/>
        <w:spacing w:line="240" w:lineRule="auto"/>
        <w:ind w:firstLine="720"/>
        <w:rPr>
          <w:rFonts w:eastAsia="Times New Roman"/>
          <w:szCs w:val="24"/>
          <w:lang w:eastAsia="ru-RU"/>
        </w:rPr>
      </w:pPr>
    </w:p>
    <w:p w:rsidR="007B0942" w:rsidRPr="007B0942" w:rsidRDefault="007B0942" w:rsidP="007B0942">
      <w:pPr>
        <w:widowControl w:val="0"/>
        <w:autoSpaceDE w:val="0"/>
        <w:autoSpaceDN w:val="0"/>
        <w:adjustRightInd w:val="0"/>
        <w:spacing w:before="108" w:after="108" w:line="240" w:lineRule="auto"/>
        <w:ind w:firstLine="0"/>
        <w:jc w:val="center"/>
        <w:outlineLvl w:val="0"/>
        <w:rPr>
          <w:rFonts w:eastAsia="Times New Roman"/>
          <w:b/>
          <w:bCs/>
          <w:color w:val="26282F"/>
          <w:szCs w:val="24"/>
          <w:lang w:eastAsia="ru-RU"/>
        </w:rPr>
      </w:pPr>
      <w:r w:rsidRPr="007B0942">
        <w:rPr>
          <w:rFonts w:eastAsia="Times New Roman"/>
          <w:b/>
          <w:bCs/>
          <w:color w:val="26282F"/>
          <w:szCs w:val="24"/>
          <w:lang w:eastAsia="ru-RU"/>
        </w:rPr>
        <w:t xml:space="preserve">Расчетные показатели </w:t>
      </w:r>
      <w:r w:rsidRPr="007B0942">
        <w:rPr>
          <w:rFonts w:eastAsia="Times New Roman"/>
          <w:b/>
          <w:bCs/>
          <w:color w:val="26282F"/>
          <w:szCs w:val="24"/>
          <w:lang w:eastAsia="ru-RU"/>
        </w:rPr>
        <w:br/>
        <w:t>объектов иного значения, влияющие на определение расчетных показателей объектов местного значения и на качество среды</w:t>
      </w:r>
    </w:p>
    <w:p w:rsidR="007B0942" w:rsidRPr="007B0942" w:rsidRDefault="007B0942" w:rsidP="007B0942">
      <w:pPr>
        <w:widowControl w:val="0"/>
        <w:autoSpaceDE w:val="0"/>
        <w:autoSpaceDN w:val="0"/>
        <w:adjustRightInd w:val="0"/>
        <w:spacing w:line="240" w:lineRule="auto"/>
        <w:ind w:firstLine="720"/>
        <w:rPr>
          <w:rFonts w:eastAsia="Times New Roman"/>
          <w:szCs w:val="24"/>
          <w:lang w:eastAsia="ru-RU"/>
        </w:rPr>
      </w:pPr>
    </w:p>
    <w:p w:rsidR="007B0942" w:rsidRDefault="007B0942" w:rsidP="007B0942">
      <w:pPr>
        <w:widowControl w:val="0"/>
        <w:autoSpaceDE w:val="0"/>
        <w:autoSpaceDN w:val="0"/>
        <w:adjustRightInd w:val="0"/>
        <w:spacing w:line="240" w:lineRule="auto"/>
        <w:ind w:firstLine="720"/>
        <w:rPr>
          <w:rFonts w:eastAsia="Times New Roman"/>
          <w:szCs w:val="24"/>
          <w:lang w:eastAsia="ru-RU"/>
        </w:rPr>
      </w:pPr>
      <w:r w:rsidRPr="007B0942">
        <w:rPr>
          <w:rFonts w:eastAsia="Times New Roman"/>
          <w:szCs w:val="24"/>
          <w:lang w:eastAsia="ru-RU"/>
        </w:rPr>
        <w:t>Таблица А.1 Расчетные показатели минимально допустимого уровня обеспеченности объектами иного значения, влияющие на определение расчетных показателей объектов местного значения и на качество среды</w:t>
      </w:r>
    </w:p>
    <w:p w:rsidR="007B0942" w:rsidRPr="007B0942" w:rsidRDefault="007B0942" w:rsidP="007B0942">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7"/>
        <w:gridCol w:w="2353"/>
        <w:gridCol w:w="1143"/>
        <w:gridCol w:w="649"/>
        <w:gridCol w:w="612"/>
        <w:gridCol w:w="43"/>
        <w:gridCol w:w="637"/>
        <w:gridCol w:w="696"/>
        <w:gridCol w:w="696"/>
        <w:gridCol w:w="961"/>
      </w:tblGrid>
      <w:tr w:rsidR="007B0942" w:rsidRPr="007B0942" w:rsidTr="006736DD">
        <w:tc>
          <w:tcPr>
            <w:tcW w:w="1158" w:type="pc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Наименование объекта иного значения</w:t>
            </w:r>
          </w:p>
        </w:tc>
        <w:tc>
          <w:tcPr>
            <w:tcW w:w="1161"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Наименование расчетного показателя объекта иного значения/единица измерения</w:t>
            </w: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Значение расчетного показателя минимально допустимого уровня обеспеченности объектами иного значения</w:t>
            </w:r>
          </w:p>
        </w:tc>
      </w:tr>
      <w:tr w:rsidR="007B0942" w:rsidRPr="007B0942" w:rsidTr="006736DD">
        <w:tc>
          <w:tcPr>
            <w:tcW w:w="5000" w:type="pct"/>
            <w:gridSpan w:val="10"/>
            <w:tcBorders>
              <w:top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 области торговли, общественного питания и бытового обслуживания</w:t>
            </w:r>
          </w:p>
        </w:tc>
      </w:tr>
      <w:tr w:rsidR="007B0942" w:rsidRPr="007B0942" w:rsidTr="006736DD">
        <w:tc>
          <w:tcPr>
            <w:tcW w:w="1158" w:type="pct"/>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Торговые объекты</w:t>
            </w:r>
          </w:p>
        </w:tc>
        <w:tc>
          <w:tcPr>
            <w:tcW w:w="1161"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Уровень обеспеченности,</w:t>
            </w:r>
          </w:p>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кв. м площади торговых объектов</w:t>
            </w: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571</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Размер земельного участка</w:t>
            </w:r>
          </w:p>
        </w:tc>
        <w:tc>
          <w:tcPr>
            <w:tcW w:w="564"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размер торговой площади кв. м</w:t>
            </w:r>
          </w:p>
        </w:tc>
        <w:tc>
          <w:tcPr>
            <w:tcW w:w="320"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до 150</w:t>
            </w:r>
          </w:p>
        </w:tc>
        <w:tc>
          <w:tcPr>
            <w:tcW w:w="323" w:type="pct"/>
            <w:gridSpan w:val="2"/>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от 150 до 250</w:t>
            </w:r>
          </w:p>
        </w:tc>
        <w:tc>
          <w:tcPr>
            <w:tcW w:w="314"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от 250 до 650</w:t>
            </w:r>
          </w:p>
        </w:tc>
        <w:tc>
          <w:tcPr>
            <w:tcW w:w="343"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от 650 до 1500</w:t>
            </w:r>
          </w:p>
        </w:tc>
        <w:tc>
          <w:tcPr>
            <w:tcW w:w="343"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от 1500 до 3500</w:t>
            </w:r>
          </w:p>
        </w:tc>
        <w:tc>
          <w:tcPr>
            <w:tcW w:w="474"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свыше 3500</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564"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proofErr w:type="gramStart"/>
            <w:r w:rsidRPr="007B0942">
              <w:rPr>
                <w:rFonts w:eastAsia="Times New Roman"/>
                <w:szCs w:val="24"/>
                <w:lang w:eastAsia="ru-RU"/>
              </w:rPr>
              <w:t>га</w:t>
            </w:r>
            <w:proofErr w:type="gramEnd"/>
            <w:r w:rsidRPr="007B0942">
              <w:rPr>
                <w:rFonts w:eastAsia="Times New Roman"/>
                <w:szCs w:val="24"/>
                <w:lang w:eastAsia="ru-RU"/>
              </w:rPr>
              <w:t xml:space="preserve"> на 100 кв. м торговой площади</w:t>
            </w:r>
          </w:p>
        </w:tc>
        <w:tc>
          <w:tcPr>
            <w:tcW w:w="320"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0,03</w:t>
            </w:r>
          </w:p>
        </w:tc>
        <w:tc>
          <w:tcPr>
            <w:tcW w:w="323" w:type="pct"/>
            <w:gridSpan w:val="2"/>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0,08</w:t>
            </w:r>
          </w:p>
        </w:tc>
        <w:tc>
          <w:tcPr>
            <w:tcW w:w="314"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0,08 - 0,06</w:t>
            </w:r>
          </w:p>
        </w:tc>
        <w:tc>
          <w:tcPr>
            <w:tcW w:w="343"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0,06 - 0,04</w:t>
            </w:r>
          </w:p>
        </w:tc>
        <w:tc>
          <w:tcPr>
            <w:tcW w:w="343"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0,04 - 0,02</w:t>
            </w:r>
          </w:p>
        </w:tc>
        <w:tc>
          <w:tcPr>
            <w:tcW w:w="474"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0,02</w:t>
            </w:r>
          </w:p>
        </w:tc>
      </w:tr>
      <w:tr w:rsidR="007B0942" w:rsidRPr="007B0942" w:rsidTr="006736DD">
        <w:tc>
          <w:tcPr>
            <w:tcW w:w="1158" w:type="pct"/>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Объекты общественного питания</w:t>
            </w:r>
          </w:p>
        </w:tc>
        <w:tc>
          <w:tcPr>
            <w:tcW w:w="1161"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Уровень обеспеченности,</w:t>
            </w:r>
          </w:p>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место</w:t>
            </w: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40 мест на 1 тыс. человек, в том числе 32 места на 1 тыс. человек - для общественного делового центра, 8 мест на 1 тыс. человек - для квартала (жилого района)</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Размер земельного участка</w:t>
            </w: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на 100 мест, при числе мест: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207" w:type="pct"/>
            <w:gridSpan w:val="4"/>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до 100 мест</w:t>
            </w:r>
          </w:p>
        </w:tc>
        <w:tc>
          <w:tcPr>
            <w:tcW w:w="1475" w:type="pct"/>
            <w:gridSpan w:val="4"/>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0,2 га на объект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207" w:type="pct"/>
            <w:gridSpan w:val="4"/>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100-150</w:t>
            </w:r>
          </w:p>
        </w:tc>
        <w:tc>
          <w:tcPr>
            <w:tcW w:w="1475" w:type="pct"/>
            <w:gridSpan w:val="4"/>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0,15 га на объект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207" w:type="pct"/>
            <w:gridSpan w:val="4"/>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свыше 150 мест</w:t>
            </w:r>
          </w:p>
        </w:tc>
        <w:tc>
          <w:tcPr>
            <w:tcW w:w="1475" w:type="pct"/>
            <w:gridSpan w:val="4"/>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0,1 га на объект</w:t>
            </w:r>
          </w:p>
        </w:tc>
      </w:tr>
      <w:tr w:rsidR="007B0942" w:rsidRPr="007B0942" w:rsidTr="006736DD">
        <w:tc>
          <w:tcPr>
            <w:tcW w:w="1158" w:type="pct"/>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Объекты бытового обслуживания</w:t>
            </w:r>
          </w:p>
        </w:tc>
        <w:tc>
          <w:tcPr>
            <w:tcW w:w="1161"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Уровень обеспеченности,</w:t>
            </w:r>
          </w:p>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рабочее место</w:t>
            </w: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Размер земельного участка</w:t>
            </w:r>
          </w:p>
        </w:tc>
        <w:tc>
          <w:tcPr>
            <w:tcW w:w="1207" w:type="pct"/>
            <w:gridSpan w:val="4"/>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Количество рабочих мест</w:t>
            </w:r>
          </w:p>
        </w:tc>
        <w:tc>
          <w:tcPr>
            <w:tcW w:w="1475" w:type="pct"/>
            <w:gridSpan w:val="4"/>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Размер земельного участка на 10 рабочих мест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207" w:type="pct"/>
            <w:gridSpan w:val="4"/>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10 - 50</w:t>
            </w:r>
          </w:p>
        </w:tc>
        <w:tc>
          <w:tcPr>
            <w:tcW w:w="1475" w:type="pct"/>
            <w:gridSpan w:val="4"/>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0,1 - 0,2 га</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207" w:type="pct"/>
            <w:gridSpan w:val="4"/>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50 - 150</w:t>
            </w:r>
          </w:p>
        </w:tc>
        <w:tc>
          <w:tcPr>
            <w:tcW w:w="1475" w:type="pct"/>
            <w:gridSpan w:val="4"/>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0,05 - 0,08 га</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207" w:type="pct"/>
            <w:gridSpan w:val="4"/>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св. 150</w:t>
            </w:r>
          </w:p>
        </w:tc>
        <w:tc>
          <w:tcPr>
            <w:tcW w:w="1475" w:type="pct"/>
            <w:gridSpan w:val="4"/>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0,03 - 0,04 га</w:t>
            </w:r>
          </w:p>
        </w:tc>
      </w:tr>
      <w:tr w:rsidR="007B0942" w:rsidRPr="007B0942" w:rsidTr="006736DD">
        <w:tc>
          <w:tcPr>
            <w:tcW w:w="5000" w:type="pct"/>
            <w:gridSpan w:val="10"/>
            <w:tcBorders>
              <w:top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 области транспортного обслуживания</w:t>
            </w:r>
          </w:p>
        </w:tc>
      </w:tr>
      <w:tr w:rsidR="007B0942" w:rsidRPr="007B0942" w:rsidTr="006736DD">
        <w:tc>
          <w:tcPr>
            <w:tcW w:w="1158" w:type="pct"/>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 xml:space="preserve">Сооружения и </w:t>
            </w:r>
            <w:r w:rsidRPr="007B0942">
              <w:rPr>
                <w:rFonts w:eastAsia="Times New Roman"/>
                <w:szCs w:val="24"/>
                <w:lang w:eastAsia="ru-RU"/>
              </w:rPr>
              <w:lastRenderedPageBreak/>
              <w:t>устройства для хранения и обслуживания транспортных средств</w:t>
            </w:r>
          </w:p>
        </w:tc>
        <w:tc>
          <w:tcPr>
            <w:tcW w:w="1161"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lastRenderedPageBreak/>
              <w:t xml:space="preserve">Уровень </w:t>
            </w:r>
            <w:r w:rsidRPr="007B0942">
              <w:rPr>
                <w:rFonts w:eastAsia="Times New Roman"/>
                <w:szCs w:val="24"/>
                <w:lang w:eastAsia="ru-RU"/>
              </w:rPr>
              <w:lastRenderedPageBreak/>
              <w:t>обеспеченности гаражами и открытыми стоянками для постоянного хранения легковых автомобилей, %</w:t>
            </w: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lastRenderedPageBreak/>
              <w:t>90%</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 районах индивидуальной жилой застройки, независимо от климатического подрайона</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100%</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Уровень обеспеченности открытыми стоянками для временного хранения легковых автомобилей, %</w:t>
            </w: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Не менее чем для 70% расчетного парка индивидуальных легковых автомобилей, в том числе:</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жилые районы</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35</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промышленные и коммунально-складские зоны (районы)</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15</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общегородские и специализированные центры</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5</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зоны массового кратковременного отдыха</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15</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2682" w:type="pct"/>
            <w:gridSpan w:val="8"/>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Размер земельного участка гаражей и стоянок легковых автомобилей,</w:t>
            </w:r>
          </w:p>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proofErr w:type="spellStart"/>
            <w:r w:rsidRPr="007B0942">
              <w:rPr>
                <w:rFonts w:eastAsia="Times New Roman"/>
                <w:szCs w:val="24"/>
                <w:lang w:eastAsia="ru-RU"/>
              </w:rPr>
              <w:t>кв</w:t>
            </w:r>
            <w:proofErr w:type="gramStart"/>
            <w:r w:rsidRPr="007B0942">
              <w:rPr>
                <w:rFonts w:eastAsia="Times New Roman"/>
                <w:szCs w:val="24"/>
                <w:lang w:eastAsia="ru-RU"/>
              </w:rPr>
              <w:t>.м</w:t>
            </w:r>
            <w:proofErr w:type="spellEnd"/>
            <w:proofErr w:type="gramEnd"/>
            <w:r w:rsidRPr="007B0942">
              <w:rPr>
                <w:rFonts w:eastAsia="Times New Roman"/>
                <w:szCs w:val="24"/>
                <w:lang w:eastAsia="ru-RU"/>
              </w:rPr>
              <w:t>/</w:t>
            </w:r>
            <w:proofErr w:type="spellStart"/>
            <w:r w:rsidRPr="007B0942">
              <w:rPr>
                <w:rFonts w:eastAsia="Times New Roman"/>
                <w:szCs w:val="24"/>
                <w:lang w:eastAsia="ru-RU"/>
              </w:rPr>
              <w:t>машино</w:t>
            </w:r>
            <w:proofErr w:type="spellEnd"/>
            <w:r w:rsidRPr="007B0942">
              <w:rPr>
                <w:rFonts w:eastAsia="Times New Roman"/>
                <w:szCs w:val="24"/>
                <w:lang w:eastAsia="ru-RU"/>
              </w:rPr>
              <w:t>-место</w:t>
            </w: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одноэтажных</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30</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двухэтажных</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20</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трехэтажных</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14</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четырехэтажных</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12</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пятиэтажных</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наземных стоянок</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25</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xml:space="preserve">Нормы расчета стоянок автомобилей, </w:t>
            </w:r>
            <w:proofErr w:type="spellStart"/>
            <w:r w:rsidRPr="007B0942">
              <w:rPr>
                <w:rFonts w:eastAsia="Times New Roman"/>
                <w:szCs w:val="24"/>
                <w:lang w:eastAsia="ru-RU"/>
              </w:rPr>
              <w:t>машино</w:t>
            </w:r>
            <w:proofErr w:type="spellEnd"/>
            <w:r w:rsidRPr="007B0942">
              <w:rPr>
                <w:rFonts w:eastAsia="Times New Roman"/>
                <w:szCs w:val="24"/>
                <w:lang w:eastAsia="ru-RU"/>
              </w:rPr>
              <w:t>-мест на расчетную единицу</w:t>
            </w: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учреждения управления, кредитно-финансовые и юридические учреждения</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работников</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научные и проектные организации, средние специальные и высшие учебные заведения</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работников, учащихся, студентов очной формы обучения</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промышленные и коммунально-складские объекты</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8 на 100 работников</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стационары всех типов со вспомогательными зданиями и сооружениями</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коек</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поликлиники</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посещений в смену</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универсальные спортивно-зрелищные залы и спортивные сооружения</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7 на 100 мест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клубы, дома культуры, кинотеатры, массовые библиотеки</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мест или единовременных посетителей</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театры, кинотеатры, цирки, концертные залы, выставки</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мест или единовременных посетителей</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торговые центры, магазины с торговой площадью, квадратных метров:</w:t>
            </w:r>
          </w:p>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до 200;</w:t>
            </w:r>
          </w:p>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- 200 и более.</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- 5 на 100 квадратных метров торговой площади;</w:t>
            </w:r>
          </w:p>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- 7 на 100 квадратных метров торговой площади</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рыночные комплексы</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25 на 50 торговых мест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предприятия общественного питания</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мест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гостиницы</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высшего разряда - 15; прочие - 8 на 100 мест</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парки</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7 на 100 единовременных посетителей</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вокзалы всех видов транспорта</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пассажиров дальнего и местного сообщений, прибывающих в час "пик"</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зоны кратковременного отдыха (базы спортивные, рыболовные и иные подобные)</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мест или единовременных посетителей</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дома и базы отдыха и санатории</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7 на 100 отдыхающих и персонал</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береговые базы маломерного флота</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 на 100 мест или единовременных посетителей</w:t>
            </w:r>
          </w:p>
        </w:tc>
      </w:tr>
      <w:tr w:rsidR="007B0942" w:rsidRPr="007B0942" w:rsidTr="006736DD">
        <w:tc>
          <w:tcPr>
            <w:tcW w:w="1158"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61"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186" w:type="pct"/>
            <w:gridSpan w:val="3"/>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садоводческие и огороднические объединения</w:t>
            </w:r>
          </w:p>
        </w:tc>
        <w:tc>
          <w:tcPr>
            <w:tcW w:w="1496" w:type="pct"/>
            <w:gridSpan w:val="5"/>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7 на 10 участков</w:t>
            </w:r>
          </w:p>
        </w:tc>
      </w:tr>
    </w:tbl>
    <w:p w:rsidR="007B0942" w:rsidRPr="007B0942" w:rsidRDefault="007B0942" w:rsidP="007B0942">
      <w:pPr>
        <w:widowControl w:val="0"/>
        <w:autoSpaceDE w:val="0"/>
        <w:autoSpaceDN w:val="0"/>
        <w:adjustRightInd w:val="0"/>
        <w:spacing w:line="240" w:lineRule="auto"/>
        <w:ind w:firstLine="720"/>
        <w:rPr>
          <w:rFonts w:ascii="Arial" w:eastAsia="Times New Roman" w:hAnsi="Arial" w:cs="Arial"/>
          <w:szCs w:val="24"/>
          <w:lang w:eastAsia="ru-RU"/>
        </w:rPr>
      </w:pPr>
    </w:p>
    <w:p w:rsidR="007B0942" w:rsidRDefault="007B0942" w:rsidP="007B0942">
      <w:pPr>
        <w:widowControl w:val="0"/>
        <w:autoSpaceDE w:val="0"/>
        <w:autoSpaceDN w:val="0"/>
        <w:adjustRightInd w:val="0"/>
        <w:spacing w:line="240" w:lineRule="auto"/>
        <w:ind w:firstLine="720"/>
        <w:rPr>
          <w:rFonts w:eastAsia="Times New Roman"/>
          <w:szCs w:val="24"/>
          <w:lang w:eastAsia="ru-RU"/>
        </w:rPr>
      </w:pPr>
      <w:r w:rsidRPr="007B0942">
        <w:rPr>
          <w:rFonts w:eastAsia="Times New Roman"/>
          <w:szCs w:val="24"/>
          <w:lang w:eastAsia="ru-RU"/>
        </w:rPr>
        <w:t>Таблица А.2 Расчетные показатели максимально допустимого уровня территориальной доступности объектов иного значения, влияющие на определение расчетных показателей объектов местного значения и на качество среды</w:t>
      </w:r>
    </w:p>
    <w:p w:rsidR="007B0942" w:rsidRPr="007B0942" w:rsidRDefault="007B0942" w:rsidP="007B0942">
      <w:pPr>
        <w:widowControl w:val="0"/>
        <w:autoSpaceDE w:val="0"/>
        <w:autoSpaceDN w:val="0"/>
        <w:adjustRightInd w:val="0"/>
        <w:spacing w:line="240" w:lineRule="auto"/>
        <w:ind w:firstLine="720"/>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51"/>
        <w:gridCol w:w="12"/>
        <w:gridCol w:w="2749"/>
        <w:gridCol w:w="2934"/>
        <w:gridCol w:w="1991"/>
      </w:tblGrid>
      <w:tr w:rsidR="007B0942" w:rsidRPr="007B0942" w:rsidTr="006736DD">
        <w:tc>
          <w:tcPr>
            <w:tcW w:w="1215" w:type="pct"/>
            <w:gridSpan w:val="2"/>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lastRenderedPageBreak/>
              <w:t>Наименование объекта иного значения</w:t>
            </w:r>
          </w:p>
        </w:tc>
        <w:tc>
          <w:tcPr>
            <w:tcW w:w="1356"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Наименование расчетного показателя объекта иного значения/единица измерения</w:t>
            </w:r>
          </w:p>
        </w:tc>
        <w:tc>
          <w:tcPr>
            <w:tcW w:w="2429" w:type="pct"/>
            <w:gridSpan w:val="2"/>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Значение расчетного показателя максимально допустимого уровня территориальной доступности объекта иного значения</w:t>
            </w:r>
          </w:p>
        </w:tc>
      </w:tr>
      <w:tr w:rsidR="007B0942" w:rsidRPr="007B0942" w:rsidTr="006736DD">
        <w:tc>
          <w:tcPr>
            <w:tcW w:w="5000" w:type="pct"/>
            <w:gridSpan w:val="5"/>
            <w:tcBorders>
              <w:top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bookmarkStart w:id="54" w:name="_GoBack"/>
            <w:bookmarkEnd w:id="54"/>
            <w:r w:rsidRPr="007B0942">
              <w:rPr>
                <w:rFonts w:eastAsia="Times New Roman"/>
                <w:szCs w:val="24"/>
                <w:lang w:eastAsia="ru-RU"/>
              </w:rPr>
              <w:t>В области торговли, общественного питания и бытового обслуживания</w:t>
            </w:r>
          </w:p>
        </w:tc>
      </w:tr>
      <w:tr w:rsidR="007B0942" w:rsidRPr="007B0942" w:rsidTr="006736DD">
        <w:tc>
          <w:tcPr>
            <w:tcW w:w="1209" w:type="pct"/>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Торговые объекты</w:t>
            </w:r>
          </w:p>
        </w:tc>
        <w:tc>
          <w:tcPr>
            <w:tcW w:w="1362" w:type="pct"/>
            <w:gridSpan w:val="2"/>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xml:space="preserve">Уровень территориальной доступности для населения, </w:t>
            </w:r>
            <w:proofErr w:type="gramStart"/>
            <w:r w:rsidRPr="007B0942">
              <w:rPr>
                <w:rFonts w:eastAsia="Times New Roman"/>
                <w:szCs w:val="24"/>
                <w:lang w:eastAsia="ru-RU"/>
              </w:rPr>
              <w:t>м</w:t>
            </w:r>
            <w:proofErr w:type="gramEnd"/>
            <w:r w:rsidRPr="007B0942">
              <w:rPr>
                <w:rFonts w:eastAsia="Times New Roman"/>
                <w:szCs w:val="24"/>
                <w:lang w:eastAsia="ru-RU"/>
              </w:rPr>
              <w:t>/минут</w:t>
            </w:r>
          </w:p>
        </w:tc>
        <w:tc>
          <w:tcPr>
            <w:tcW w:w="2429" w:type="pct"/>
            <w:gridSpan w:val="2"/>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Пешеходная доступность:</w:t>
            </w:r>
          </w:p>
        </w:tc>
      </w:tr>
      <w:tr w:rsidR="007B0942" w:rsidRPr="007B0942" w:rsidTr="006736DD">
        <w:tc>
          <w:tcPr>
            <w:tcW w:w="1209"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362" w:type="pct"/>
            <w:gridSpan w:val="2"/>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2429" w:type="pct"/>
            <w:gridSpan w:val="2"/>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300 м/5 минут</w:t>
            </w:r>
          </w:p>
        </w:tc>
      </w:tr>
      <w:tr w:rsidR="007B0942" w:rsidRPr="007B0942" w:rsidTr="006736DD">
        <w:tc>
          <w:tcPr>
            <w:tcW w:w="5000" w:type="pct"/>
            <w:gridSpan w:val="5"/>
            <w:tcBorders>
              <w:top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Примечание: территориальная доступность предприятий общественного питания применима для общественно-деловых центров города</w:t>
            </w:r>
          </w:p>
        </w:tc>
      </w:tr>
      <w:tr w:rsidR="007B0942" w:rsidRPr="007B0942" w:rsidTr="006736DD">
        <w:tc>
          <w:tcPr>
            <w:tcW w:w="1209" w:type="pct"/>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Объекты бытового обслуживания</w:t>
            </w:r>
          </w:p>
        </w:tc>
        <w:tc>
          <w:tcPr>
            <w:tcW w:w="1362" w:type="pct"/>
            <w:gridSpan w:val="2"/>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xml:space="preserve">Уровень территориальной доступности для населения, </w:t>
            </w:r>
            <w:proofErr w:type="gramStart"/>
            <w:r w:rsidRPr="007B0942">
              <w:rPr>
                <w:rFonts w:eastAsia="Times New Roman"/>
                <w:szCs w:val="24"/>
                <w:lang w:eastAsia="ru-RU"/>
              </w:rPr>
              <w:t>м</w:t>
            </w:r>
            <w:proofErr w:type="gramEnd"/>
            <w:r w:rsidRPr="007B0942">
              <w:rPr>
                <w:rFonts w:eastAsia="Times New Roman"/>
                <w:szCs w:val="24"/>
                <w:lang w:eastAsia="ru-RU"/>
              </w:rPr>
              <w:t>/минут</w:t>
            </w:r>
          </w:p>
        </w:tc>
        <w:tc>
          <w:tcPr>
            <w:tcW w:w="2429" w:type="pct"/>
            <w:gridSpan w:val="2"/>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Пешеходная доступность:</w:t>
            </w:r>
          </w:p>
        </w:tc>
      </w:tr>
      <w:tr w:rsidR="007B0942" w:rsidRPr="007B0942" w:rsidTr="006736DD">
        <w:tc>
          <w:tcPr>
            <w:tcW w:w="1209" w:type="pct"/>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362" w:type="pct"/>
            <w:gridSpan w:val="2"/>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2429" w:type="pct"/>
            <w:gridSpan w:val="2"/>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470 м/7 минут</w:t>
            </w:r>
          </w:p>
        </w:tc>
      </w:tr>
      <w:tr w:rsidR="007B0942" w:rsidRPr="007B0942" w:rsidTr="006736DD">
        <w:tc>
          <w:tcPr>
            <w:tcW w:w="5000" w:type="pct"/>
            <w:gridSpan w:val="5"/>
            <w:tcBorders>
              <w:top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 области транспортного обслуживания</w:t>
            </w:r>
          </w:p>
        </w:tc>
      </w:tr>
      <w:tr w:rsidR="007B0942" w:rsidRPr="007B0942" w:rsidTr="006736DD">
        <w:tc>
          <w:tcPr>
            <w:tcW w:w="1215" w:type="pct"/>
            <w:gridSpan w:val="2"/>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Гаражи и открытые стоянки для постоянного хранения автомобилей</w:t>
            </w:r>
          </w:p>
        </w:tc>
        <w:tc>
          <w:tcPr>
            <w:tcW w:w="1356"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xml:space="preserve">Пешеходная доступность, </w:t>
            </w:r>
            <w:proofErr w:type="gramStart"/>
            <w:r w:rsidRPr="007B0942">
              <w:rPr>
                <w:rFonts w:eastAsia="Times New Roman"/>
                <w:szCs w:val="24"/>
                <w:lang w:eastAsia="ru-RU"/>
              </w:rPr>
              <w:t>м</w:t>
            </w:r>
            <w:proofErr w:type="gramEnd"/>
          </w:p>
        </w:tc>
        <w:tc>
          <w:tcPr>
            <w:tcW w:w="1447"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при новом строительстве</w:t>
            </w:r>
          </w:p>
        </w:tc>
        <w:tc>
          <w:tcPr>
            <w:tcW w:w="982"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800</w:t>
            </w:r>
          </w:p>
        </w:tc>
      </w:tr>
      <w:tr w:rsidR="007B0942" w:rsidRPr="007B0942" w:rsidTr="006736DD">
        <w:tc>
          <w:tcPr>
            <w:tcW w:w="1215" w:type="pct"/>
            <w:gridSpan w:val="2"/>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356"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447"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в районах реконструкции или с неблагоприятной гидрогеологической обстановкой</w:t>
            </w:r>
          </w:p>
        </w:tc>
        <w:tc>
          <w:tcPr>
            <w:tcW w:w="982"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1500</w:t>
            </w:r>
          </w:p>
        </w:tc>
      </w:tr>
      <w:tr w:rsidR="007B0942" w:rsidRPr="007B0942" w:rsidTr="006736DD">
        <w:tc>
          <w:tcPr>
            <w:tcW w:w="1215" w:type="pct"/>
            <w:gridSpan w:val="2"/>
            <w:vMerge w:val="restart"/>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left"/>
              <w:rPr>
                <w:rFonts w:eastAsia="Times New Roman"/>
                <w:szCs w:val="24"/>
                <w:lang w:eastAsia="ru-RU"/>
              </w:rPr>
            </w:pPr>
            <w:r w:rsidRPr="007B0942">
              <w:rPr>
                <w:rFonts w:eastAsia="Times New Roman"/>
                <w:szCs w:val="24"/>
                <w:lang w:eastAsia="ru-RU"/>
              </w:rPr>
              <w:t>Стоянки временного хранения легковых автомобилей</w:t>
            </w:r>
          </w:p>
        </w:tc>
        <w:tc>
          <w:tcPr>
            <w:tcW w:w="1356" w:type="pct"/>
            <w:vMerge w:val="restar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 xml:space="preserve">Пешеходная доступность, </w:t>
            </w:r>
            <w:proofErr w:type="gramStart"/>
            <w:r w:rsidRPr="007B0942">
              <w:rPr>
                <w:rFonts w:eastAsia="Times New Roman"/>
                <w:szCs w:val="24"/>
                <w:lang w:eastAsia="ru-RU"/>
              </w:rPr>
              <w:t>м</w:t>
            </w:r>
            <w:proofErr w:type="gramEnd"/>
          </w:p>
        </w:tc>
        <w:tc>
          <w:tcPr>
            <w:tcW w:w="1447"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до входов в жилые дома</w:t>
            </w:r>
          </w:p>
        </w:tc>
        <w:tc>
          <w:tcPr>
            <w:tcW w:w="982"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100</w:t>
            </w:r>
          </w:p>
        </w:tc>
      </w:tr>
      <w:tr w:rsidR="007B0942" w:rsidRPr="007B0942" w:rsidTr="006736DD">
        <w:tc>
          <w:tcPr>
            <w:tcW w:w="1215" w:type="pct"/>
            <w:gridSpan w:val="2"/>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356"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447"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до пассажирских помещений вокзалов, входов в места крупных учреждений торговли и общественного питания</w:t>
            </w:r>
          </w:p>
        </w:tc>
        <w:tc>
          <w:tcPr>
            <w:tcW w:w="982"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150</w:t>
            </w:r>
          </w:p>
        </w:tc>
      </w:tr>
      <w:tr w:rsidR="007B0942" w:rsidRPr="007B0942" w:rsidTr="006736DD">
        <w:tc>
          <w:tcPr>
            <w:tcW w:w="1215" w:type="pct"/>
            <w:gridSpan w:val="2"/>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356"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447"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до прочих учреждений и предприятий обслуживания населения и административных зданий</w:t>
            </w:r>
          </w:p>
        </w:tc>
        <w:tc>
          <w:tcPr>
            <w:tcW w:w="982"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250</w:t>
            </w:r>
          </w:p>
        </w:tc>
      </w:tr>
      <w:tr w:rsidR="007B0942" w:rsidRPr="007B0942" w:rsidTr="006736DD">
        <w:tc>
          <w:tcPr>
            <w:tcW w:w="1215" w:type="pct"/>
            <w:gridSpan w:val="2"/>
            <w:vMerge/>
            <w:tcBorders>
              <w:top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356" w:type="pct"/>
            <w:vMerge/>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rPr>
                <w:rFonts w:eastAsia="Times New Roman"/>
                <w:szCs w:val="24"/>
                <w:lang w:eastAsia="ru-RU"/>
              </w:rPr>
            </w:pPr>
          </w:p>
        </w:tc>
        <w:tc>
          <w:tcPr>
            <w:tcW w:w="1447" w:type="pct"/>
            <w:tcBorders>
              <w:top w:val="single" w:sz="4" w:space="0" w:color="auto"/>
              <w:left w:val="single" w:sz="4" w:space="0" w:color="auto"/>
              <w:bottom w:val="single" w:sz="4" w:space="0" w:color="auto"/>
              <w:right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до входов в парки, на выставки и стадионы</w:t>
            </w:r>
          </w:p>
        </w:tc>
        <w:tc>
          <w:tcPr>
            <w:tcW w:w="982" w:type="pct"/>
            <w:tcBorders>
              <w:top w:val="single" w:sz="4" w:space="0" w:color="auto"/>
              <w:left w:val="single" w:sz="4" w:space="0" w:color="auto"/>
              <w:bottom w:val="single" w:sz="4" w:space="0" w:color="auto"/>
            </w:tcBorders>
          </w:tcPr>
          <w:p w:rsidR="007B0942" w:rsidRPr="007B0942" w:rsidRDefault="007B0942" w:rsidP="007B0942">
            <w:pPr>
              <w:widowControl w:val="0"/>
              <w:autoSpaceDE w:val="0"/>
              <w:autoSpaceDN w:val="0"/>
              <w:adjustRightInd w:val="0"/>
              <w:spacing w:line="240" w:lineRule="auto"/>
              <w:ind w:firstLine="0"/>
              <w:jc w:val="center"/>
              <w:rPr>
                <w:rFonts w:eastAsia="Times New Roman"/>
                <w:szCs w:val="24"/>
                <w:lang w:eastAsia="ru-RU"/>
              </w:rPr>
            </w:pPr>
            <w:r w:rsidRPr="007B0942">
              <w:rPr>
                <w:rFonts w:eastAsia="Times New Roman"/>
                <w:szCs w:val="24"/>
                <w:lang w:eastAsia="ru-RU"/>
              </w:rPr>
              <w:t>400</w:t>
            </w:r>
          </w:p>
        </w:tc>
      </w:tr>
    </w:tbl>
    <w:p w:rsidR="007B0942" w:rsidRDefault="007B0942" w:rsidP="007B0942">
      <w:pPr>
        <w:spacing w:line="240" w:lineRule="auto"/>
        <w:ind w:firstLine="0"/>
      </w:pPr>
    </w:p>
    <w:p w:rsidR="007B0942" w:rsidRDefault="007B0942" w:rsidP="007B0942">
      <w:pPr>
        <w:spacing w:line="240" w:lineRule="auto"/>
        <w:ind w:firstLine="0"/>
      </w:pPr>
    </w:p>
    <w:p w:rsidR="007B0942" w:rsidRDefault="007B0942" w:rsidP="007B0942">
      <w:pPr>
        <w:spacing w:line="240" w:lineRule="auto"/>
        <w:ind w:firstLine="0"/>
      </w:pPr>
    </w:p>
    <w:p w:rsidR="007B0942" w:rsidRDefault="007B0942" w:rsidP="006736DD">
      <w:pPr>
        <w:widowControl w:val="0"/>
        <w:autoSpaceDE w:val="0"/>
        <w:autoSpaceDN w:val="0"/>
        <w:adjustRightInd w:val="0"/>
        <w:spacing w:line="240" w:lineRule="auto"/>
        <w:ind w:firstLine="0"/>
      </w:pPr>
    </w:p>
    <w:sectPr w:rsidR="007B0942" w:rsidSect="00F83521">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F8" w:rsidRDefault="00A23BF8" w:rsidP="00641EBD">
      <w:pPr>
        <w:spacing w:line="240" w:lineRule="auto"/>
      </w:pPr>
      <w:r>
        <w:separator/>
      </w:r>
    </w:p>
  </w:endnote>
  <w:endnote w:type="continuationSeparator" w:id="0">
    <w:p w:rsidR="00A23BF8" w:rsidRDefault="00A23BF8" w:rsidP="00641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8FD" w:rsidRDefault="00C178FD" w:rsidP="001847A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4</w:t>
    </w:r>
    <w:r>
      <w:rPr>
        <w:rStyle w:val="af0"/>
      </w:rPr>
      <w:fldChar w:fldCharType="end"/>
    </w:r>
  </w:p>
  <w:p w:rsidR="00C178FD" w:rsidRDefault="00C178FD" w:rsidP="001847A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8FD" w:rsidRDefault="00C178FD">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F8" w:rsidRDefault="00A23BF8" w:rsidP="00641EBD">
      <w:pPr>
        <w:spacing w:line="240" w:lineRule="auto"/>
      </w:pPr>
      <w:r>
        <w:separator/>
      </w:r>
    </w:p>
  </w:footnote>
  <w:footnote w:type="continuationSeparator" w:id="0">
    <w:p w:rsidR="00A23BF8" w:rsidRDefault="00A23BF8" w:rsidP="00641E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8FD" w:rsidRPr="00F6139B" w:rsidRDefault="00C178FD">
    <w:pPr>
      <w:pStyle w:val="ae"/>
      <w:contextualSpacing/>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4B4F97"/>
    <w:multiLevelType w:val="hybridMultilevel"/>
    <w:tmpl w:val="16FADC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3B038A"/>
    <w:multiLevelType w:val="hybridMultilevel"/>
    <w:tmpl w:val="3FE83056"/>
    <w:lvl w:ilvl="0" w:tplc="5978BD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1179FB"/>
    <w:multiLevelType w:val="hybridMultilevel"/>
    <w:tmpl w:val="B09A8C2E"/>
    <w:styleLink w:val="1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37654E"/>
    <w:multiLevelType w:val="hybridMultilevel"/>
    <w:tmpl w:val="E5D22814"/>
    <w:lvl w:ilvl="0" w:tplc="2D661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6F13DB"/>
    <w:multiLevelType w:val="hybridMultilevel"/>
    <w:tmpl w:val="E1BEFB94"/>
    <w:styleLink w:val="1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0101D3"/>
    <w:multiLevelType w:val="hybridMultilevel"/>
    <w:tmpl w:val="845C57A0"/>
    <w:styleLink w:val="1ai1"/>
    <w:lvl w:ilvl="0" w:tplc="D9E4A76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35423CC"/>
    <w:multiLevelType w:val="hybridMultilevel"/>
    <w:tmpl w:val="3C12E256"/>
    <w:lvl w:ilvl="0" w:tplc="96024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02C7115"/>
    <w:multiLevelType w:val="hybridMultilevel"/>
    <w:tmpl w:val="B5FE6DD4"/>
    <w:lvl w:ilvl="0" w:tplc="FEA6C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4C3EA2"/>
    <w:multiLevelType w:val="hybridMultilevel"/>
    <w:tmpl w:val="C4DCCC5A"/>
    <w:lvl w:ilvl="0" w:tplc="76423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FA2709"/>
    <w:multiLevelType w:val="hybridMultilevel"/>
    <w:tmpl w:val="22B60406"/>
    <w:lvl w:ilvl="0" w:tplc="6F28E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4714816"/>
    <w:multiLevelType w:val="hybridMultilevel"/>
    <w:tmpl w:val="C3C4D1F0"/>
    <w:lvl w:ilvl="0" w:tplc="0D889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B9781F"/>
    <w:multiLevelType w:val="multilevel"/>
    <w:tmpl w:val="8898D92C"/>
    <w:styleLink w:val="11111153"/>
    <w:lvl w:ilvl="0">
      <w:start w:val="1"/>
      <w:numFmt w:val="decimal"/>
      <w:pStyle w:val="1"/>
      <w:lvlText w:val="%1."/>
      <w:lvlJc w:val="left"/>
      <w:pPr>
        <w:ind w:left="2062" w:hanging="360"/>
      </w:pPr>
      <w:rPr>
        <w:rFonts w:cs="Times New Roman" w:hint="default"/>
      </w:rPr>
    </w:lvl>
    <w:lvl w:ilvl="1">
      <w:start w:val="1"/>
      <w:numFmt w:val="decimal"/>
      <w:isLgl/>
      <w:lvlText w:val="%1.%2."/>
      <w:lvlJc w:val="left"/>
      <w:pPr>
        <w:ind w:left="2062" w:hanging="360"/>
      </w:pPr>
      <w:rPr>
        <w:rFonts w:cs="Times New Roman" w:hint="default"/>
        <w:u w:val="single"/>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2422" w:hanging="720"/>
      </w:pPr>
      <w:rPr>
        <w:rFonts w:cs="Times New Roman" w:hint="default"/>
      </w:rPr>
    </w:lvl>
    <w:lvl w:ilvl="4">
      <w:start w:val="1"/>
      <w:numFmt w:val="decimal"/>
      <w:isLgl/>
      <w:lvlText w:val="%1.%2.%3.%4.%5."/>
      <w:lvlJc w:val="left"/>
      <w:pPr>
        <w:ind w:left="2782" w:hanging="1080"/>
      </w:pPr>
      <w:rPr>
        <w:rFonts w:cs="Times New Roman" w:hint="default"/>
      </w:rPr>
    </w:lvl>
    <w:lvl w:ilvl="5">
      <w:start w:val="1"/>
      <w:numFmt w:val="decimal"/>
      <w:isLgl/>
      <w:lvlText w:val="%1.%2.%3.%4.%5.%6."/>
      <w:lvlJc w:val="left"/>
      <w:pPr>
        <w:ind w:left="2782" w:hanging="1080"/>
      </w:pPr>
      <w:rPr>
        <w:rFonts w:cs="Times New Roman" w:hint="default"/>
      </w:rPr>
    </w:lvl>
    <w:lvl w:ilvl="6">
      <w:start w:val="1"/>
      <w:numFmt w:val="decimal"/>
      <w:isLgl/>
      <w:lvlText w:val="%1.%2.%3.%4.%5.%6.%7."/>
      <w:lvlJc w:val="left"/>
      <w:pPr>
        <w:ind w:left="3142" w:hanging="1440"/>
      </w:pPr>
      <w:rPr>
        <w:rFonts w:cs="Times New Roman" w:hint="default"/>
      </w:rPr>
    </w:lvl>
    <w:lvl w:ilvl="7">
      <w:start w:val="1"/>
      <w:numFmt w:val="decimal"/>
      <w:isLgl/>
      <w:lvlText w:val="%1.%2.%3.%4.%5.%6.%7.%8."/>
      <w:lvlJc w:val="left"/>
      <w:pPr>
        <w:ind w:left="3142" w:hanging="1440"/>
      </w:pPr>
      <w:rPr>
        <w:rFonts w:cs="Times New Roman" w:hint="default"/>
      </w:rPr>
    </w:lvl>
    <w:lvl w:ilvl="8">
      <w:start w:val="1"/>
      <w:numFmt w:val="decimal"/>
      <w:isLgl/>
      <w:lvlText w:val="%1.%2.%3.%4.%5.%6.%7.%8.%9."/>
      <w:lvlJc w:val="left"/>
      <w:pPr>
        <w:ind w:left="3502" w:hanging="1800"/>
      </w:pPr>
      <w:rPr>
        <w:rFonts w:cs="Times New Roman" w:hint="default"/>
      </w:rPr>
    </w:lvl>
  </w:abstractNum>
  <w:abstractNum w:abstractNumId="15">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F5210B9"/>
    <w:multiLevelType w:val="hybridMultilevel"/>
    <w:tmpl w:val="4CE43156"/>
    <w:lvl w:ilvl="0" w:tplc="B8040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9773DF1"/>
    <w:multiLevelType w:val="hybridMultilevel"/>
    <w:tmpl w:val="9984D588"/>
    <w:lvl w:ilvl="0" w:tplc="E5826672">
      <w:start w:val="400"/>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A36696A"/>
    <w:multiLevelType w:val="hybridMultilevel"/>
    <w:tmpl w:val="E4A8BC54"/>
    <w:lvl w:ilvl="0" w:tplc="3CAC0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AED5885"/>
    <w:multiLevelType w:val="hybridMultilevel"/>
    <w:tmpl w:val="87C4CB50"/>
    <w:lvl w:ilvl="0" w:tplc="2A14C0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BD7609D"/>
    <w:multiLevelType w:val="hybridMultilevel"/>
    <w:tmpl w:val="BD808F28"/>
    <w:lvl w:ilvl="0" w:tplc="1332E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095468"/>
    <w:multiLevelType w:val="hybridMultilevel"/>
    <w:tmpl w:val="C42089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365904"/>
    <w:multiLevelType w:val="hybridMultilevel"/>
    <w:tmpl w:val="9E1C3708"/>
    <w:lvl w:ilvl="0" w:tplc="62389B2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FDC1842"/>
    <w:multiLevelType w:val="hybridMultilevel"/>
    <w:tmpl w:val="3DA414A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20B47"/>
    <w:multiLevelType w:val="hybridMultilevel"/>
    <w:tmpl w:val="F87A29FC"/>
    <w:lvl w:ilvl="0" w:tplc="948A0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B525305"/>
    <w:multiLevelType w:val="hybridMultilevel"/>
    <w:tmpl w:val="07E40F7C"/>
    <w:lvl w:ilvl="0" w:tplc="7CA40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33383D"/>
    <w:multiLevelType w:val="hybridMultilevel"/>
    <w:tmpl w:val="23BC4322"/>
    <w:lvl w:ilvl="0" w:tplc="DD3E13B8">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5">
    <w:nsid w:val="5AE14231"/>
    <w:multiLevelType w:val="hybridMultilevel"/>
    <w:tmpl w:val="80AE2A94"/>
    <w:lvl w:ilvl="0" w:tplc="B0E25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8">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5D8E5203"/>
    <w:multiLevelType w:val="hybridMultilevel"/>
    <w:tmpl w:val="70F49CF8"/>
    <w:lvl w:ilvl="0" w:tplc="78CC9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185671C"/>
    <w:multiLevelType w:val="hybridMultilevel"/>
    <w:tmpl w:val="72AE2070"/>
    <w:lvl w:ilvl="0" w:tplc="3DFA1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64154DA1"/>
    <w:multiLevelType w:val="hybridMultilevel"/>
    <w:tmpl w:val="D2CEBCDA"/>
    <w:lvl w:ilvl="0" w:tplc="F0FA3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5443A45"/>
    <w:multiLevelType w:val="hybridMultilevel"/>
    <w:tmpl w:val="1660E002"/>
    <w:lvl w:ilvl="0" w:tplc="CBC2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nsid w:val="66A522F4"/>
    <w:multiLevelType w:val="hybridMultilevel"/>
    <w:tmpl w:val="3B1AA7AC"/>
    <w:lvl w:ilvl="0" w:tplc="FDD09BB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23D6AE1"/>
    <w:multiLevelType w:val="multilevel"/>
    <w:tmpl w:val="62BC42D6"/>
    <w:styleLink w:val="11111151"/>
    <w:lvl w:ilvl="0">
      <w:start w:val="1"/>
      <w:numFmt w:val="decimal"/>
      <w:lvlText w:val="%1."/>
      <w:lvlJc w:val="left"/>
      <w:pPr>
        <w:ind w:left="1069" w:hanging="360"/>
      </w:pPr>
      <w:rPr>
        <w:rFonts w:cs="Times New Roman" w:hint="default"/>
      </w:rPr>
    </w:lvl>
    <w:lvl w:ilvl="1">
      <w:start w:val="1"/>
      <w:numFmt w:val="decimal"/>
      <w:pStyle w:val="2"/>
      <w:isLgl/>
      <w:lvlText w:val="%1.%2."/>
      <w:lvlJc w:val="left"/>
      <w:pPr>
        <w:ind w:left="1069" w:hanging="360"/>
      </w:pPr>
      <w:rPr>
        <w:rFonts w:cs="Times New Roman" w:hint="default"/>
        <w:u w:val="none"/>
      </w:rPr>
    </w:lvl>
    <w:lvl w:ilvl="2">
      <w:start w:val="1"/>
      <w:numFmt w:val="decimal"/>
      <w:pStyle w:val="3"/>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9">
    <w:nsid w:val="72754E30"/>
    <w:multiLevelType w:val="hybridMultilevel"/>
    <w:tmpl w:val="2ABE0368"/>
    <w:lvl w:ilvl="0" w:tplc="5E1855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37E0289"/>
    <w:multiLevelType w:val="hybridMultilevel"/>
    <w:tmpl w:val="88128048"/>
    <w:lvl w:ilvl="0" w:tplc="E45A0C6A">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4C1D51"/>
    <w:multiLevelType w:val="hybridMultilevel"/>
    <w:tmpl w:val="9FBEE0DE"/>
    <w:lvl w:ilvl="0" w:tplc="7360A28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2">
    <w:nsid w:val="7E456157"/>
    <w:multiLevelType w:val="hybridMultilevel"/>
    <w:tmpl w:val="75CCB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lvlOverride w:ilvl="0">
      <w:lvl w:ilvl="0">
        <w:start w:val="1"/>
        <w:numFmt w:val="decimal"/>
        <w:lvlText w:val="%1."/>
        <w:lvlJc w:val="left"/>
        <w:pPr>
          <w:ind w:left="1211" w:hanging="360"/>
        </w:pPr>
        <w:rPr>
          <w:rFonts w:cs="Times New Roman" w:hint="default"/>
          <w:b w:val="0"/>
        </w:rPr>
      </w:lvl>
    </w:lvlOverride>
    <w:lvlOverride w:ilvl="1">
      <w:lvl w:ilvl="1">
        <w:start w:val="1"/>
        <w:numFmt w:val="decimal"/>
        <w:pStyle w:val="2"/>
        <w:isLgl/>
        <w:lvlText w:val="%1.%2."/>
        <w:lvlJc w:val="left"/>
        <w:pPr>
          <w:ind w:left="1637" w:hanging="360"/>
        </w:pPr>
        <w:rPr>
          <w:rFonts w:cs="Times New Roman" w:hint="default"/>
          <w:u w:val="none"/>
        </w:rPr>
      </w:lvl>
    </w:lvlOverride>
    <w:lvlOverride w:ilvl="2">
      <w:lvl w:ilvl="2">
        <w:start w:val="1"/>
        <w:numFmt w:val="decimal"/>
        <w:pStyle w:val="3"/>
        <w:isLgl/>
        <w:lvlText w:val="%1.%2.%3."/>
        <w:lvlJc w:val="left"/>
        <w:pPr>
          <w:ind w:left="1429" w:hanging="720"/>
        </w:pPr>
        <w:rPr>
          <w:rFonts w:cs="Times New Roman" w:hint="default"/>
          <w:sz w:val="24"/>
          <w:szCs w:val="24"/>
        </w:rPr>
      </w:lvl>
    </w:lvlOverride>
    <w:lvlOverride w:ilvl="3">
      <w:lvl w:ilvl="3">
        <w:start w:val="1"/>
        <w:numFmt w:val="decimal"/>
        <w:isLgl/>
        <w:lvlText w:val="%1.%2.%3.%4."/>
        <w:lvlJc w:val="left"/>
        <w:pPr>
          <w:ind w:left="1429" w:hanging="720"/>
        </w:pPr>
        <w:rPr>
          <w:rFonts w:cs="Times New Roman" w:hint="default"/>
        </w:rPr>
      </w:lvl>
    </w:lvlOverride>
    <w:lvlOverride w:ilvl="4">
      <w:lvl w:ilvl="4">
        <w:start w:val="1"/>
        <w:numFmt w:val="decimal"/>
        <w:isLgl/>
        <w:lvlText w:val="%1.%2.%3.%4.%5."/>
        <w:lvlJc w:val="left"/>
        <w:pPr>
          <w:ind w:left="1789" w:hanging="1080"/>
        </w:pPr>
        <w:rPr>
          <w:rFonts w:cs="Times New Roman" w:hint="default"/>
        </w:rPr>
      </w:lvl>
    </w:lvlOverride>
    <w:lvlOverride w:ilvl="5">
      <w:lvl w:ilvl="5">
        <w:start w:val="1"/>
        <w:numFmt w:val="decimal"/>
        <w:isLgl/>
        <w:lvlText w:val="%1.%2.%3.%4.%5.%6."/>
        <w:lvlJc w:val="left"/>
        <w:pPr>
          <w:ind w:left="1789" w:hanging="1080"/>
        </w:pPr>
        <w:rPr>
          <w:rFonts w:cs="Times New Roman" w:hint="default"/>
        </w:rPr>
      </w:lvl>
    </w:lvlOverride>
    <w:lvlOverride w:ilvl="6">
      <w:lvl w:ilvl="6">
        <w:start w:val="1"/>
        <w:numFmt w:val="decimal"/>
        <w:isLgl/>
        <w:lvlText w:val="%1.%2.%3.%4.%5.%6.%7."/>
        <w:lvlJc w:val="left"/>
        <w:pPr>
          <w:ind w:left="2149" w:hanging="1440"/>
        </w:pPr>
        <w:rPr>
          <w:rFonts w:cs="Times New Roman" w:hint="default"/>
        </w:rPr>
      </w:lvl>
    </w:lvlOverride>
    <w:lvlOverride w:ilvl="7">
      <w:lvl w:ilvl="7">
        <w:start w:val="1"/>
        <w:numFmt w:val="decimal"/>
        <w:isLgl/>
        <w:lvlText w:val="%1.%2.%3.%4.%5.%6.%7.%8."/>
        <w:lvlJc w:val="left"/>
        <w:pPr>
          <w:ind w:left="2149" w:hanging="1440"/>
        </w:pPr>
        <w:rPr>
          <w:rFonts w:cs="Times New Roman" w:hint="default"/>
        </w:rPr>
      </w:lvl>
    </w:lvlOverride>
    <w:lvlOverride w:ilvl="8">
      <w:lvl w:ilvl="8">
        <w:start w:val="1"/>
        <w:numFmt w:val="decimal"/>
        <w:isLgl/>
        <w:lvlText w:val="%1.%2.%3.%4.%5.%6.%7.%8.%9."/>
        <w:lvlJc w:val="left"/>
        <w:pPr>
          <w:ind w:left="2509" w:hanging="1800"/>
        </w:pPr>
        <w:rPr>
          <w:rFonts w:cs="Times New Roman" w:hint="default"/>
        </w:rPr>
      </w:lvl>
    </w:lvlOverride>
  </w:num>
  <w:num w:numId="2">
    <w:abstractNumId w:val="7"/>
  </w:num>
  <w:num w:numId="3">
    <w:abstractNumId w:val="14"/>
  </w:num>
  <w:num w:numId="4">
    <w:abstractNumId w:val="41"/>
  </w:num>
  <w:num w:numId="5">
    <w:abstractNumId w:val="17"/>
  </w:num>
  <w:num w:numId="6">
    <w:abstractNumId w:val="25"/>
  </w:num>
  <w:num w:numId="7">
    <w:abstractNumId w:val="9"/>
  </w:num>
  <w:num w:numId="8">
    <w:abstractNumId w:val="33"/>
  </w:num>
  <w:num w:numId="9">
    <w:abstractNumId w:val="47"/>
  </w:num>
  <w:num w:numId="10">
    <w:abstractNumId w:val="0"/>
  </w:num>
  <w:num w:numId="11">
    <w:abstractNumId w:val="3"/>
  </w:num>
  <w:num w:numId="12">
    <w:abstractNumId w:val="31"/>
  </w:num>
  <w:num w:numId="13">
    <w:abstractNumId w:val="29"/>
  </w:num>
  <w:num w:numId="14">
    <w:abstractNumId w:val="19"/>
  </w:num>
  <w:num w:numId="15">
    <w:abstractNumId w:val="4"/>
  </w:num>
  <w:num w:numId="16">
    <w:abstractNumId w:val="36"/>
  </w:num>
  <w:num w:numId="17">
    <w:abstractNumId w:val="16"/>
  </w:num>
  <w:num w:numId="18">
    <w:abstractNumId w:val="37"/>
  </w:num>
  <w:num w:numId="19">
    <w:abstractNumId w:val="6"/>
  </w:num>
  <w:num w:numId="20">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2"/>
  </w:num>
  <w:num w:numId="25">
    <w:abstractNumId w:val="1"/>
  </w:num>
  <w:num w:numId="26">
    <w:abstractNumId w:val="32"/>
  </w:num>
  <w:num w:numId="27">
    <w:abstractNumId w:val="22"/>
  </w:num>
  <w:num w:numId="28">
    <w:abstractNumId w:val="50"/>
  </w:num>
  <w:num w:numId="29">
    <w:abstractNumId w:val="27"/>
  </w:num>
  <w:num w:numId="30">
    <w:abstractNumId w:val="15"/>
  </w:num>
  <w:num w:numId="31">
    <w:abstractNumId w:val="48"/>
    <w:lvlOverride w:ilvl="0">
      <w:lvl w:ilvl="0">
        <w:start w:val="1"/>
        <w:numFmt w:val="decimal"/>
        <w:lvlText w:val="%1."/>
        <w:lvlJc w:val="left"/>
        <w:pPr>
          <w:ind w:left="1211" w:hanging="360"/>
        </w:pPr>
        <w:rPr>
          <w:rFonts w:cs="Times New Roman" w:hint="default"/>
          <w:b w:val="0"/>
        </w:rPr>
      </w:lvl>
    </w:lvlOverride>
    <w:lvlOverride w:ilvl="1">
      <w:lvl w:ilvl="1">
        <w:start w:val="1"/>
        <w:numFmt w:val="decimal"/>
        <w:pStyle w:val="2"/>
        <w:isLgl/>
        <w:lvlText w:val="%1.%2."/>
        <w:lvlJc w:val="left"/>
        <w:pPr>
          <w:ind w:left="2204" w:hanging="360"/>
        </w:pPr>
        <w:rPr>
          <w:rFonts w:cs="Times New Roman" w:hint="default"/>
          <w:u w:val="none"/>
        </w:rPr>
      </w:lvl>
    </w:lvlOverride>
    <w:lvlOverride w:ilvl="2">
      <w:lvl w:ilvl="2">
        <w:start w:val="1"/>
        <w:numFmt w:val="decimal"/>
        <w:pStyle w:val="3"/>
        <w:isLgl/>
        <w:lvlText w:val="%1.%2.%3."/>
        <w:lvlJc w:val="left"/>
        <w:pPr>
          <w:ind w:left="1429" w:hanging="720"/>
        </w:pPr>
        <w:rPr>
          <w:rFonts w:cs="Times New Roman" w:hint="default"/>
          <w:sz w:val="24"/>
          <w:szCs w:val="24"/>
        </w:rPr>
      </w:lvl>
    </w:lvlOverride>
    <w:lvlOverride w:ilvl="3">
      <w:lvl w:ilvl="3">
        <w:start w:val="1"/>
        <w:numFmt w:val="decimal"/>
        <w:isLgl/>
        <w:lvlText w:val="%1.%2.%3.%4."/>
        <w:lvlJc w:val="left"/>
        <w:pPr>
          <w:ind w:left="1429" w:hanging="720"/>
        </w:pPr>
        <w:rPr>
          <w:rFonts w:cs="Times New Roman" w:hint="default"/>
        </w:rPr>
      </w:lvl>
    </w:lvlOverride>
    <w:lvlOverride w:ilvl="4">
      <w:lvl w:ilvl="4">
        <w:start w:val="1"/>
        <w:numFmt w:val="decimal"/>
        <w:isLgl/>
        <w:lvlText w:val="%1.%2.%3.%4.%5."/>
        <w:lvlJc w:val="left"/>
        <w:pPr>
          <w:ind w:left="1789" w:hanging="1080"/>
        </w:pPr>
        <w:rPr>
          <w:rFonts w:cs="Times New Roman" w:hint="default"/>
        </w:rPr>
      </w:lvl>
    </w:lvlOverride>
    <w:lvlOverride w:ilvl="5">
      <w:lvl w:ilvl="5">
        <w:start w:val="1"/>
        <w:numFmt w:val="decimal"/>
        <w:isLgl/>
        <w:lvlText w:val="%1.%2.%3.%4.%5.%6."/>
        <w:lvlJc w:val="left"/>
        <w:pPr>
          <w:ind w:left="1789" w:hanging="1080"/>
        </w:pPr>
        <w:rPr>
          <w:rFonts w:cs="Times New Roman" w:hint="default"/>
        </w:rPr>
      </w:lvl>
    </w:lvlOverride>
    <w:lvlOverride w:ilvl="6">
      <w:lvl w:ilvl="6">
        <w:start w:val="1"/>
        <w:numFmt w:val="decimal"/>
        <w:isLgl/>
        <w:lvlText w:val="%1.%2.%3.%4.%5.%6.%7."/>
        <w:lvlJc w:val="left"/>
        <w:pPr>
          <w:ind w:left="2149" w:hanging="1440"/>
        </w:pPr>
        <w:rPr>
          <w:rFonts w:cs="Times New Roman" w:hint="default"/>
        </w:rPr>
      </w:lvl>
    </w:lvlOverride>
    <w:lvlOverride w:ilvl="7">
      <w:lvl w:ilvl="7">
        <w:start w:val="1"/>
        <w:numFmt w:val="decimal"/>
        <w:isLgl/>
        <w:lvlText w:val="%1.%2.%3.%4.%5.%6.%7.%8."/>
        <w:lvlJc w:val="left"/>
        <w:pPr>
          <w:ind w:left="2149" w:hanging="1440"/>
        </w:pPr>
        <w:rPr>
          <w:rFonts w:cs="Times New Roman" w:hint="default"/>
        </w:rPr>
      </w:lvl>
    </w:lvlOverride>
    <w:lvlOverride w:ilvl="8">
      <w:lvl w:ilvl="8">
        <w:start w:val="1"/>
        <w:numFmt w:val="decimal"/>
        <w:isLgl/>
        <w:lvlText w:val="%1.%2.%3.%4.%5.%6.%7.%8.%9."/>
        <w:lvlJc w:val="left"/>
        <w:pPr>
          <w:ind w:left="2509" w:hanging="1800"/>
        </w:pPr>
        <w:rPr>
          <w:rFonts w:cs="Times New Roman" w:hint="default"/>
        </w:rPr>
      </w:lvl>
    </w:lvlOverride>
  </w:num>
  <w:num w:numId="32">
    <w:abstractNumId w:val="48"/>
    <w:lvlOverride w:ilvl="0">
      <w:lvl w:ilvl="0">
        <w:start w:val="1"/>
        <w:numFmt w:val="decimal"/>
        <w:lvlText w:val="%1."/>
        <w:lvlJc w:val="left"/>
        <w:pPr>
          <w:ind w:left="1211" w:hanging="360"/>
        </w:pPr>
        <w:rPr>
          <w:rFonts w:cs="Times New Roman" w:hint="default"/>
          <w:b w:val="0"/>
        </w:rPr>
      </w:lvl>
    </w:lvlOverride>
    <w:lvlOverride w:ilvl="1">
      <w:lvl w:ilvl="1">
        <w:start w:val="1"/>
        <w:numFmt w:val="decimal"/>
        <w:pStyle w:val="2"/>
        <w:isLgl/>
        <w:lvlText w:val="%1.%2."/>
        <w:lvlJc w:val="left"/>
        <w:pPr>
          <w:ind w:left="1069" w:hanging="360"/>
        </w:pPr>
        <w:rPr>
          <w:rFonts w:cs="Times New Roman" w:hint="default"/>
          <w:u w:val="none"/>
        </w:rPr>
      </w:lvl>
    </w:lvlOverride>
    <w:lvlOverride w:ilvl="2">
      <w:lvl w:ilvl="2">
        <w:start w:val="1"/>
        <w:numFmt w:val="decimal"/>
        <w:pStyle w:val="3"/>
        <w:isLgl/>
        <w:lvlText w:val="%1.%2.%3."/>
        <w:lvlJc w:val="left"/>
        <w:pPr>
          <w:ind w:left="1429" w:hanging="720"/>
        </w:pPr>
        <w:rPr>
          <w:rFonts w:cs="Times New Roman" w:hint="default"/>
          <w:sz w:val="24"/>
          <w:szCs w:val="24"/>
        </w:rPr>
      </w:lvl>
    </w:lvlOverride>
    <w:lvlOverride w:ilvl="3">
      <w:lvl w:ilvl="3">
        <w:start w:val="1"/>
        <w:numFmt w:val="decimal"/>
        <w:isLgl/>
        <w:lvlText w:val="%1.%2.%3.%4."/>
        <w:lvlJc w:val="left"/>
        <w:pPr>
          <w:ind w:left="1429" w:hanging="720"/>
        </w:pPr>
        <w:rPr>
          <w:rFonts w:cs="Times New Roman" w:hint="default"/>
        </w:rPr>
      </w:lvl>
    </w:lvlOverride>
    <w:lvlOverride w:ilvl="4">
      <w:lvl w:ilvl="4">
        <w:start w:val="1"/>
        <w:numFmt w:val="decimal"/>
        <w:isLgl/>
        <w:lvlText w:val="%1.%2.%3.%4.%5."/>
        <w:lvlJc w:val="left"/>
        <w:pPr>
          <w:ind w:left="1789" w:hanging="1080"/>
        </w:pPr>
        <w:rPr>
          <w:rFonts w:cs="Times New Roman" w:hint="default"/>
        </w:rPr>
      </w:lvl>
    </w:lvlOverride>
    <w:lvlOverride w:ilvl="5">
      <w:lvl w:ilvl="5">
        <w:start w:val="1"/>
        <w:numFmt w:val="decimal"/>
        <w:isLgl/>
        <w:lvlText w:val="%1.%2.%3.%4.%5.%6."/>
        <w:lvlJc w:val="left"/>
        <w:pPr>
          <w:ind w:left="1789" w:hanging="1080"/>
        </w:pPr>
        <w:rPr>
          <w:rFonts w:cs="Times New Roman" w:hint="default"/>
        </w:rPr>
      </w:lvl>
    </w:lvlOverride>
    <w:lvlOverride w:ilvl="6">
      <w:lvl w:ilvl="6">
        <w:start w:val="1"/>
        <w:numFmt w:val="decimal"/>
        <w:isLgl/>
        <w:lvlText w:val="%1.%2.%3.%4.%5.%6.%7."/>
        <w:lvlJc w:val="left"/>
        <w:pPr>
          <w:ind w:left="2149" w:hanging="1440"/>
        </w:pPr>
        <w:rPr>
          <w:rFonts w:cs="Times New Roman" w:hint="default"/>
        </w:rPr>
      </w:lvl>
    </w:lvlOverride>
    <w:lvlOverride w:ilvl="7">
      <w:lvl w:ilvl="7">
        <w:start w:val="1"/>
        <w:numFmt w:val="decimal"/>
        <w:isLgl/>
        <w:lvlText w:val="%1.%2.%3.%4.%5.%6.%7.%8."/>
        <w:lvlJc w:val="left"/>
        <w:pPr>
          <w:ind w:left="2149" w:hanging="1440"/>
        </w:pPr>
        <w:rPr>
          <w:rFonts w:cs="Times New Roman" w:hint="default"/>
        </w:rPr>
      </w:lvl>
    </w:lvlOverride>
    <w:lvlOverride w:ilvl="8">
      <w:lvl w:ilvl="8">
        <w:start w:val="1"/>
        <w:numFmt w:val="decimal"/>
        <w:isLgl/>
        <w:lvlText w:val="%1.%2.%3.%4.%5.%6.%7.%8.%9."/>
        <w:lvlJc w:val="left"/>
        <w:pPr>
          <w:ind w:left="2509" w:hanging="1800"/>
        </w:pPr>
        <w:rPr>
          <w:rFonts w:cs="Times New Roman" w:hint="default"/>
        </w:rPr>
      </w:lvl>
    </w:lvlOverride>
  </w:num>
  <w:num w:numId="33">
    <w:abstractNumId w:val="48"/>
    <w:lvlOverride w:ilvl="0">
      <w:lvl w:ilvl="0">
        <w:start w:val="1"/>
        <w:numFmt w:val="decimal"/>
        <w:lvlText w:val="%1."/>
        <w:lvlJc w:val="left"/>
        <w:pPr>
          <w:ind w:left="1211" w:hanging="360"/>
        </w:pPr>
        <w:rPr>
          <w:rFonts w:cs="Times New Roman" w:hint="default"/>
          <w:b w:val="0"/>
        </w:rPr>
      </w:lvl>
    </w:lvlOverride>
    <w:lvlOverride w:ilvl="1">
      <w:lvl w:ilvl="1">
        <w:start w:val="1"/>
        <w:numFmt w:val="decimal"/>
        <w:pStyle w:val="2"/>
        <w:isLgl/>
        <w:lvlText w:val="%1.%2."/>
        <w:lvlJc w:val="left"/>
        <w:pPr>
          <w:ind w:left="1069" w:hanging="360"/>
        </w:pPr>
        <w:rPr>
          <w:rFonts w:cs="Times New Roman" w:hint="default"/>
          <w:u w:val="none"/>
        </w:rPr>
      </w:lvl>
    </w:lvlOverride>
    <w:lvlOverride w:ilvl="2">
      <w:lvl w:ilvl="2">
        <w:start w:val="1"/>
        <w:numFmt w:val="decimal"/>
        <w:pStyle w:val="3"/>
        <w:isLgl/>
        <w:lvlText w:val="%1.%2.%3."/>
        <w:lvlJc w:val="left"/>
        <w:pPr>
          <w:ind w:left="1429" w:hanging="720"/>
        </w:pPr>
        <w:rPr>
          <w:rFonts w:cs="Times New Roman" w:hint="default"/>
          <w:sz w:val="24"/>
          <w:szCs w:val="24"/>
        </w:rPr>
      </w:lvl>
    </w:lvlOverride>
    <w:lvlOverride w:ilvl="3">
      <w:lvl w:ilvl="3">
        <w:start w:val="1"/>
        <w:numFmt w:val="decimal"/>
        <w:isLgl/>
        <w:lvlText w:val="%1.%2.%3.%4."/>
        <w:lvlJc w:val="left"/>
        <w:pPr>
          <w:ind w:left="1429" w:hanging="720"/>
        </w:pPr>
        <w:rPr>
          <w:rFonts w:cs="Times New Roman" w:hint="default"/>
        </w:rPr>
      </w:lvl>
    </w:lvlOverride>
    <w:lvlOverride w:ilvl="4">
      <w:lvl w:ilvl="4">
        <w:start w:val="1"/>
        <w:numFmt w:val="decimal"/>
        <w:isLgl/>
        <w:lvlText w:val="%1.%2.%3.%4.%5."/>
        <w:lvlJc w:val="left"/>
        <w:pPr>
          <w:ind w:left="1789" w:hanging="1080"/>
        </w:pPr>
        <w:rPr>
          <w:rFonts w:cs="Times New Roman" w:hint="default"/>
        </w:rPr>
      </w:lvl>
    </w:lvlOverride>
    <w:lvlOverride w:ilvl="5">
      <w:lvl w:ilvl="5">
        <w:start w:val="1"/>
        <w:numFmt w:val="decimal"/>
        <w:isLgl/>
        <w:lvlText w:val="%1.%2.%3.%4.%5.%6."/>
        <w:lvlJc w:val="left"/>
        <w:pPr>
          <w:ind w:left="1789" w:hanging="1080"/>
        </w:pPr>
        <w:rPr>
          <w:rFonts w:cs="Times New Roman" w:hint="default"/>
        </w:rPr>
      </w:lvl>
    </w:lvlOverride>
    <w:lvlOverride w:ilvl="6">
      <w:lvl w:ilvl="6">
        <w:start w:val="1"/>
        <w:numFmt w:val="decimal"/>
        <w:isLgl/>
        <w:lvlText w:val="%1.%2.%3.%4.%5.%6.%7."/>
        <w:lvlJc w:val="left"/>
        <w:pPr>
          <w:ind w:left="2149" w:hanging="1440"/>
        </w:pPr>
        <w:rPr>
          <w:rFonts w:cs="Times New Roman" w:hint="default"/>
        </w:rPr>
      </w:lvl>
    </w:lvlOverride>
    <w:lvlOverride w:ilvl="7">
      <w:lvl w:ilvl="7">
        <w:start w:val="1"/>
        <w:numFmt w:val="decimal"/>
        <w:isLgl/>
        <w:lvlText w:val="%1.%2.%3.%4.%5.%6.%7.%8."/>
        <w:lvlJc w:val="left"/>
        <w:pPr>
          <w:ind w:left="2149" w:hanging="1440"/>
        </w:pPr>
        <w:rPr>
          <w:rFonts w:cs="Times New Roman" w:hint="default"/>
        </w:rPr>
      </w:lvl>
    </w:lvlOverride>
    <w:lvlOverride w:ilvl="8">
      <w:lvl w:ilvl="8">
        <w:start w:val="1"/>
        <w:numFmt w:val="decimal"/>
        <w:isLgl/>
        <w:lvlText w:val="%1.%2.%3.%4.%5.%6.%7.%8.%9."/>
        <w:lvlJc w:val="left"/>
        <w:pPr>
          <w:ind w:left="2509" w:hanging="1800"/>
        </w:pPr>
        <w:rPr>
          <w:rFonts w:cs="Times New Roman" w:hint="default"/>
        </w:rPr>
      </w:lvl>
    </w:lvlOverride>
  </w:num>
  <w:num w:numId="34">
    <w:abstractNumId w:val="20"/>
  </w:num>
  <w:num w:numId="35">
    <w:abstractNumId w:val="48"/>
    <w:lvlOverride w:ilvl="0">
      <w:lvl w:ilvl="0">
        <w:start w:val="1"/>
        <w:numFmt w:val="decimal"/>
        <w:lvlText w:val="%1."/>
        <w:lvlJc w:val="left"/>
        <w:pPr>
          <w:ind w:left="1211" w:hanging="360"/>
        </w:pPr>
        <w:rPr>
          <w:rFonts w:cs="Times New Roman" w:hint="default"/>
          <w:b w:val="0"/>
        </w:rPr>
      </w:lvl>
    </w:lvlOverride>
    <w:lvlOverride w:ilvl="1">
      <w:lvl w:ilvl="1">
        <w:start w:val="1"/>
        <w:numFmt w:val="decimal"/>
        <w:pStyle w:val="2"/>
        <w:isLgl/>
        <w:lvlText w:val="%1.%2."/>
        <w:lvlJc w:val="left"/>
        <w:pPr>
          <w:ind w:left="1069" w:hanging="360"/>
        </w:pPr>
        <w:rPr>
          <w:rFonts w:cs="Times New Roman" w:hint="default"/>
          <w:u w:val="none"/>
        </w:rPr>
      </w:lvl>
    </w:lvlOverride>
    <w:lvlOverride w:ilvl="2">
      <w:lvl w:ilvl="2">
        <w:start w:val="1"/>
        <w:numFmt w:val="decimal"/>
        <w:pStyle w:val="3"/>
        <w:isLgl/>
        <w:lvlText w:val="%1.%2.%3."/>
        <w:lvlJc w:val="left"/>
        <w:pPr>
          <w:ind w:left="1429" w:hanging="720"/>
        </w:pPr>
        <w:rPr>
          <w:rFonts w:cs="Times New Roman" w:hint="default"/>
          <w:sz w:val="24"/>
          <w:szCs w:val="24"/>
        </w:rPr>
      </w:lvl>
    </w:lvlOverride>
    <w:lvlOverride w:ilvl="3">
      <w:lvl w:ilvl="3">
        <w:start w:val="1"/>
        <w:numFmt w:val="decimal"/>
        <w:isLgl/>
        <w:lvlText w:val="%1.%2.%3.%4."/>
        <w:lvlJc w:val="left"/>
        <w:pPr>
          <w:ind w:left="1429" w:hanging="720"/>
        </w:pPr>
        <w:rPr>
          <w:rFonts w:cs="Times New Roman" w:hint="default"/>
        </w:rPr>
      </w:lvl>
    </w:lvlOverride>
    <w:lvlOverride w:ilvl="4">
      <w:lvl w:ilvl="4">
        <w:start w:val="1"/>
        <w:numFmt w:val="decimal"/>
        <w:isLgl/>
        <w:lvlText w:val="%1.%2.%3.%4.%5."/>
        <w:lvlJc w:val="left"/>
        <w:pPr>
          <w:ind w:left="1789" w:hanging="1080"/>
        </w:pPr>
        <w:rPr>
          <w:rFonts w:cs="Times New Roman" w:hint="default"/>
        </w:rPr>
      </w:lvl>
    </w:lvlOverride>
    <w:lvlOverride w:ilvl="5">
      <w:lvl w:ilvl="5">
        <w:start w:val="1"/>
        <w:numFmt w:val="decimal"/>
        <w:isLgl/>
        <w:lvlText w:val="%1.%2.%3.%4.%5.%6."/>
        <w:lvlJc w:val="left"/>
        <w:pPr>
          <w:ind w:left="1789" w:hanging="1080"/>
        </w:pPr>
        <w:rPr>
          <w:rFonts w:cs="Times New Roman" w:hint="default"/>
        </w:rPr>
      </w:lvl>
    </w:lvlOverride>
    <w:lvlOverride w:ilvl="6">
      <w:lvl w:ilvl="6">
        <w:start w:val="1"/>
        <w:numFmt w:val="decimal"/>
        <w:isLgl/>
        <w:lvlText w:val="%1.%2.%3.%4.%5.%6.%7."/>
        <w:lvlJc w:val="left"/>
        <w:pPr>
          <w:ind w:left="2149" w:hanging="1440"/>
        </w:pPr>
        <w:rPr>
          <w:rFonts w:cs="Times New Roman" w:hint="default"/>
        </w:rPr>
      </w:lvl>
    </w:lvlOverride>
    <w:lvlOverride w:ilvl="7">
      <w:lvl w:ilvl="7">
        <w:start w:val="1"/>
        <w:numFmt w:val="decimal"/>
        <w:isLgl/>
        <w:lvlText w:val="%1.%2.%3.%4.%5.%6.%7.%8."/>
        <w:lvlJc w:val="left"/>
        <w:pPr>
          <w:ind w:left="2149" w:hanging="1440"/>
        </w:pPr>
        <w:rPr>
          <w:rFonts w:cs="Times New Roman" w:hint="default"/>
        </w:rPr>
      </w:lvl>
    </w:lvlOverride>
    <w:lvlOverride w:ilvl="8">
      <w:lvl w:ilvl="8">
        <w:start w:val="1"/>
        <w:numFmt w:val="decimal"/>
        <w:isLgl/>
        <w:lvlText w:val="%1.%2.%3.%4.%5.%6.%7.%8.%9."/>
        <w:lvlJc w:val="left"/>
        <w:pPr>
          <w:ind w:left="2509" w:hanging="1800"/>
        </w:pPr>
        <w:rPr>
          <w:rFonts w:cs="Times New Roman" w:hint="default"/>
        </w:rPr>
      </w:lvl>
    </w:lvlOverride>
  </w:num>
  <w:num w:numId="36">
    <w:abstractNumId w:val="40"/>
  </w:num>
  <w:num w:numId="37">
    <w:abstractNumId w:val="10"/>
  </w:num>
  <w:num w:numId="38">
    <w:abstractNumId w:val="39"/>
  </w:num>
  <w:num w:numId="39">
    <w:abstractNumId w:val="30"/>
  </w:num>
  <w:num w:numId="40">
    <w:abstractNumId w:val="43"/>
  </w:num>
  <w:num w:numId="41">
    <w:abstractNumId w:val="49"/>
  </w:num>
  <w:num w:numId="42">
    <w:abstractNumId w:val="35"/>
  </w:num>
  <w:num w:numId="43">
    <w:abstractNumId w:val="23"/>
  </w:num>
  <w:num w:numId="44">
    <w:abstractNumId w:val="18"/>
  </w:num>
  <w:num w:numId="45">
    <w:abstractNumId w:val="5"/>
  </w:num>
  <w:num w:numId="46">
    <w:abstractNumId w:val="8"/>
  </w:num>
  <w:num w:numId="47">
    <w:abstractNumId w:val="42"/>
  </w:num>
  <w:num w:numId="48">
    <w:abstractNumId w:val="13"/>
  </w:num>
  <w:num w:numId="49">
    <w:abstractNumId w:val="51"/>
  </w:num>
  <w:num w:numId="50">
    <w:abstractNumId w:val="26"/>
  </w:num>
  <w:num w:numId="51">
    <w:abstractNumId w:val="21"/>
  </w:num>
  <w:num w:numId="52">
    <w:abstractNumId w:val="2"/>
  </w:num>
  <w:num w:numId="53">
    <w:abstractNumId w:val="45"/>
  </w:num>
  <w:num w:numId="54">
    <w:abstractNumId w:val="12"/>
  </w:num>
  <w:num w:numId="55">
    <w:abstractNumId w:val="28"/>
  </w:num>
  <w:num w:numId="56">
    <w:abstractNumId w:val="11"/>
  </w:num>
  <w:num w:numId="57">
    <w:abstractNumId w:val="46"/>
  </w:num>
  <w:num w:numId="58">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D5"/>
    <w:rsid w:val="00001F20"/>
    <w:rsid w:val="000050BC"/>
    <w:rsid w:val="0000583F"/>
    <w:rsid w:val="00005D43"/>
    <w:rsid w:val="000061CE"/>
    <w:rsid w:val="000070D4"/>
    <w:rsid w:val="000072B8"/>
    <w:rsid w:val="0001151C"/>
    <w:rsid w:val="00011DCE"/>
    <w:rsid w:val="00012DD6"/>
    <w:rsid w:val="00014277"/>
    <w:rsid w:val="00014659"/>
    <w:rsid w:val="00021CE5"/>
    <w:rsid w:val="00022F62"/>
    <w:rsid w:val="00024323"/>
    <w:rsid w:val="00025B71"/>
    <w:rsid w:val="00027AA2"/>
    <w:rsid w:val="00031671"/>
    <w:rsid w:val="000319E1"/>
    <w:rsid w:val="00031EC9"/>
    <w:rsid w:val="00031FF7"/>
    <w:rsid w:val="00033994"/>
    <w:rsid w:val="0003602E"/>
    <w:rsid w:val="00037532"/>
    <w:rsid w:val="00040607"/>
    <w:rsid w:val="00044BFB"/>
    <w:rsid w:val="00044C1B"/>
    <w:rsid w:val="000502D0"/>
    <w:rsid w:val="00052910"/>
    <w:rsid w:val="000552B4"/>
    <w:rsid w:val="000556F8"/>
    <w:rsid w:val="00056C9B"/>
    <w:rsid w:val="0006190D"/>
    <w:rsid w:val="00062C85"/>
    <w:rsid w:val="00064B99"/>
    <w:rsid w:val="00065DF3"/>
    <w:rsid w:val="000662F0"/>
    <w:rsid w:val="00070C56"/>
    <w:rsid w:val="000727EA"/>
    <w:rsid w:val="00074360"/>
    <w:rsid w:val="00081772"/>
    <w:rsid w:val="00086072"/>
    <w:rsid w:val="00086EDE"/>
    <w:rsid w:val="00087836"/>
    <w:rsid w:val="000900BE"/>
    <w:rsid w:val="00091074"/>
    <w:rsid w:val="000917FD"/>
    <w:rsid w:val="00093BEC"/>
    <w:rsid w:val="00094BA6"/>
    <w:rsid w:val="000950BB"/>
    <w:rsid w:val="00095397"/>
    <w:rsid w:val="000954B3"/>
    <w:rsid w:val="00095A7D"/>
    <w:rsid w:val="000962FC"/>
    <w:rsid w:val="000A2B67"/>
    <w:rsid w:val="000A39C8"/>
    <w:rsid w:val="000A57A6"/>
    <w:rsid w:val="000A66D2"/>
    <w:rsid w:val="000A7C83"/>
    <w:rsid w:val="000B03C8"/>
    <w:rsid w:val="000B0D9C"/>
    <w:rsid w:val="000B12E5"/>
    <w:rsid w:val="000B1A16"/>
    <w:rsid w:val="000B1CC0"/>
    <w:rsid w:val="000B391A"/>
    <w:rsid w:val="000B4B7C"/>
    <w:rsid w:val="000C0011"/>
    <w:rsid w:val="000C053D"/>
    <w:rsid w:val="000D1A66"/>
    <w:rsid w:val="000D1ADE"/>
    <w:rsid w:val="000D1DBF"/>
    <w:rsid w:val="000D4221"/>
    <w:rsid w:val="000D4357"/>
    <w:rsid w:val="000D4AE5"/>
    <w:rsid w:val="000D4FE8"/>
    <w:rsid w:val="000D5276"/>
    <w:rsid w:val="000D5E07"/>
    <w:rsid w:val="000D60BA"/>
    <w:rsid w:val="000E0CC5"/>
    <w:rsid w:val="000E7B9F"/>
    <w:rsid w:val="000F2BF9"/>
    <w:rsid w:val="000F2F0C"/>
    <w:rsid w:val="000F4D82"/>
    <w:rsid w:val="000F6546"/>
    <w:rsid w:val="000F7F73"/>
    <w:rsid w:val="0010373A"/>
    <w:rsid w:val="001051D6"/>
    <w:rsid w:val="00107C3F"/>
    <w:rsid w:val="001102CE"/>
    <w:rsid w:val="00112F6A"/>
    <w:rsid w:val="0011480B"/>
    <w:rsid w:val="00120BA6"/>
    <w:rsid w:val="001228C1"/>
    <w:rsid w:val="00122DBF"/>
    <w:rsid w:val="001256EB"/>
    <w:rsid w:val="001259D6"/>
    <w:rsid w:val="00125A00"/>
    <w:rsid w:val="00127A91"/>
    <w:rsid w:val="001355AF"/>
    <w:rsid w:val="00143634"/>
    <w:rsid w:val="00145B8E"/>
    <w:rsid w:val="00147528"/>
    <w:rsid w:val="001504A2"/>
    <w:rsid w:val="00155EDA"/>
    <w:rsid w:val="00160321"/>
    <w:rsid w:val="00160A17"/>
    <w:rsid w:val="00162BBC"/>
    <w:rsid w:val="001640A5"/>
    <w:rsid w:val="00164AC6"/>
    <w:rsid w:val="00173EDF"/>
    <w:rsid w:val="00174371"/>
    <w:rsid w:val="001747A9"/>
    <w:rsid w:val="00180D6C"/>
    <w:rsid w:val="00180F21"/>
    <w:rsid w:val="001819EC"/>
    <w:rsid w:val="00183EE1"/>
    <w:rsid w:val="001847A1"/>
    <w:rsid w:val="00186CAF"/>
    <w:rsid w:val="001907E2"/>
    <w:rsid w:val="00191D32"/>
    <w:rsid w:val="0019225F"/>
    <w:rsid w:val="001971C5"/>
    <w:rsid w:val="001A1F20"/>
    <w:rsid w:val="001A3E0F"/>
    <w:rsid w:val="001B1337"/>
    <w:rsid w:val="001B27CE"/>
    <w:rsid w:val="001B587C"/>
    <w:rsid w:val="001B5F65"/>
    <w:rsid w:val="001B65D8"/>
    <w:rsid w:val="001B6754"/>
    <w:rsid w:val="001C0CC3"/>
    <w:rsid w:val="001C22A0"/>
    <w:rsid w:val="001C2B3E"/>
    <w:rsid w:val="001C2C89"/>
    <w:rsid w:val="001C4B92"/>
    <w:rsid w:val="001C57A5"/>
    <w:rsid w:val="001C6620"/>
    <w:rsid w:val="001C66C4"/>
    <w:rsid w:val="001C6C91"/>
    <w:rsid w:val="001D2C22"/>
    <w:rsid w:val="001D3C1E"/>
    <w:rsid w:val="001D51A1"/>
    <w:rsid w:val="001D7168"/>
    <w:rsid w:val="001E249C"/>
    <w:rsid w:val="001E3D05"/>
    <w:rsid w:val="001E4F31"/>
    <w:rsid w:val="001E5915"/>
    <w:rsid w:val="001E7292"/>
    <w:rsid w:val="001E7B97"/>
    <w:rsid w:val="001F1318"/>
    <w:rsid w:val="001F1E4D"/>
    <w:rsid w:val="001F368A"/>
    <w:rsid w:val="002045AD"/>
    <w:rsid w:val="00205946"/>
    <w:rsid w:val="002113D6"/>
    <w:rsid w:val="00212681"/>
    <w:rsid w:val="00213F0D"/>
    <w:rsid w:val="00215C07"/>
    <w:rsid w:val="002206E0"/>
    <w:rsid w:val="0022171A"/>
    <w:rsid w:val="002249C2"/>
    <w:rsid w:val="00225B81"/>
    <w:rsid w:val="002301B5"/>
    <w:rsid w:val="002313D7"/>
    <w:rsid w:val="00233A68"/>
    <w:rsid w:val="002344BA"/>
    <w:rsid w:val="00234989"/>
    <w:rsid w:val="00234FB0"/>
    <w:rsid w:val="00237670"/>
    <w:rsid w:val="00237EEE"/>
    <w:rsid w:val="00242F04"/>
    <w:rsid w:val="00246577"/>
    <w:rsid w:val="0024678A"/>
    <w:rsid w:val="0025005D"/>
    <w:rsid w:val="00250A8D"/>
    <w:rsid w:val="0025216F"/>
    <w:rsid w:val="00254F19"/>
    <w:rsid w:val="002602FE"/>
    <w:rsid w:val="00266955"/>
    <w:rsid w:val="0027203B"/>
    <w:rsid w:val="002738E1"/>
    <w:rsid w:val="00273DE4"/>
    <w:rsid w:val="00275876"/>
    <w:rsid w:val="00282AC9"/>
    <w:rsid w:val="00282ADB"/>
    <w:rsid w:val="00283AFF"/>
    <w:rsid w:val="00285920"/>
    <w:rsid w:val="00285B1F"/>
    <w:rsid w:val="002916E8"/>
    <w:rsid w:val="002943C0"/>
    <w:rsid w:val="0029525E"/>
    <w:rsid w:val="002A1837"/>
    <w:rsid w:val="002A2AF1"/>
    <w:rsid w:val="002A46CF"/>
    <w:rsid w:val="002A5E49"/>
    <w:rsid w:val="002A7338"/>
    <w:rsid w:val="002B0721"/>
    <w:rsid w:val="002B0DC6"/>
    <w:rsid w:val="002B17EB"/>
    <w:rsid w:val="002B4551"/>
    <w:rsid w:val="002B47F6"/>
    <w:rsid w:val="002B565B"/>
    <w:rsid w:val="002B68D3"/>
    <w:rsid w:val="002C0A59"/>
    <w:rsid w:val="002C148F"/>
    <w:rsid w:val="002C1848"/>
    <w:rsid w:val="002C29BC"/>
    <w:rsid w:val="002C2AD9"/>
    <w:rsid w:val="002C478B"/>
    <w:rsid w:val="002D03A1"/>
    <w:rsid w:val="002D0643"/>
    <w:rsid w:val="002D5FE3"/>
    <w:rsid w:val="002E047E"/>
    <w:rsid w:val="002E137F"/>
    <w:rsid w:val="002E6A89"/>
    <w:rsid w:val="002F229C"/>
    <w:rsid w:val="002F362B"/>
    <w:rsid w:val="002F58BD"/>
    <w:rsid w:val="002F6898"/>
    <w:rsid w:val="003007BD"/>
    <w:rsid w:val="0030225D"/>
    <w:rsid w:val="00302A97"/>
    <w:rsid w:val="003051C2"/>
    <w:rsid w:val="00305795"/>
    <w:rsid w:val="00305C21"/>
    <w:rsid w:val="00305E91"/>
    <w:rsid w:val="0030715C"/>
    <w:rsid w:val="00307E62"/>
    <w:rsid w:val="003107B0"/>
    <w:rsid w:val="00310EE6"/>
    <w:rsid w:val="00312C91"/>
    <w:rsid w:val="00313306"/>
    <w:rsid w:val="00313D64"/>
    <w:rsid w:val="00315505"/>
    <w:rsid w:val="00322BE1"/>
    <w:rsid w:val="003255AB"/>
    <w:rsid w:val="00326472"/>
    <w:rsid w:val="003311A1"/>
    <w:rsid w:val="0033504F"/>
    <w:rsid w:val="00335F25"/>
    <w:rsid w:val="0034786F"/>
    <w:rsid w:val="00353A6A"/>
    <w:rsid w:val="00353AA4"/>
    <w:rsid w:val="00353E95"/>
    <w:rsid w:val="003549D4"/>
    <w:rsid w:val="00354DD0"/>
    <w:rsid w:val="003565DA"/>
    <w:rsid w:val="00363FED"/>
    <w:rsid w:val="00364C21"/>
    <w:rsid w:val="003650D3"/>
    <w:rsid w:val="00365D19"/>
    <w:rsid w:val="00366C92"/>
    <w:rsid w:val="003707EB"/>
    <w:rsid w:val="00371EDC"/>
    <w:rsid w:val="003730F7"/>
    <w:rsid w:val="003733DD"/>
    <w:rsid w:val="0038267B"/>
    <w:rsid w:val="00384999"/>
    <w:rsid w:val="0038628A"/>
    <w:rsid w:val="003919E9"/>
    <w:rsid w:val="00396B06"/>
    <w:rsid w:val="003A0AC0"/>
    <w:rsid w:val="003A7202"/>
    <w:rsid w:val="003B0E59"/>
    <w:rsid w:val="003B1F68"/>
    <w:rsid w:val="003B3065"/>
    <w:rsid w:val="003B469E"/>
    <w:rsid w:val="003B6485"/>
    <w:rsid w:val="003C5432"/>
    <w:rsid w:val="003C6D94"/>
    <w:rsid w:val="003C7242"/>
    <w:rsid w:val="003D385F"/>
    <w:rsid w:val="003E7DE5"/>
    <w:rsid w:val="003F31CB"/>
    <w:rsid w:val="003F3A85"/>
    <w:rsid w:val="003F47BF"/>
    <w:rsid w:val="003F7BB2"/>
    <w:rsid w:val="00400118"/>
    <w:rsid w:val="00402C1F"/>
    <w:rsid w:val="0040422A"/>
    <w:rsid w:val="0040705F"/>
    <w:rsid w:val="004110E6"/>
    <w:rsid w:val="00411C78"/>
    <w:rsid w:val="00413E17"/>
    <w:rsid w:val="00420352"/>
    <w:rsid w:val="004213D3"/>
    <w:rsid w:val="004250A9"/>
    <w:rsid w:val="00425D1C"/>
    <w:rsid w:val="00426845"/>
    <w:rsid w:val="00426CC4"/>
    <w:rsid w:val="0042742E"/>
    <w:rsid w:val="004311FE"/>
    <w:rsid w:val="004314D8"/>
    <w:rsid w:val="0044095E"/>
    <w:rsid w:val="0044460F"/>
    <w:rsid w:val="004517D4"/>
    <w:rsid w:val="00452AEF"/>
    <w:rsid w:val="00454D9E"/>
    <w:rsid w:val="00456C49"/>
    <w:rsid w:val="00460ED3"/>
    <w:rsid w:val="0046274E"/>
    <w:rsid w:val="00462BF3"/>
    <w:rsid w:val="00481D94"/>
    <w:rsid w:val="0048530E"/>
    <w:rsid w:val="004859AD"/>
    <w:rsid w:val="00485B36"/>
    <w:rsid w:val="00491550"/>
    <w:rsid w:val="00491837"/>
    <w:rsid w:val="00496093"/>
    <w:rsid w:val="00497E8C"/>
    <w:rsid w:val="004A5B1E"/>
    <w:rsid w:val="004A7E98"/>
    <w:rsid w:val="004B2B3F"/>
    <w:rsid w:val="004B2FB2"/>
    <w:rsid w:val="004C041A"/>
    <w:rsid w:val="004C3C4A"/>
    <w:rsid w:val="004C56D7"/>
    <w:rsid w:val="004C750B"/>
    <w:rsid w:val="004D0811"/>
    <w:rsid w:val="004D5C45"/>
    <w:rsid w:val="004D5EA3"/>
    <w:rsid w:val="004E144A"/>
    <w:rsid w:val="004E1887"/>
    <w:rsid w:val="004E63A9"/>
    <w:rsid w:val="004F0998"/>
    <w:rsid w:val="004F435D"/>
    <w:rsid w:val="004F44C4"/>
    <w:rsid w:val="004F7480"/>
    <w:rsid w:val="00503C34"/>
    <w:rsid w:val="005048CD"/>
    <w:rsid w:val="00507B28"/>
    <w:rsid w:val="00512C7A"/>
    <w:rsid w:val="00514308"/>
    <w:rsid w:val="005157D1"/>
    <w:rsid w:val="005264CB"/>
    <w:rsid w:val="00527AE1"/>
    <w:rsid w:val="00533CFA"/>
    <w:rsid w:val="00535353"/>
    <w:rsid w:val="00535F3E"/>
    <w:rsid w:val="005420E2"/>
    <w:rsid w:val="00543BC4"/>
    <w:rsid w:val="0054799F"/>
    <w:rsid w:val="00547DAA"/>
    <w:rsid w:val="00551EC3"/>
    <w:rsid w:val="0055252E"/>
    <w:rsid w:val="005528FB"/>
    <w:rsid w:val="00553AD2"/>
    <w:rsid w:val="00554E0C"/>
    <w:rsid w:val="0056102C"/>
    <w:rsid w:val="00562478"/>
    <w:rsid w:val="005703A0"/>
    <w:rsid w:val="005756DC"/>
    <w:rsid w:val="0058391C"/>
    <w:rsid w:val="00584891"/>
    <w:rsid w:val="005862CB"/>
    <w:rsid w:val="00586711"/>
    <w:rsid w:val="00587241"/>
    <w:rsid w:val="00587F6F"/>
    <w:rsid w:val="005936AB"/>
    <w:rsid w:val="00593ACC"/>
    <w:rsid w:val="005972A4"/>
    <w:rsid w:val="005A0D1E"/>
    <w:rsid w:val="005A381E"/>
    <w:rsid w:val="005A56F4"/>
    <w:rsid w:val="005A64F8"/>
    <w:rsid w:val="005B07C0"/>
    <w:rsid w:val="005B157D"/>
    <w:rsid w:val="005B17AB"/>
    <w:rsid w:val="005B2B2D"/>
    <w:rsid w:val="005B6ADF"/>
    <w:rsid w:val="005B728D"/>
    <w:rsid w:val="005B7AFB"/>
    <w:rsid w:val="005C0C07"/>
    <w:rsid w:val="005C190F"/>
    <w:rsid w:val="005C3C9F"/>
    <w:rsid w:val="005C4B22"/>
    <w:rsid w:val="005C5ED6"/>
    <w:rsid w:val="005C64AE"/>
    <w:rsid w:val="005D1824"/>
    <w:rsid w:val="005D56C9"/>
    <w:rsid w:val="005D6ACC"/>
    <w:rsid w:val="005D6C25"/>
    <w:rsid w:val="005D7DB9"/>
    <w:rsid w:val="005E0FB6"/>
    <w:rsid w:val="005E5305"/>
    <w:rsid w:val="005E62EA"/>
    <w:rsid w:val="005F4D2C"/>
    <w:rsid w:val="005F719F"/>
    <w:rsid w:val="00601177"/>
    <w:rsid w:val="006027EB"/>
    <w:rsid w:val="00602D5D"/>
    <w:rsid w:val="00605A58"/>
    <w:rsid w:val="006106E8"/>
    <w:rsid w:val="0061154B"/>
    <w:rsid w:val="00611733"/>
    <w:rsid w:val="00613B28"/>
    <w:rsid w:val="006171B7"/>
    <w:rsid w:val="00621CCB"/>
    <w:rsid w:val="0062278B"/>
    <w:rsid w:val="00627561"/>
    <w:rsid w:val="00627D18"/>
    <w:rsid w:val="00633484"/>
    <w:rsid w:val="00641EBD"/>
    <w:rsid w:val="0064366C"/>
    <w:rsid w:val="00643E9C"/>
    <w:rsid w:val="00646080"/>
    <w:rsid w:val="00646F99"/>
    <w:rsid w:val="00656F97"/>
    <w:rsid w:val="0066043A"/>
    <w:rsid w:val="00665CB4"/>
    <w:rsid w:val="006660F9"/>
    <w:rsid w:val="006707F7"/>
    <w:rsid w:val="006736DD"/>
    <w:rsid w:val="0067424E"/>
    <w:rsid w:val="00680E0F"/>
    <w:rsid w:val="006819C5"/>
    <w:rsid w:val="00682D0D"/>
    <w:rsid w:val="00685C42"/>
    <w:rsid w:val="0069123F"/>
    <w:rsid w:val="00691F2A"/>
    <w:rsid w:val="00693955"/>
    <w:rsid w:val="00697505"/>
    <w:rsid w:val="00697FF1"/>
    <w:rsid w:val="006A0418"/>
    <w:rsid w:val="006A0EF6"/>
    <w:rsid w:val="006A6DBA"/>
    <w:rsid w:val="006A6F02"/>
    <w:rsid w:val="006A7254"/>
    <w:rsid w:val="006A7B7B"/>
    <w:rsid w:val="006A7C06"/>
    <w:rsid w:val="006B000D"/>
    <w:rsid w:val="006B14E7"/>
    <w:rsid w:val="006B2137"/>
    <w:rsid w:val="006B3C90"/>
    <w:rsid w:val="006C08A4"/>
    <w:rsid w:val="006C0C56"/>
    <w:rsid w:val="006C3D84"/>
    <w:rsid w:val="006C6C1E"/>
    <w:rsid w:val="006C7DCF"/>
    <w:rsid w:val="006D0379"/>
    <w:rsid w:val="006D0462"/>
    <w:rsid w:val="006D104C"/>
    <w:rsid w:val="006D2FE4"/>
    <w:rsid w:val="006E10A4"/>
    <w:rsid w:val="006E30DE"/>
    <w:rsid w:val="006E46B4"/>
    <w:rsid w:val="006E5028"/>
    <w:rsid w:val="006E61F0"/>
    <w:rsid w:val="006F7460"/>
    <w:rsid w:val="006F7B26"/>
    <w:rsid w:val="00703204"/>
    <w:rsid w:val="007036BF"/>
    <w:rsid w:val="0070397F"/>
    <w:rsid w:val="00703C68"/>
    <w:rsid w:val="00704980"/>
    <w:rsid w:val="00704BC7"/>
    <w:rsid w:val="00712552"/>
    <w:rsid w:val="0071256A"/>
    <w:rsid w:val="00712FB2"/>
    <w:rsid w:val="00720B61"/>
    <w:rsid w:val="00720B67"/>
    <w:rsid w:val="00725A6A"/>
    <w:rsid w:val="00733C30"/>
    <w:rsid w:val="007376DD"/>
    <w:rsid w:val="00742F24"/>
    <w:rsid w:val="00745DDD"/>
    <w:rsid w:val="00747FE6"/>
    <w:rsid w:val="007507B3"/>
    <w:rsid w:val="00751765"/>
    <w:rsid w:val="00753A8C"/>
    <w:rsid w:val="00754008"/>
    <w:rsid w:val="00755520"/>
    <w:rsid w:val="00756514"/>
    <w:rsid w:val="0076123A"/>
    <w:rsid w:val="007613EA"/>
    <w:rsid w:val="00763C62"/>
    <w:rsid w:val="00764D62"/>
    <w:rsid w:val="00772B67"/>
    <w:rsid w:val="00777003"/>
    <w:rsid w:val="00780054"/>
    <w:rsid w:val="00780579"/>
    <w:rsid w:val="007820C1"/>
    <w:rsid w:val="00782310"/>
    <w:rsid w:val="00783BF6"/>
    <w:rsid w:val="007854E4"/>
    <w:rsid w:val="007870F6"/>
    <w:rsid w:val="00791910"/>
    <w:rsid w:val="007A0825"/>
    <w:rsid w:val="007A5AC9"/>
    <w:rsid w:val="007A6F6E"/>
    <w:rsid w:val="007B0942"/>
    <w:rsid w:val="007B0AEA"/>
    <w:rsid w:val="007B19A1"/>
    <w:rsid w:val="007B2EBE"/>
    <w:rsid w:val="007B3D1D"/>
    <w:rsid w:val="007B7613"/>
    <w:rsid w:val="007C1430"/>
    <w:rsid w:val="007C7391"/>
    <w:rsid w:val="007C7939"/>
    <w:rsid w:val="007D2B24"/>
    <w:rsid w:val="007D51FD"/>
    <w:rsid w:val="007E1146"/>
    <w:rsid w:val="007E1A55"/>
    <w:rsid w:val="007E2D75"/>
    <w:rsid w:val="007E49B3"/>
    <w:rsid w:val="007E5E0D"/>
    <w:rsid w:val="007E66EF"/>
    <w:rsid w:val="007F13CC"/>
    <w:rsid w:val="007F1DAA"/>
    <w:rsid w:val="007F3B72"/>
    <w:rsid w:val="007F3D2E"/>
    <w:rsid w:val="0080159E"/>
    <w:rsid w:val="00801F8C"/>
    <w:rsid w:val="00802166"/>
    <w:rsid w:val="008033F4"/>
    <w:rsid w:val="00804DC7"/>
    <w:rsid w:val="00807B0A"/>
    <w:rsid w:val="00820762"/>
    <w:rsid w:val="0082230F"/>
    <w:rsid w:val="00824AE4"/>
    <w:rsid w:val="008278D9"/>
    <w:rsid w:val="0083259A"/>
    <w:rsid w:val="008350FB"/>
    <w:rsid w:val="00843DE3"/>
    <w:rsid w:val="00844848"/>
    <w:rsid w:val="00846175"/>
    <w:rsid w:val="00846D5C"/>
    <w:rsid w:val="008470B5"/>
    <w:rsid w:val="00851289"/>
    <w:rsid w:val="008547AD"/>
    <w:rsid w:val="0085778A"/>
    <w:rsid w:val="008605E1"/>
    <w:rsid w:val="008610A8"/>
    <w:rsid w:val="00863F51"/>
    <w:rsid w:val="00865C35"/>
    <w:rsid w:val="00866D1E"/>
    <w:rsid w:val="00871910"/>
    <w:rsid w:val="00872F6D"/>
    <w:rsid w:val="00874A88"/>
    <w:rsid w:val="00874D38"/>
    <w:rsid w:val="008772A6"/>
    <w:rsid w:val="008772C9"/>
    <w:rsid w:val="00883F51"/>
    <w:rsid w:val="00884521"/>
    <w:rsid w:val="00892288"/>
    <w:rsid w:val="00896650"/>
    <w:rsid w:val="00897881"/>
    <w:rsid w:val="008A0AB1"/>
    <w:rsid w:val="008A2CBA"/>
    <w:rsid w:val="008A3931"/>
    <w:rsid w:val="008B05DC"/>
    <w:rsid w:val="008B18B6"/>
    <w:rsid w:val="008D593D"/>
    <w:rsid w:val="008E1960"/>
    <w:rsid w:val="008E1ADC"/>
    <w:rsid w:val="008F0A96"/>
    <w:rsid w:val="008F2248"/>
    <w:rsid w:val="008F25EC"/>
    <w:rsid w:val="008F2B65"/>
    <w:rsid w:val="008F30CC"/>
    <w:rsid w:val="008F7D23"/>
    <w:rsid w:val="008F7D37"/>
    <w:rsid w:val="00900631"/>
    <w:rsid w:val="00901DE1"/>
    <w:rsid w:val="009072C4"/>
    <w:rsid w:val="00907E95"/>
    <w:rsid w:val="00910A96"/>
    <w:rsid w:val="00910D4A"/>
    <w:rsid w:val="009174CE"/>
    <w:rsid w:val="00927FFA"/>
    <w:rsid w:val="00930CA2"/>
    <w:rsid w:val="00931F26"/>
    <w:rsid w:val="009349FD"/>
    <w:rsid w:val="009414C4"/>
    <w:rsid w:val="00942783"/>
    <w:rsid w:val="00942D7F"/>
    <w:rsid w:val="00945539"/>
    <w:rsid w:val="0094789D"/>
    <w:rsid w:val="00953A04"/>
    <w:rsid w:val="00954652"/>
    <w:rsid w:val="00954C90"/>
    <w:rsid w:val="00954FC7"/>
    <w:rsid w:val="00955823"/>
    <w:rsid w:val="00955E6A"/>
    <w:rsid w:val="009608B5"/>
    <w:rsid w:val="00961367"/>
    <w:rsid w:val="00962362"/>
    <w:rsid w:val="00967501"/>
    <w:rsid w:val="00971453"/>
    <w:rsid w:val="00972122"/>
    <w:rsid w:val="00973168"/>
    <w:rsid w:val="009731B7"/>
    <w:rsid w:val="00973C32"/>
    <w:rsid w:val="009771BC"/>
    <w:rsid w:val="00983E52"/>
    <w:rsid w:val="00983ECF"/>
    <w:rsid w:val="00984190"/>
    <w:rsid w:val="0098459C"/>
    <w:rsid w:val="0098630B"/>
    <w:rsid w:val="00991FF7"/>
    <w:rsid w:val="00993FC1"/>
    <w:rsid w:val="00996A1C"/>
    <w:rsid w:val="00996CEC"/>
    <w:rsid w:val="009A1CD5"/>
    <w:rsid w:val="009A1E74"/>
    <w:rsid w:val="009A2D12"/>
    <w:rsid w:val="009A3339"/>
    <w:rsid w:val="009B215D"/>
    <w:rsid w:val="009C0CBD"/>
    <w:rsid w:val="009C28A2"/>
    <w:rsid w:val="009C35A5"/>
    <w:rsid w:val="009C682B"/>
    <w:rsid w:val="009C69D7"/>
    <w:rsid w:val="009D4078"/>
    <w:rsid w:val="009D4843"/>
    <w:rsid w:val="009D4BB0"/>
    <w:rsid w:val="009D74AC"/>
    <w:rsid w:val="009E1C27"/>
    <w:rsid w:val="009E1F96"/>
    <w:rsid w:val="009E4FE6"/>
    <w:rsid w:val="009E7E0D"/>
    <w:rsid w:val="009F0D64"/>
    <w:rsid w:val="009F1DBD"/>
    <w:rsid w:val="009F4EE8"/>
    <w:rsid w:val="009F6319"/>
    <w:rsid w:val="009F7F10"/>
    <w:rsid w:val="00A02C9C"/>
    <w:rsid w:val="00A047AC"/>
    <w:rsid w:val="00A10ADA"/>
    <w:rsid w:val="00A214E7"/>
    <w:rsid w:val="00A2238C"/>
    <w:rsid w:val="00A23059"/>
    <w:rsid w:val="00A23460"/>
    <w:rsid w:val="00A23BF8"/>
    <w:rsid w:val="00A24A96"/>
    <w:rsid w:val="00A256C7"/>
    <w:rsid w:val="00A26308"/>
    <w:rsid w:val="00A30A5E"/>
    <w:rsid w:val="00A37910"/>
    <w:rsid w:val="00A40E7A"/>
    <w:rsid w:val="00A455FF"/>
    <w:rsid w:val="00A46828"/>
    <w:rsid w:val="00A47F88"/>
    <w:rsid w:val="00A52078"/>
    <w:rsid w:val="00A55C11"/>
    <w:rsid w:val="00A55E80"/>
    <w:rsid w:val="00A56202"/>
    <w:rsid w:val="00A60980"/>
    <w:rsid w:val="00A62D24"/>
    <w:rsid w:val="00A6574E"/>
    <w:rsid w:val="00A70971"/>
    <w:rsid w:val="00A723D9"/>
    <w:rsid w:val="00A7636F"/>
    <w:rsid w:val="00A8107C"/>
    <w:rsid w:val="00A8395F"/>
    <w:rsid w:val="00A83D9E"/>
    <w:rsid w:val="00A84993"/>
    <w:rsid w:val="00A85945"/>
    <w:rsid w:val="00A86EEB"/>
    <w:rsid w:val="00A9245E"/>
    <w:rsid w:val="00A92C51"/>
    <w:rsid w:val="00A9317B"/>
    <w:rsid w:val="00A97766"/>
    <w:rsid w:val="00A97F71"/>
    <w:rsid w:val="00AA0580"/>
    <w:rsid w:val="00AA3AB9"/>
    <w:rsid w:val="00AA4304"/>
    <w:rsid w:val="00AA5D53"/>
    <w:rsid w:val="00AB004B"/>
    <w:rsid w:val="00AB22BB"/>
    <w:rsid w:val="00AB299E"/>
    <w:rsid w:val="00AB56AC"/>
    <w:rsid w:val="00AB7CF5"/>
    <w:rsid w:val="00AC12FA"/>
    <w:rsid w:val="00AC1B22"/>
    <w:rsid w:val="00AC2FF5"/>
    <w:rsid w:val="00AC4886"/>
    <w:rsid w:val="00AC500F"/>
    <w:rsid w:val="00AC69AA"/>
    <w:rsid w:val="00AC6ED0"/>
    <w:rsid w:val="00AD09A4"/>
    <w:rsid w:val="00AD1769"/>
    <w:rsid w:val="00AD4FFD"/>
    <w:rsid w:val="00AD73DF"/>
    <w:rsid w:val="00AD7732"/>
    <w:rsid w:val="00AD7B55"/>
    <w:rsid w:val="00AE3334"/>
    <w:rsid w:val="00AE537D"/>
    <w:rsid w:val="00AE5780"/>
    <w:rsid w:val="00AF18B0"/>
    <w:rsid w:val="00AF57DA"/>
    <w:rsid w:val="00B007BD"/>
    <w:rsid w:val="00B0439B"/>
    <w:rsid w:val="00B06F0E"/>
    <w:rsid w:val="00B12CFE"/>
    <w:rsid w:val="00B146DD"/>
    <w:rsid w:val="00B14A68"/>
    <w:rsid w:val="00B14EF0"/>
    <w:rsid w:val="00B15C66"/>
    <w:rsid w:val="00B16B6B"/>
    <w:rsid w:val="00B212DE"/>
    <w:rsid w:val="00B21B70"/>
    <w:rsid w:val="00B243AE"/>
    <w:rsid w:val="00B32BB0"/>
    <w:rsid w:val="00B32C29"/>
    <w:rsid w:val="00B3558B"/>
    <w:rsid w:val="00B3614E"/>
    <w:rsid w:val="00B3649C"/>
    <w:rsid w:val="00B42771"/>
    <w:rsid w:val="00B43439"/>
    <w:rsid w:val="00B50E44"/>
    <w:rsid w:val="00B53B7B"/>
    <w:rsid w:val="00B55648"/>
    <w:rsid w:val="00B57ABF"/>
    <w:rsid w:val="00B62090"/>
    <w:rsid w:val="00B63FF0"/>
    <w:rsid w:val="00B72FE0"/>
    <w:rsid w:val="00B820B5"/>
    <w:rsid w:val="00B8354D"/>
    <w:rsid w:val="00B83DE7"/>
    <w:rsid w:val="00B84D3E"/>
    <w:rsid w:val="00B8584D"/>
    <w:rsid w:val="00B867D0"/>
    <w:rsid w:val="00B90FA4"/>
    <w:rsid w:val="00B9104D"/>
    <w:rsid w:val="00B91F2B"/>
    <w:rsid w:val="00B93BF3"/>
    <w:rsid w:val="00B949CC"/>
    <w:rsid w:val="00B974A7"/>
    <w:rsid w:val="00B97760"/>
    <w:rsid w:val="00BA2155"/>
    <w:rsid w:val="00BA4C89"/>
    <w:rsid w:val="00BA5778"/>
    <w:rsid w:val="00BB7C81"/>
    <w:rsid w:val="00BC5499"/>
    <w:rsid w:val="00BC55F9"/>
    <w:rsid w:val="00BC5611"/>
    <w:rsid w:val="00BD112C"/>
    <w:rsid w:val="00BD233A"/>
    <w:rsid w:val="00BD45A5"/>
    <w:rsid w:val="00BD47C2"/>
    <w:rsid w:val="00BD5ED0"/>
    <w:rsid w:val="00BE1952"/>
    <w:rsid w:val="00BE3552"/>
    <w:rsid w:val="00BE3973"/>
    <w:rsid w:val="00BE6513"/>
    <w:rsid w:val="00BE7E5E"/>
    <w:rsid w:val="00BF1860"/>
    <w:rsid w:val="00BF1B5B"/>
    <w:rsid w:val="00BF273F"/>
    <w:rsid w:val="00BF2A57"/>
    <w:rsid w:val="00C120C1"/>
    <w:rsid w:val="00C15F33"/>
    <w:rsid w:val="00C16CB3"/>
    <w:rsid w:val="00C17107"/>
    <w:rsid w:val="00C178FD"/>
    <w:rsid w:val="00C20E96"/>
    <w:rsid w:val="00C23DC9"/>
    <w:rsid w:val="00C23FA5"/>
    <w:rsid w:val="00C243A1"/>
    <w:rsid w:val="00C268DC"/>
    <w:rsid w:val="00C27660"/>
    <w:rsid w:val="00C304D7"/>
    <w:rsid w:val="00C3558E"/>
    <w:rsid w:val="00C373B1"/>
    <w:rsid w:val="00C41809"/>
    <w:rsid w:val="00C4292D"/>
    <w:rsid w:val="00C43699"/>
    <w:rsid w:val="00C502A1"/>
    <w:rsid w:val="00C50DEA"/>
    <w:rsid w:val="00C52C70"/>
    <w:rsid w:val="00C562E9"/>
    <w:rsid w:val="00C563B2"/>
    <w:rsid w:val="00C60155"/>
    <w:rsid w:val="00C6236C"/>
    <w:rsid w:val="00C64570"/>
    <w:rsid w:val="00C70E6B"/>
    <w:rsid w:val="00C7389E"/>
    <w:rsid w:val="00C8063F"/>
    <w:rsid w:val="00C80E37"/>
    <w:rsid w:val="00C81AA9"/>
    <w:rsid w:val="00C82B83"/>
    <w:rsid w:val="00C82DCE"/>
    <w:rsid w:val="00C869B0"/>
    <w:rsid w:val="00C87A8F"/>
    <w:rsid w:val="00C87B0A"/>
    <w:rsid w:val="00C93426"/>
    <w:rsid w:val="00CA55D3"/>
    <w:rsid w:val="00CA77D2"/>
    <w:rsid w:val="00CA7F62"/>
    <w:rsid w:val="00CB2231"/>
    <w:rsid w:val="00CB2E62"/>
    <w:rsid w:val="00CB50E5"/>
    <w:rsid w:val="00CB5582"/>
    <w:rsid w:val="00CB5C97"/>
    <w:rsid w:val="00CB5F08"/>
    <w:rsid w:val="00CC0315"/>
    <w:rsid w:val="00CC04F6"/>
    <w:rsid w:val="00CC0EBF"/>
    <w:rsid w:val="00CC5594"/>
    <w:rsid w:val="00CC74BF"/>
    <w:rsid w:val="00CD647F"/>
    <w:rsid w:val="00CE4873"/>
    <w:rsid w:val="00CE560F"/>
    <w:rsid w:val="00CE70DC"/>
    <w:rsid w:val="00CF0DE8"/>
    <w:rsid w:val="00CF1C12"/>
    <w:rsid w:val="00CF2FFC"/>
    <w:rsid w:val="00CF3075"/>
    <w:rsid w:val="00CF3324"/>
    <w:rsid w:val="00CF6899"/>
    <w:rsid w:val="00D07762"/>
    <w:rsid w:val="00D10D39"/>
    <w:rsid w:val="00D1190C"/>
    <w:rsid w:val="00D22BFA"/>
    <w:rsid w:val="00D22F25"/>
    <w:rsid w:val="00D23902"/>
    <w:rsid w:val="00D24071"/>
    <w:rsid w:val="00D24952"/>
    <w:rsid w:val="00D24D11"/>
    <w:rsid w:val="00D27116"/>
    <w:rsid w:val="00D31C55"/>
    <w:rsid w:val="00D33476"/>
    <w:rsid w:val="00D3596B"/>
    <w:rsid w:val="00D35DBA"/>
    <w:rsid w:val="00D423D9"/>
    <w:rsid w:val="00D45A6F"/>
    <w:rsid w:val="00D5163F"/>
    <w:rsid w:val="00D51D73"/>
    <w:rsid w:val="00D529B1"/>
    <w:rsid w:val="00D53D43"/>
    <w:rsid w:val="00D55A78"/>
    <w:rsid w:val="00D616E8"/>
    <w:rsid w:val="00D66415"/>
    <w:rsid w:val="00D71FBD"/>
    <w:rsid w:val="00D72383"/>
    <w:rsid w:val="00D744D7"/>
    <w:rsid w:val="00D804D6"/>
    <w:rsid w:val="00D86546"/>
    <w:rsid w:val="00D91A4B"/>
    <w:rsid w:val="00D91F67"/>
    <w:rsid w:val="00D930BF"/>
    <w:rsid w:val="00D94115"/>
    <w:rsid w:val="00D96E27"/>
    <w:rsid w:val="00DA29A8"/>
    <w:rsid w:val="00DA59AD"/>
    <w:rsid w:val="00DA7095"/>
    <w:rsid w:val="00DB082B"/>
    <w:rsid w:val="00DB45D7"/>
    <w:rsid w:val="00DB51E8"/>
    <w:rsid w:val="00DC0161"/>
    <w:rsid w:val="00DC1F1A"/>
    <w:rsid w:val="00DC57C1"/>
    <w:rsid w:val="00DC6F2E"/>
    <w:rsid w:val="00DD1D12"/>
    <w:rsid w:val="00DD1ECC"/>
    <w:rsid w:val="00DD216C"/>
    <w:rsid w:val="00DD458D"/>
    <w:rsid w:val="00DD7AEC"/>
    <w:rsid w:val="00DD7E84"/>
    <w:rsid w:val="00DE3AF1"/>
    <w:rsid w:val="00DE4111"/>
    <w:rsid w:val="00DF0BB3"/>
    <w:rsid w:val="00DF55BB"/>
    <w:rsid w:val="00E0118E"/>
    <w:rsid w:val="00E01A54"/>
    <w:rsid w:val="00E03428"/>
    <w:rsid w:val="00E04D40"/>
    <w:rsid w:val="00E056DD"/>
    <w:rsid w:val="00E05BD8"/>
    <w:rsid w:val="00E0640F"/>
    <w:rsid w:val="00E112F6"/>
    <w:rsid w:val="00E15D52"/>
    <w:rsid w:val="00E2011C"/>
    <w:rsid w:val="00E211A0"/>
    <w:rsid w:val="00E213FF"/>
    <w:rsid w:val="00E263AF"/>
    <w:rsid w:val="00E30001"/>
    <w:rsid w:val="00E33ED3"/>
    <w:rsid w:val="00E35CEB"/>
    <w:rsid w:val="00E3727D"/>
    <w:rsid w:val="00E42D98"/>
    <w:rsid w:val="00E46EC3"/>
    <w:rsid w:val="00E4743D"/>
    <w:rsid w:val="00E4748A"/>
    <w:rsid w:val="00E503F1"/>
    <w:rsid w:val="00E519AC"/>
    <w:rsid w:val="00E526E8"/>
    <w:rsid w:val="00E52A53"/>
    <w:rsid w:val="00E538F3"/>
    <w:rsid w:val="00E5556D"/>
    <w:rsid w:val="00E63987"/>
    <w:rsid w:val="00E64544"/>
    <w:rsid w:val="00E65498"/>
    <w:rsid w:val="00E70D6B"/>
    <w:rsid w:val="00E7402C"/>
    <w:rsid w:val="00E87E24"/>
    <w:rsid w:val="00E91034"/>
    <w:rsid w:val="00E915EA"/>
    <w:rsid w:val="00E92874"/>
    <w:rsid w:val="00E96863"/>
    <w:rsid w:val="00E96BC7"/>
    <w:rsid w:val="00E9778A"/>
    <w:rsid w:val="00E97A76"/>
    <w:rsid w:val="00EA1ACD"/>
    <w:rsid w:val="00EA1DF6"/>
    <w:rsid w:val="00EA3B63"/>
    <w:rsid w:val="00EA6CA4"/>
    <w:rsid w:val="00EB0EAF"/>
    <w:rsid w:val="00EB2033"/>
    <w:rsid w:val="00EB6DEA"/>
    <w:rsid w:val="00EC1DE1"/>
    <w:rsid w:val="00ED19B8"/>
    <w:rsid w:val="00ED2A24"/>
    <w:rsid w:val="00ED5508"/>
    <w:rsid w:val="00EE0D44"/>
    <w:rsid w:val="00EE0E29"/>
    <w:rsid w:val="00EE3BA0"/>
    <w:rsid w:val="00EE3D48"/>
    <w:rsid w:val="00EE4E37"/>
    <w:rsid w:val="00EE7E69"/>
    <w:rsid w:val="00F00356"/>
    <w:rsid w:val="00F007D3"/>
    <w:rsid w:val="00F03DC3"/>
    <w:rsid w:val="00F10623"/>
    <w:rsid w:val="00F13FA5"/>
    <w:rsid w:val="00F1429D"/>
    <w:rsid w:val="00F14BAC"/>
    <w:rsid w:val="00F1585C"/>
    <w:rsid w:val="00F17CD2"/>
    <w:rsid w:val="00F216E3"/>
    <w:rsid w:val="00F217F7"/>
    <w:rsid w:val="00F26230"/>
    <w:rsid w:val="00F26308"/>
    <w:rsid w:val="00F26EBF"/>
    <w:rsid w:val="00F32854"/>
    <w:rsid w:val="00F3775C"/>
    <w:rsid w:val="00F43189"/>
    <w:rsid w:val="00F44213"/>
    <w:rsid w:val="00F45808"/>
    <w:rsid w:val="00F55E8A"/>
    <w:rsid w:val="00F56D98"/>
    <w:rsid w:val="00F6139B"/>
    <w:rsid w:val="00F64213"/>
    <w:rsid w:val="00F74EF9"/>
    <w:rsid w:val="00F75B7E"/>
    <w:rsid w:val="00F825F3"/>
    <w:rsid w:val="00F83521"/>
    <w:rsid w:val="00F855CF"/>
    <w:rsid w:val="00F85713"/>
    <w:rsid w:val="00F85A89"/>
    <w:rsid w:val="00F87AFD"/>
    <w:rsid w:val="00F903C5"/>
    <w:rsid w:val="00F91B8C"/>
    <w:rsid w:val="00F9596A"/>
    <w:rsid w:val="00F964D5"/>
    <w:rsid w:val="00FA0343"/>
    <w:rsid w:val="00FA1CA1"/>
    <w:rsid w:val="00FA2C8B"/>
    <w:rsid w:val="00FA544A"/>
    <w:rsid w:val="00FA5822"/>
    <w:rsid w:val="00FB56DE"/>
    <w:rsid w:val="00FB58E3"/>
    <w:rsid w:val="00FB5C91"/>
    <w:rsid w:val="00FB6725"/>
    <w:rsid w:val="00FC0805"/>
    <w:rsid w:val="00FC0F00"/>
    <w:rsid w:val="00FC2741"/>
    <w:rsid w:val="00FC357A"/>
    <w:rsid w:val="00FC39D8"/>
    <w:rsid w:val="00FC4039"/>
    <w:rsid w:val="00FC6337"/>
    <w:rsid w:val="00FD282D"/>
    <w:rsid w:val="00FD4674"/>
    <w:rsid w:val="00FE1891"/>
    <w:rsid w:val="00FE1FD1"/>
    <w:rsid w:val="00FE4F8B"/>
    <w:rsid w:val="00FE6161"/>
    <w:rsid w:val="00FF315A"/>
    <w:rsid w:val="00FF5182"/>
    <w:rsid w:val="00FF7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uiPriority="9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header" w:uiPriority="99"/>
    <w:lsdException w:name="footer" w:uiPriority="99"/>
    <w:lsdException w:name="caption" w:locked="1" w:qFormat="1"/>
    <w:lsdException w:name="footnote reference" w:uiPriority="99"/>
    <w:lsdException w:name="page number" w:locked="1" w:semiHidden="0" w:unhideWhenUsed="0"/>
    <w:lsdException w:name="endnote text" w:uiPriority="99"/>
    <w:lsdException w:name="Title" w:locked="1" w:semiHidden="0" w:unhideWhenUsed="0" w:qFormat="1"/>
    <w:lsdException w:name="Default Paragraph Font" w:locked="1" w:semiHidden="0" w:unhideWhenUsed="0"/>
    <w:lsdException w:name="Body Text" w:uiPriority="99"/>
    <w:lsdException w:name="Body Text Indent" w:uiPriority="99"/>
    <w:lsdException w:name="Subtitle" w:locked="1" w:semiHidden="0" w:unhideWhenUsed="0" w:qFormat="1"/>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2"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6736DD"/>
    <w:pPr>
      <w:spacing w:line="360" w:lineRule="auto"/>
      <w:ind w:firstLine="680"/>
      <w:jc w:val="both"/>
    </w:pPr>
    <w:rPr>
      <w:sz w:val="24"/>
      <w:szCs w:val="22"/>
      <w:lang w:eastAsia="en-US"/>
    </w:rPr>
  </w:style>
  <w:style w:type="paragraph" w:styleId="1">
    <w:name w:val="heading 1"/>
    <w:aliases w:val="Заголовок 1 Знак Знак,Заголовок 1 Знак Знак Знак"/>
    <w:basedOn w:val="a6"/>
    <w:next w:val="a5"/>
    <w:link w:val="13"/>
    <w:uiPriority w:val="99"/>
    <w:qFormat/>
    <w:rsid w:val="00DE4111"/>
    <w:pPr>
      <w:numPr>
        <w:numId w:val="3"/>
      </w:numPr>
      <w:tabs>
        <w:tab w:val="left" w:pos="426"/>
      </w:tabs>
      <w:jc w:val="center"/>
      <w:outlineLvl w:val="0"/>
    </w:pPr>
    <w:rPr>
      <w:b/>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6"/>
    <w:next w:val="a5"/>
    <w:link w:val="20"/>
    <w:uiPriority w:val="99"/>
    <w:qFormat/>
    <w:rsid w:val="00DE4111"/>
    <w:pPr>
      <w:numPr>
        <w:ilvl w:val="1"/>
        <w:numId w:val="1"/>
      </w:numPr>
      <w:tabs>
        <w:tab w:val="left" w:pos="0"/>
      </w:tabs>
      <w:ind w:left="0" w:firstLine="0"/>
      <w:jc w:val="center"/>
      <w:outlineLvl w:val="1"/>
    </w:pPr>
    <w:rPr>
      <w:u w:val="single"/>
    </w:rPr>
  </w:style>
  <w:style w:type="paragraph" w:styleId="3">
    <w:name w:val="heading 3"/>
    <w:aliases w:val="Знак3 Знак, Знак3, Знак3 Знак Знак Знак,Знак,ПодЗаголовок,Знак3,Знак3 Знак Знак Знак"/>
    <w:basedOn w:val="a5"/>
    <w:next w:val="a5"/>
    <w:link w:val="30"/>
    <w:uiPriority w:val="99"/>
    <w:qFormat/>
    <w:rsid w:val="00A55C11"/>
    <w:pPr>
      <w:keepNext/>
      <w:keepLines/>
      <w:numPr>
        <w:ilvl w:val="2"/>
        <w:numId w:val="1"/>
      </w:numPr>
      <w:ind w:left="0" w:hanging="11"/>
      <w:contextualSpacing/>
      <w:jc w:val="center"/>
      <w:outlineLvl w:val="2"/>
    </w:pPr>
    <w:rPr>
      <w:rFonts w:eastAsia="Times New Roman"/>
      <w:bCs/>
      <w:szCs w:val="24"/>
      <w:lang w:val="x-none"/>
    </w:rPr>
  </w:style>
  <w:style w:type="paragraph" w:styleId="4">
    <w:name w:val="heading 4"/>
    <w:basedOn w:val="a5"/>
    <w:next w:val="a7"/>
    <w:link w:val="40"/>
    <w:uiPriority w:val="99"/>
    <w:qFormat/>
    <w:locked/>
    <w:rsid w:val="008278D9"/>
    <w:pPr>
      <w:keepNext/>
      <w:numPr>
        <w:ilvl w:val="3"/>
        <w:numId w:val="6"/>
      </w:numPr>
      <w:tabs>
        <w:tab w:val="left" w:pos="1418"/>
      </w:tabs>
      <w:spacing w:before="120" w:after="60" w:line="240" w:lineRule="auto"/>
      <w:jc w:val="left"/>
      <w:outlineLvl w:val="3"/>
    </w:pPr>
    <w:rPr>
      <w:rFonts w:eastAsia="Times New Roman"/>
      <w:b/>
      <w:bCs/>
      <w:szCs w:val="24"/>
      <w:lang w:val="x-none" w:eastAsia="x-none"/>
    </w:rPr>
  </w:style>
  <w:style w:type="paragraph" w:styleId="5">
    <w:name w:val="heading 5"/>
    <w:basedOn w:val="a5"/>
    <w:next w:val="a5"/>
    <w:link w:val="50"/>
    <w:uiPriority w:val="9"/>
    <w:qFormat/>
    <w:locked/>
    <w:rsid w:val="008278D9"/>
    <w:pPr>
      <w:numPr>
        <w:ilvl w:val="4"/>
        <w:numId w:val="6"/>
      </w:numPr>
      <w:tabs>
        <w:tab w:val="left" w:pos="1701"/>
      </w:tabs>
      <w:spacing w:before="240" w:after="60" w:line="240" w:lineRule="auto"/>
      <w:jc w:val="left"/>
      <w:outlineLvl w:val="4"/>
    </w:pPr>
    <w:rPr>
      <w:rFonts w:eastAsia="Times New Roman"/>
      <w:b/>
      <w:bCs/>
      <w:iCs/>
      <w:sz w:val="22"/>
      <w:lang w:val="x-none" w:eastAsia="x-none"/>
    </w:rPr>
  </w:style>
  <w:style w:type="paragraph" w:styleId="6">
    <w:name w:val="heading 6"/>
    <w:basedOn w:val="a5"/>
    <w:next w:val="a5"/>
    <w:link w:val="60"/>
    <w:uiPriority w:val="9"/>
    <w:qFormat/>
    <w:locked/>
    <w:rsid w:val="008278D9"/>
    <w:pPr>
      <w:numPr>
        <w:ilvl w:val="5"/>
        <w:numId w:val="6"/>
      </w:numPr>
      <w:spacing w:before="240" w:after="60" w:line="240" w:lineRule="auto"/>
      <w:jc w:val="left"/>
      <w:outlineLvl w:val="5"/>
    </w:pPr>
    <w:rPr>
      <w:rFonts w:eastAsia="Times New Roman"/>
      <w:b/>
      <w:bCs/>
      <w:sz w:val="22"/>
      <w:lang w:val="x-none" w:eastAsia="x-none"/>
    </w:rPr>
  </w:style>
  <w:style w:type="paragraph" w:styleId="7">
    <w:name w:val="heading 7"/>
    <w:aliases w:val="Заголовок x.x"/>
    <w:basedOn w:val="a5"/>
    <w:next w:val="a5"/>
    <w:link w:val="70"/>
    <w:uiPriority w:val="9"/>
    <w:qFormat/>
    <w:locked/>
    <w:rsid w:val="008278D9"/>
    <w:pPr>
      <w:numPr>
        <w:ilvl w:val="6"/>
        <w:numId w:val="6"/>
      </w:numPr>
      <w:spacing w:before="240" w:after="60" w:line="240" w:lineRule="auto"/>
      <w:jc w:val="left"/>
      <w:outlineLvl w:val="6"/>
    </w:pPr>
    <w:rPr>
      <w:rFonts w:eastAsia="Times New Roman"/>
      <w:szCs w:val="24"/>
      <w:lang w:val="x-none" w:eastAsia="x-none"/>
    </w:rPr>
  </w:style>
  <w:style w:type="paragraph" w:styleId="8">
    <w:name w:val="heading 8"/>
    <w:basedOn w:val="a5"/>
    <w:next w:val="a5"/>
    <w:link w:val="80"/>
    <w:uiPriority w:val="9"/>
    <w:qFormat/>
    <w:locked/>
    <w:rsid w:val="008278D9"/>
    <w:pPr>
      <w:numPr>
        <w:ilvl w:val="7"/>
        <w:numId w:val="6"/>
      </w:numPr>
      <w:spacing w:before="240" w:after="60" w:line="240" w:lineRule="auto"/>
      <w:jc w:val="left"/>
      <w:outlineLvl w:val="7"/>
    </w:pPr>
    <w:rPr>
      <w:rFonts w:eastAsia="Times New Roman"/>
      <w:i/>
      <w:iCs/>
      <w:szCs w:val="24"/>
      <w:lang w:val="x-none" w:eastAsia="x-none"/>
    </w:rPr>
  </w:style>
  <w:style w:type="paragraph" w:styleId="9">
    <w:name w:val="heading 9"/>
    <w:basedOn w:val="a5"/>
    <w:next w:val="a5"/>
    <w:link w:val="90"/>
    <w:uiPriority w:val="9"/>
    <w:qFormat/>
    <w:locked/>
    <w:rsid w:val="008278D9"/>
    <w:pPr>
      <w:numPr>
        <w:ilvl w:val="8"/>
        <w:numId w:val="6"/>
      </w:numPr>
      <w:spacing w:before="240" w:after="60" w:line="240" w:lineRule="auto"/>
      <w:jc w:val="left"/>
      <w:outlineLvl w:val="8"/>
    </w:pPr>
    <w:rPr>
      <w:rFonts w:ascii="Arial" w:eastAsia="Times New Roman" w:hAnsi="Arial"/>
      <w:sz w:val="22"/>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
    <w:locked/>
    <w:rsid w:val="00DE4111"/>
    <w:rPr>
      <w:b/>
      <w:sz w:val="24"/>
      <w:szCs w:val="22"/>
      <w:lang w:eastAsia="en-US"/>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9"/>
    <w:locked/>
    <w:rsid w:val="00DE4111"/>
    <w:rPr>
      <w:sz w:val="24"/>
      <w:szCs w:val="22"/>
      <w:u w:val="single"/>
      <w:lang w:eastAsia="en-US"/>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uiPriority w:val="99"/>
    <w:locked/>
    <w:rsid w:val="00A55C11"/>
    <w:rPr>
      <w:rFonts w:eastAsia="Times New Roman"/>
      <w:bCs/>
      <w:sz w:val="24"/>
      <w:szCs w:val="24"/>
      <w:lang w:eastAsia="en-US"/>
    </w:rPr>
  </w:style>
  <w:style w:type="paragraph" w:styleId="a6">
    <w:name w:val="List Paragraph"/>
    <w:basedOn w:val="a5"/>
    <w:link w:val="ab"/>
    <w:uiPriority w:val="34"/>
    <w:qFormat/>
    <w:rsid w:val="009A1CD5"/>
    <w:pPr>
      <w:ind w:left="720"/>
      <w:contextualSpacing/>
    </w:pPr>
    <w:rPr>
      <w:lang w:val="x-none"/>
    </w:rPr>
  </w:style>
  <w:style w:type="paragraph" w:styleId="ac">
    <w:name w:val="footer"/>
    <w:aliases w:val=" Знак, Знак6, Знак14"/>
    <w:basedOn w:val="a5"/>
    <w:link w:val="ad"/>
    <w:uiPriority w:val="99"/>
    <w:rsid w:val="00641EBD"/>
    <w:pPr>
      <w:tabs>
        <w:tab w:val="center" w:pos="4677"/>
        <w:tab w:val="right" w:pos="9355"/>
      </w:tabs>
      <w:spacing w:line="240" w:lineRule="auto"/>
    </w:pPr>
    <w:rPr>
      <w:sz w:val="20"/>
      <w:szCs w:val="20"/>
      <w:lang w:val="x-none" w:eastAsia="x-none"/>
    </w:rPr>
  </w:style>
  <w:style w:type="character" w:customStyle="1" w:styleId="ad">
    <w:name w:val="Нижний колонтитул Знак"/>
    <w:aliases w:val=" Знак Знак, Знак6 Знак, Знак14 Знак"/>
    <w:link w:val="ac"/>
    <w:uiPriority w:val="99"/>
    <w:locked/>
    <w:rsid w:val="00641EBD"/>
    <w:rPr>
      <w:rFonts w:cs="Times New Roman"/>
    </w:rPr>
  </w:style>
  <w:style w:type="paragraph" w:styleId="ae">
    <w:name w:val="header"/>
    <w:aliases w:val=" Знак4, Знак8,ВерхКолонтитул"/>
    <w:basedOn w:val="a5"/>
    <w:link w:val="af"/>
    <w:uiPriority w:val="99"/>
    <w:rsid w:val="00641EBD"/>
    <w:pPr>
      <w:tabs>
        <w:tab w:val="center" w:pos="4677"/>
        <w:tab w:val="right" w:pos="9355"/>
      </w:tabs>
      <w:spacing w:line="240" w:lineRule="auto"/>
    </w:pPr>
    <w:rPr>
      <w:sz w:val="20"/>
      <w:szCs w:val="20"/>
      <w:lang w:val="x-none" w:eastAsia="x-none"/>
    </w:rPr>
  </w:style>
  <w:style w:type="character" w:customStyle="1" w:styleId="af">
    <w:name w:val="Верхний колонтитул Знак"/>
    <w:aliases w:val=" Знак4 Знак, Знак8 Знак,ВерхКолонтитул Знак"/>
    <w:link w:val="ae"/>
    <w:uiPriority w:val="99"/>
    <w:locked/>
    <w:rsid w:val="00641EBD"/>
    <w:rPr>
      <w:rFonts w:cs="Times New Roman"/>
    </w:rPr>
  </w:style>
  <w:style w:type="character" w:styleId="af0">
    <w:name w:val="page number"/>
    <w:rsid w:val="00641EBD"/>
    <w:rPr>
      <w:rFonts w:cs="Times New Roman"/>
    </w:rPr>
  </w:style>
  <w:style w:type="paragraph" w:customStyle="1" w:styleId="S6">
    <w:name w:val="S_Обычный"/>
    <w:basedOn w:val="a5"/>
    <w:link w:val="S7"/>
    <w:qFormat/>
    <w:rsid w:val="00641EBD"/>
    <w:pPr>
      <w:ind w:firstLine="709"/>
    </w:pPr>
    <w:rPr>
      <w:rFonts w:eastAsia="Times New Roman"/>
      <w:szCs w:val="20"/>
      <w:lang w:val="x-none" w:eastAsia="ru-RU"/>
    </w:rPr>
  </w:style>
  <w:style w:type="character" w:customStyle="1" w:styleId="S7">
    <w:name w:val="S_Обычный Знак"/>
    <w:link w:val="S6"/>
    <w:locked/>
    <w:rsid w:val="00641EBD"/>
    <w:rPr>
      <w:rFonts w:eastAsia="Times New Roman"/>
      <w:sz w:val="24"/>
      <w:lang w:eastAsia="ru-RU"/>
    </w:rPr>
  </w:style>
  <w:style w:type="table" w:styleId="af1">
    <w:name w:val="Table Grid"/>
    <w:basedOn w:val="a9"/>
    <w:uiPriority w:val="99"/>
    <w:rsid w:val="00704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2F24"/>
    <w:pPr>
      <w:autoSpaceDE w:val="0"/>
      <w:autoSpaceDN w:val="0"/>
      <w:adjustRightInd w:val="0"/>
    </w:pPr>
    <w:rPr>
      <w:color w:val="000000"/>
      <w:sz w:val="24"/>
      <w:szCs w:val="24"/>
      <w:lang w:eastAsia="en-US"/>
    </w:rPr>
  </w:style>
  <w:style w:type="paragraph" w:styleId="af2">
    <w:name w:val="Balloon Text"/>
    <w:aliases w:val=" Знак5"/>
    <w:basedOn w:val="a5"/>
    <w:link w:val="af3"/>
    <w:uiPriority w:val="99"/>
    <w:rsid w:val="00B50E44"/>
    <w:pPr>
      <w:spacing w:line="240" w:lineRule="auto"/>
    </w:pPr>
    <w:rPr>
      <w:rFonts w:ascii="Tahoma" w:hAnsi="Tahoma"/>
      <w:sz w:val="16"/>
      <w:szCs w:val="16"/>
      <w:lang w:val="x-none" w:eastAsia="x-none"/>
    </w:rPr>
  </w:style>
  <w:style w:type="character" w:customStyle="1" w:styleId="af3">
    <w:name w:val="Текст выноски Знак"/>
    <w:aliases w:val=" Знак5 Знак"/>
    <w:link w:val="af2"/>
    <w:uiPriority w:val="99"/>
    <w:locked/>
    <w:rsid w:val="00B50E44"/>
    <w:rPr>
      <w:rFonts w:ascii="Tahoma" w:hAnsi="Tahoma" w:cs="Tahoma"/>
      <w:sz w:val="16"/>
      <w:szCs w:val="16"/>
    </w:rPr>
  </w:style>
  <w:style w:type="paragraph" w:styleId="af4">
    <w:name w:val="TOC Heading"/>
    <w:basedOn w:val="1"/>
    <w:next w:val="a5"/>
    <w:uiPriority w:val="39"/>
    <w:qFormat/>
    <w:rsid w:val="00044BFB"/>
    <w:pPr>
      <w:keepNext/>
      <w:keepLines/>
      <w:numPr>
        <w:numId w:val="0"/>
      </w:numPr>
      <w:spacing w:before="480" w:line="276" w:lineRule="auto"/>
      <w:contextualSpacing w:val="0"/>
      <w:jc w:val="left"/>
      <w:outlineLvl w:val="9"/>
    </w:pPr>
    <w:rPr>
      <w:rFonts w:ascii="Cambria" w:eastAsia="Times New Roman" w:hAnsi="Cambria"/>
      <w:bCs/>
      <w:color w:val="365F91"/>
      <w:sz w:val="28"/>
      <w:szCs w:val="28"/>
      <w:lang w:eastAsia="ru-RU"/>
    </w:rPr>
  </w:style>
  <w:style w:type="paragraph" w:styleId="14">
    <w:name w:val="toc 1"/>
    <w:basedOn w:val="a5"/>
    <w:next w:val="a5"/>
    <w:autoRedefine/>
    <w:uiPriority w:val="39"/>
    <w:qFormat/>
    <w:rsid w:val="00BF2A57"/>
    <w:pPr>
      <w:tabs>
        <w:tab w:val="left" w:pos="1100"/>
        <w:tab w:val="right" w:leader="dot" w:pos="9912"/>
      </w:tabs>
      <w:spacing w:line="720" w:lineRule="auto"/>
    </w:pPr>
  </w:style>
  <w:style w:type="paragraph" w:styleId="21">
    <w:name w:val="toc 2"/>
    <w:basedOn w:val="a5"/>
    <w:next w:val="a5"/>
    <w:autoRedefine/>
    <w:uiPriority w:val="39"/>
    <w:qFormat/>
    <w:rsid w:val="00064B99"/>
    <w:pPr>
      <w:tabs>
        <w:tab w:val="left" w:pos="1760"/>
        <w:tab w:val="right" w:leader="dot" w:pos="9912"/>
      </w:tabs>
      <w:spacing w:line="240" w:lineRule="auto"/>
      <w:ind w:firstLine="920"/>
    </w:pPr>
  </w:style>
  <w:style w:type="character" w:styleId="af5">
    <w:name w:val="Hyperlink"/>
    <w:uiPriority w:val="99"/>
    <w:rsid w:val="00044BFB"/>
    <w:rPr>
      <w:rFonts w:cs="Times New Roman"/>
      <w:color w:val="0000FF"/>
      <w:u w:val="single"/>
    </w:rPr>
  </w:style>
  <w:style w:type="character" w:customStyle="1" w:styleId="apple-converted-space">
    <w:name w:val="apple-converted-space"/>
    <w:rsid w:val="00601177"/>
  </w:style>
  <w:style w:type="paragraph" w:styleId="af6">
    <w:name w:val="Normal (Web)"/>
    <w:basedOn w:val="a5"/>
    <w:uiPriority w:val="99"/>
    <w:unhideWhenUsed/>
    <w:rsid w:val="002A1837"/>
    <w:pPr>
      <w:spacing w:before="100" w:beforeAutospacing="1" w:after="100" w:afterAutospacing="1" w:line="240" w:lineRule="auto"/>
      <w:ind w:firstLine="0"/>
      <w:jc w:val="left"/>
    </w:pPr>
    <w:rPr>
      <w:rFonts w:eastAsia="Times New Roman"/>
      <w:szCs w:val="24"/>
      <w:lang w:eastAsia="ru-RU"/>
    </w:rPr>
  </w:style>
  <w:style w:type="paragraph" w:customStyle="1" w:styleId="100">
    <w:name w:val="Табличный_слева_10"/>
    <w:basedOn w:val="a5"/>
    <w:qFormat/>
    <w:rsid w:val="00BD5ED0"/>
    <w:pPr>
      <w:spacing w:line="240" w:lineRule="auto"/>
      <w:ind w:firstLine="0"/>
      <w:jc w:val="left"/>
    </w:pPr>
    <w:rPr>
      <w:rFonts w:eastAsia="Times New Roman"/>
      <w:sz w:val="20"/>
      <w:szCs w:val="24"/>
      <w:lang w:eastAsia="ru-RU"/>
    </w:rPr>
  </w:style>
  <w:style w:type="paragraph" w:customStyle="1" w:styleId="a7">
    <w:name w:val="Абзац"/>
    <w:basedOn w:val="a5"/>
    <w:link w:val="af7"/>
    <w:qFormat/>
    <w:rsid w:val="00F64213"/>
    <w:pPr>
      <w:spacing w:before="120" w:after="60" w:line="240" w:lineRule="auto"/>
      <w:ind w:firstLine="567"/>
    </w:pPr>
    <w:rPr>
      <w:rFonts w:eastAsia="Times New Roman"/>
      <w:szCs w:val="24"/>
      <w:lang w:val="x-none" w:eastAsia="x-none"/>
    </w:rPr>
  </w:style>
  <w:style w:type="character" w:customStyle="1" w:styleId="af7">
    <w:name w:val="Абзац Знак"/>
    <w:link w:val="a7"/>
    <w:rsid w:val="00F64213"/>
    <w:rPr>
      <w:rFonts w:eastAsia="Times New Roman"/>
      <w:sz w:val="24"/>
      <w:szCs w:val="24"/>
      <w:lang w:val="x-none"/>
    </w:rPr>
  </w:style>
  <w:style w:type="paragraph" w:styleId="a3">
    <w:name w:val="List"/>
    <w:basedOn w:val="a5"/>
    <w:link w:val="af8"/>
    <w:rsid w:val="00F64213"/>
    <w:pPr>
      <w:numPr>
        <w:numId w:val="4"/>
      </w:numPr>
      <w:spacing w:after="60" w:line="240" w:lineRule="auto"/>
    </w:pPr>
    <w:rPr>
      <w:rFonts w:eastAsia="Times New Roman"/>
      <w:snapToGrid w:val="0"/>
      <w:szCs w:val="24"/>
      <w:lang w:val="x-none" w:eastAsia="x-none"/>
    </w:rPr>
  </w:style>
  <w:style w:type="character" w:customStyle="1" w:styleId="af8">
    <w:name w:val="Список Знак"/>
    <w:link w:val="a3"/>
    <w:rsid w:val="00F64213"/>
    <w:rPr>
      <w:rFonts w:eastAsia="Times New Roman"/>
      <w:snapToGrid w:val="0"/>
      <w:sz w:val="24"/>
      <w:szCs w:val="24"/>
      <w:lang w:val="x-none" w:eastAsia="x-none"/>
    </w:rPr>
  </w:style>
  <w:style w:type="paragraph" w:customStyle="1" w:styleId="ConsPlusCell">
    <w:name w:val="ConsPlusCell"/>
    <w:uiPriority w:val="99"/>
    <w:rsid w:val="00F64213"/>
    <w:pPr>
      <w:widowControl w:val="0"/>
      <w:autoSpaceDE w:val="0"/>
      <w:autoSpaceDN w:val="0"/>
      <w:adjustRightInd w:val="0"/>
    </w:pPr>
    <w:rPr>
      <w:rFonts w:ascii="Calibri" w:eastAsia="Times New Roman" w:hAnsi="Calibri" w:cs="Calibri"/>
      <w:sz w:val="22"/>
      <w:szCs w:val="22"/>
    </w:rPr>
  </w:style>
  <w:style w:type="paragraph" w:customStyle="1" w:styleId="a1">
    <w:name w:val="Табличный_нумерованный"/>
    <w:basedOn w:val="a5"/>
    <w:link w:val="af9"/>
    <w:rsid w:val="002D03A1"/>
    <w:pPr>
      <w:numPr>
        <w:numId w:val="5"/>
      </w:numPr>
      <w:spacing w:line="240" w:lineRule="auto"/>
      <w:jc w:val="left"/>
    </w:pPr>
    <w:rPr>
      <w:rFonts w:eastAsia="Times New Roman"/>
      <w:sz w:val="22"/>
      <w:lang w:val="x-none" w:eastAsia="x-none"/>
    </w:rPr>
  </w:style>
  <w:style w:type="numbering" w:customStyle="1" w:styleId="1111115">
    <w:name w:val="1 / 1.1 / 1.1.15"/>
    <w:basedOn w:val="aa"/>
    <w:next w:val="111111"/>
    <w:rsid w:val="002D03A1"/>
  </w:style>
  <w:style w:type="numbering" w:styleId="111111">
    <w:name w:val="Outline List 2"/>
    <w:basedOn w:val="aa"/>
    <w:uiPriority w:val="99"/>
    <w:semiHidden/>
    <w:unhideWhenUsed/>
    <w:rsid w:val="002D03A1"/>
    <w:pPr>
      <w:numPr>
        <w:numId w:val="5"/>
      </w:numPr>
    </w:pPr>
  </w:style>
  <w:style w:type="character" w:customStyle="1" w:styleId="40">
    <w:name w:val="Заголовок 4 Знак"/>
    <w:link w:val="4"/>
    <w:uiPriority w:val="99"/>
    <w:rsid w:val="008278D9"/>
    <w:rPr>
      <w:rFonts w:eastAsia="Times New Roman"/>
      <w:b/>
      <w:bCs/>
      <w:sz w:val="24"/>
      <w:szCs w:val="24"/>
      <w:lang w:val="x-none" w:eastAsia="x-none"/>
    </w:rPr>
  </w:style>
  <w:style w:type="character" w:customStyle="1" w:styleId="50">
    <w:name w:val="Заголовок 5 Знак"/>
    <w:link w:val="5"/>
    <w:uiPriority w:val="9"/>
    <w:rsid w:val="008278D9"/>
    <w:rPr>
      <w:rFonts w:eastAsia="Times New Roman"/>
      <w:b/>
      <w:bCs/>
      <w:iCs/>
      <w:sz w:val="22"/>
      <w:szCs w:val="22"/>
      <w:lang w:val="x-none" w:eastAsia="x-none"/>
    </w:rPr>
  </w:style>
  <w:style w:type="character" w:customStyle="1" w:styleId="60">
    <w:name w:val="Заголовок 6 Знак"/>
    <w:link w:val="6"/>
    <w:uiPriority w:val="9"/>
    <w:rsid w:val="008278D9"/>
    <w:rPr>
      <w:rFonts w:eastAsia="Times New Roman"/>
      <w:b/>
      <w:bCs/>
      <w:sz w:val="22"/>
      <w:szCs w:val="22"/>
      <w:lang w:val="x-none" w:eastAsia="x-none"/>
    </w:rPr>
  </w:style>
  <w:style w:type="character" w:customStyle="1" w:styleId="70">
    <w:name w:val="Заголовок 7 Знак"/>
    <w:aliases w:val="Заголовок x.x Знак"/>
    <w:link w:val="7"/>
    <w:uiPriority w:val="9"/>
    <w:rsid w:val="008278D9"/>
    <w:rPr>
      <w:rFonts w:eastAsia="Times New Roman"/>
      <w:sz w:val="24"/>
      <w:szCs w:val="24"/>
      <w:lang w:val="x-none" w:eastAsia="x-none"/>
    </w:rPr>
  </w:style>
  <w:style w:type="character" w:customStyle="1" w:styleId="80">
    <w:name w:val="Заголовок 8 Знак"/>
    <w:link w:val="8"/>
    <w:uiPriority w:val="9"/>
    <w:rsid w:val="008278D9"/>
    <w:rPr>
      <w:rFonts w:eastAsia="Times New Roman"/>
      <w:i/>
      <w:iCs/>
      <w:sz w:val="24"/>
      <w:szCs w:val="24"/>
      <w:lang w:val="x-none" w:eastAsia="x-none"/>
    </w:rPr>
  </w:style>
  <w:style w:type="character" w:customStyle="1" w:styleId="90">
    <w:name w:val="Заголовок 9 Знак"/>
    <w:link w:val="9"/>
    <w:uiPriority w:val="9"/>
    <w:rsid w:val="008278D9"/>
    <w:rPr>
      <w:rFonts w:ascii="Arial" w:eastAsia="Times New Roman" w:hAnsi="Arial"/>
      <w:sz w:val="22"/>
      <w:szCs w:val="22"/>
      <w:lang w:val="x-none" w:eastAsia="x-none"/>
    </w:rPr>
  </w:style>
  <w:style w:type="numbering" w:customStyle="1" w:styleId="15">
    <w:name w:val="Нет списка1"/>
    <w:next w:val="aa"/>
    <w:uiPriority w:val="99"/>
    <w:semiHidden/>
    <w:unhideWhenUsed/>
    <w:rsid w:val="008278D9"/>
  </w:style>
  <w:style w:type="paragraph" w:styleId="31">
    <w:name w:val="toc 3"/>
    <w:basedOn w:val="a5"/>
    <w:next w:val="a5"/>
    <w:autoRedefine/>
    <w:uiPriority w:val="39"/>
    <w:unhideWhenUsed/>
    <w:qFormat/>
    <w:locked/>
    <w:rsid w:val="008278D9"/>
    <w:pPr>
      <w:spacing w:after="100" w:line="240" w:lineRule="auto"/>
      <w:ind w:left="480" w:firstLine="0"/>
      <w:jc w:val="left"/>
    </w:pPr>
    <w:rPr>
      <w:rFonts w:eastAsia="Times New Roman"/>
      <w:szCs w:val="24"/>
      <w:lang w:eastAsia="ru-RU"/>
    </w:rPr>
  </w:style>
  <w:style w:type="paragraph" w:styleId="41">
    <w:name w:val="toc 4"/>
    <w:basedOn w:val="a5"/>
    <w:next w:val="a5"/>
    <w:autoRedefine/>
    <w:uiPriority w:val="39"/>
    <w:unhideWhenUsed/>
    <w:locked/>
    <w:rsid w:val="008278D9"/>
    <w:pPr>
      <w:spacing w:after="100" w:line="240" w:lineRule="auto"/>
      <w:ind w:left="720" w:firstLine="0"/>
      <w:jc w:val="left"/>
    </w:pPr>
    <w:rPr>
      <w:rFonts w:eastAsia="Times New Roman"/>
      <w:szCs w:val="24"/>
      <w:lang w:eastAsia="ru-RU"/>
    </w:rPr>
  </w:style>
  <w:style w:type="paragraph" w:customStyle="1" w:styleId="a">
    <w:name w:val="Список нумерованный"/>
    <w:basedOn w:val="a5"/>
    <w:rsid w:val="008278D9"/>
    <w:pPr>
      <w:numPr>
        <w:numId w:val="10"/>
      </w:numPr>
      <w:spacing w:before="120" w:line="240" w:lineRule="auto"/>
    </w:pPr>
    <w:rPr>
      <w:rFonts w:eastAsia="Times New Roman"/>
      <w:szCs w:val="24"/>
      <w:lang w:eastAsia="ru-RU"/>
    </w:rPr>
  </w:style>
  <w:style w:type="paragraph" w:customStyle="1" w:styleId="afa">
    <w:name w:val="Табличный"/>
    <w:basedOn w:val="a5"/>
    <w:rsid w:val="008278D9"/>
    <w:pPr>
      <w:keepNext/>
      <w:widowControl w:val="0"/>
      <w:spacing w:before="60" w:after="60" w:line="240" w:lineRule="auto"/>
      <w:ind w:firstLine="0"/>
      <w:jc w:val="center"/>
    </w:pPr>
    <w:rPr>
      <w:rFonts w:eastAsia="Times New Roman"/>
      <w:b/>
      <w:sz w:val="22"/>
      <w:szCs w:val="20"/>
      <w:lang w:eastAsia="ru-RU"/>
    </w:rPr>
  </w:style>
  <w:style w:type="paragraph" w:customStyle="1" w:styleId="afb">
    <w:name w:val="Содержание"/>
    <w:basedOn w:val="a5"/>
    <w:rsid w:val="008278D9"/>
    <w:pPr>
      <w:widowControl w:val="0"/>
      <w:spacing w:before="240" w:after="240" w:line="240" w:lineRule="auto"/>
      <w:ind w:firstLine="0"/>
      <w:jc w:val="center"/>
    </w:pPr>
    <w:rPr>
      <w:rFonts w:eastAsia="Times New Roman"/>
      <w:b/>
      <w:caps/>
      <w:szCs w:val="20"/>
      <w:lang w:eastAsia="ru-RU"/>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locked/>
    <w:rsid w:val="008278D9"/>
    <w:pPr>
      <w:spacing w:before="120" w:after="120" w:line="240" w:lineRule="auto"/>
      <w:ind w:firstLine="0"/>
      <w:jc w:val="center"/>
    </w:pPr>
    <w:rPr>
      <w:rFonts w:eastAsia="Times New Roman"/>
      <w:b/>
      <w:bCs/>
      <w:szCs w:val="24"/>
      <w:lang w:val="x-none" w:eastAsia="x-none"/>
    </w:rPr>
  </w:style>
  <w:style w:type="paragraph" w:customStyle="1" w:styleId="afd">
    <w:name w:val="Название таблицы"/>
    <w:basedOn w:val="afc"/>
    <w:rsid w:val="008278D9"/>
    <w:pPr>
      <w:keepNext/>
      <w:spacing w:after="0"/>
      <w:jc w:val="left"/>
    </w:pPr>
    <w:rPr>
      <w:szCs w:val="22"/>
    </w:rPr>
  </w:style>
  <w:style w:type="paragraph" w:customStyle="1" w:styleId="afe">
    <w:name w:val="Табличный_заголовки"/>
    <w:basedOn w:val="a5"/>
    <w:qFormat/>
    <w:rsid w:val="008278D9"/>
    <w:pPr>
      <w:keepNext/>
      <w:keepLines/>
      <w:spacing w:line="240" w:lineRule="auto"/>
      <w:ind w:firstLine="0"/>
      <w:jc w:val="center"/>
    </w:pPr>
    <w:rPr>
      <w:rFonts w:eastAsia="Times New Roman"/>
      <w:b/>
      <w:sz w:val="22"/>
      <w:lang w:eastAsia="ru-RU"/>
    </w:rPr>
  </w:style>
  <w:style w:type="paragraph" w:customStyle="1" w:styleId="aff">
    <w:name w:val="Табличный_центр"/>
    <w:basedOn w:val="a5"/>
    <w:rsid w:val="008278D9"/>
    <w:pPr>
      <w:spacing w:line="240" w:lineRule="auto"/>
      <w:ind w:firstLine="0"/>
      <w:jc w:val="center"/>
    </w:pPr>
    <w:rPr>
      <w:rFonts w:eastAsia="Times New Roman"/>
      <w:sz w:val="22"/>
      <w:lang w:eastAsia="ru-RU"/>
    </w:rPr>
  </w:style>
  <w:style w:type="paragraph" w:customStyle="1" w:styleId="11">
    <w:name w:val="Список 1)"/>
    <w:basedOn w:val="a5"/>
    <w:rsid w:val="008278D9"/>
    <w:pPr>
      <w:numPr>
        <w:numId w:val="8"/>
      </w:numPr>
      <w:spacing w:after="60" w:line="240" w:lineRule="auto"/>
    </w:pPr>
    <w:rPr>
      <w:rFonts w:eastAsia="Times New Roman"/>
      <w:szCs w:val="24"/>
      <w:lang w:eastAsia="ru-RU"/>
    </w:rPr>
  </w:style>
  <w:style w:type="character" w:customStyle="1" w:styleId="af9">
    <w:name w:val="Табличный_нумерованный Знак"/>
    <w:link w:val="a1"/>
    <w:rsid w:val="008278D9"/>
    <w:rPr>
      <w:rFonts w:eastAsia="Times New Roman"/>
      <w:sz w:val="22"/>
      <w:szCs w:val="22"/>
      <w:lang w:val="x-none" w:eastAsia="x-none"/>
    </w:rPr>
  </w:style>
  <w:style w:type="paragraph" w:styleId="51">
    <w:name w:val="toc 5"/>
    <w:basedOn w:val="a5"/>
    <w:next w:val="a5"/>
    <w:autoRedefine/>
    <w:locked/>
    <w:rsid w:val="008278D9"/>
    <w:pPr>
      <w:spacing w:line="240" w:lineRule="auto"/>
      <w:ind w:left="960" w:firstLine="0"/>
      <w:jc w:val="left"/>
    </w:pPr>
    <w:rPr>
      <w:rFonts w:eastAsia="Times New Roman"/>
      <w:sz w:val="18"/>
      <w:szCs w:val="18"/>
      <w:lang w:eastAsia="ru-RU"/>
    </w:rPr>
  </w:style>
  <w:style w:type="paragraph" w:styleId="61">
    <w:name w:val="toc 6"/>
    <w:basedOn w:val="a5"/>
    <w:next w:val="a5"/>
    <w:autoRedefine/>
    <w:locked/>
    <w:rsid w:val="008278D9"/>
    <w:pPr>
      <w:spacing w:line="240" w:lineRule="auto"/>
      <w:ind w:left="1200" w:firstLine="0"/>
      <w:jc w:val="left"/>
    </w:pPr>
    <w:rPr>
      <w:rFonts w:eastAsia="Times New Roman"/>
      <w:sz w:val="18"/>
      <w:szCs w:val="18"/>
      <w:lang w:eastAsia="ru-RU"/>
    </w:rPr>
  </w:style>
  <w:style w:type="paragraph" w:styleId="71">
    <w:name w:val="toc 7"/>
    <w:basedOn w:val="a5"/>
    <w:next w:val="a5"/>
    <w:autoRedefine/>
    <w:locked/>
    <w:rsid w:val="008278D9"/>
    <w:pPr>
      <w:spacing w:line="240" w:lineRule="auto"/>
      <w:ind w:left="1440" w:firstLine="0"/>
      <w:jc w:val="left"/>
    </w:pPr>
    <w:rPr>
      <w:rFonts w:eastAsia="Times New Roman"/>
      <w:sz w:val="18"/>
      <w:szCs w:val="18"/>
      <w:lang w:eastAsia="ru-RU"/>
    </w:rPr>
  </w:style>
  <w:style w:type="paragraph" w:styleId="81">
    <w:name w:val="toc 8"/>
    <w:basedOn w:val="a5"/>
    <w:next w:val="a5"/>
    <w:autoRedefine/>
    <w:locked/>
    <w:rsid w:val="008278D9"/>
    <w:pPr>
      <w:spacing w:line="240" w:lineRule="auto"/>
      <w:ind w:left="1680" w:firstLine="0"/>
      <w:jc w:val="left"/>
    </w:pPr>
    <w:rPr>
      <w:rFonts w:eastAsia="Times New Roman"/>
      <w:sz w:val="18"/>
      <w:szCs w:val="18"/>
      <w:lang w:eastAsia="ru-RU"/>
    </w:rPr>
  </w:style>
  <w:style w:type="paragraph" w:styleId="91">
    <w:name w:val="toc 9"/>
    <w:basedOn w:val="a5"/>
    <w:next w:val="a5"/>
    <w:autoRedefine/>
    <w:locked/>
    <w:rsid w:val="008278D9"/>
    <w:pPr>
      <w:spacing w:line="240" w:lineRule="auto"/>
      <w:ind w:left="1920" w:firstLine="0"/>
      <w:jc w:val="left"/>
    </w:pPr>
    <w:rPr>
      <w:rFonts w:eastAsia="Times New Roman"/>
      <w:sz w:val="18"/>
      <w:szCs w:val="18"/>
      <w:lang w:eastAsia="ru-RU"/>
    </w:rPr>
  </w:style>
  <w:style w:type="paragraph" w:styleId="aff0">
    <w:name w:val="toa heading"/>
    <w:basedOn w:val="a5"/>
    <w:next w:val="a5"/>
    <w:semiHidden/>
    <w:rsid w:val="008278D9"/>
    <w:pPr>
      <w:spacing w:before="40" w:after="20" w:line="240" w:lineRule="auto"/>
      <w:ind w:firstLine="0"/>
      <w:jc w:val="center"/>
    </w:pPr>
    <w:rPr>
      <w:rFonts w:eastAsia="Times New Roman"/>
      <w:b/>
      <w:sz w:val="22"/>
      <w:szCs w:val="20"/>
      <w:lang w:eastAsia="ru-RU"/>
    </w:rPr>
  </w:style>
  <w:style w:type="paragraph" w:styleId="aff1">
    <w:name w:val="annotation text"/>
    <w:basedOn w:val="a5"/>
    <w:link w:val="aff2"/>
    <w:semiHidden/>
    <w:rsid w:val="008278D9"/>
    <w:pPr>
      <w:spacing w:line="240" w:lineRule="auto"/>
      <w:ind w:firstLine="0"/>
      <w:jc w:val="left"/>
    </w:pPr>
    <w:rPr>
      <w:rFonts w:eastAsia="Times New Roman"/>
      <w:sz w:val="20"/>
      <w:szCs w:val="20"/>
      <w:lang w:val="x-none" w:eastAsia="x-none"/>
    </w:rPr>
  </w:style>
  <w:style w:type="character" w:customStyle="1" w:styleId="aff2">
    <w:name w:val="Текст примечания Знак"/>
    <w:link w:val="aff1"/>
    <w:semiHidden/>
    <w:rsid w:val="008278D9"/>
    <w:rPr>
      <w:rFonts w:eastAsia="Times New Roman"/>
      <w:lang w:val="x-none"/>
    </w:rPr>
  </w:style>
  <w:style w:type="paragraph" w:styleId="aff3">
    <w:name w:val="annotation subject"/>
    <w:basedOn w:val="aff1"/>
    <w:next w:val="aff1"/>
    <w:link w:val="aff4"/>
    <w:semiHidden/>
    <w:rsid w:val="008278D9"/>
    <w:pPr>
      <w:ind w:firstLine="284"/>
      <w:jc w:val="both"/>
    </w:pPr>
    <w:rPr>
      <w:b/>
      <w:bCs/>
    </w:rPr>
  </w:style>
  <w:style w:type="character" w:customStyle="1" w:styleId="aff4">
    <w:name w:val="Тема примечания Знак"/>
    <w:link w:val="aff3"/>
    <w:semiHidden/>
    <w:rsid w:val="008278D9"/>
    <w:rPr>
      <w:rFonts w:eastAsia="Times New Roman"/>
      <w:b/>
      <w:bCs/>
      <w:lang w:val="x-none"/>
    </w:rPr>
  </w:style>
  <w:style w:type="paragraph" w:customStyle="1" w:styleId="a4">
    <w:name w:val="Требования"/>
    <w:basedOn w:val="a5"/>
    <w:rsid w:val="008278D9"/>
    <w:pPr>
      <w:numPr>
        <w:ilvl w:val="1"/>
        <w:numId w:val="9"/>
      </w:numPr>
      <w:spacing w:before="120" w:after="60" w:line="240" w:lineRule="auto"/>
      <w:ind w:left="0" w:firstLine="567"/>
      <w:outlineLvl w:val="1"/>
    </w:pPr>
    <w:rPr>
      <w:rFonts w:eastAsia="Times New Roman"/>
      <w:bCs/>
      <w:i/>
      <w:iCs/>
      <w:szCs w:val="24"/>
      <w:lang w:eastAsia="ru-RU"/>
    </w:rPr>
  </w:style>
  <w:style w:type="paragraph" w:customStyle="1" w:styleId="a0">
    <w:name w:val="Список а)"/>
    <w:basedOn w:val="a3"/>
    <w:rsid w:val="008278D9"/>
    <w:pPr>
      <w:numPr>
        <w:numId w:val="7"/>
      </w:numPr>
    </w:pPr>
  </w:style>
  <w:style w:type="paragraph" w:styleId="aff5">
    <w:name w:val="Document Map"/>
    <w:basedOn w:val="a5"/>
    <w:link w:val="aff6"/>
    <w:semiHidden/>
    <w:rsid w:val="008278D9"/>
    <w:pPr>
      <w:widowControl w:val="0"/>
      <w:shd w:val="clear" w:color="auto" w:fill="000080"/>
      <w:suppressAutoHyphens/>
      <w:spacing w:line="240" w:lineRule="auto"/>
      <w:ind w:firstLine="0"/>
    </w:pPr>
    <w:rPr>
      <w:rFonts w:ascii="Tahoma" w:eastAsia="Times New Roman" w:hAnsi="Tahoma"/>
      <w:szCs w:val="20"/>
      <w:lang w:val="x-none" w:eastAsia="x-none"/>
    </w:rPr>
  </w:style>
  <w:style w:type="character" w:customStyle="1" w:styleId="aff6">
    <w:name w:val="Схема документа Знак"/>
    <w:link w:val="aff5"/>
    <w:semiHidden/>
    <w:rsid w:val="008278D9"/>
    <w:rPr>
      <w:rFonts w:ascii="Tahoma" w:eastAsia="Times New Roman" w:hAnsi="Tahoma"/>
      <w:sz w:val="24"/>
      <w:shd w:val="clear" w:color="auto" w:fill="000080"/>
      <w:lang w:val="x-none"/>
    </w:rPr>
  </w:style>
  <w:style w:type="character" w:styleId="aff7">
    <w:name w:val="annotation reference"/>
    <w:semiHidden/>
    <w:rsid w:val="008278D9"/>
    <w:rPr>
      <w:sz w:val="16"/>
      <w:szCs w:val="16"/>
    </w:rPr>
  </w:style>
  <w:style w:type="paragraph" w:customStyle="1" w:styleId="aff8">
    <w:name w:val="Табличный_слева"/>
    <w:basedOn w:val="a5"/>
    <w:rsid w:val="008278D9"/>
    <w:pPr>
      <w:spacing w:line="240" w:lineRule="auto"/>
      <w:ind w:firstLine="0"/>
      <w:jc w:val="left"/>
    </w:pPr>
    <w:rPr>
      <w:rFonts w:eastAsia="Times New Roman"/>
      <w:sz w:val="22"/>
      <w:lang w:eastAsia="ru-RU"/>
    </w:rPr>
  </w:style>
  <w:style w:type="paragraph" w:customStyle="1" w:styleId="16">
    <w:name w:val="Обычный 1"/>
    <w:basedOn w:val="a5"/>
    <w:next w:val="a5"/>
    <w:semiHidden/>
    <w:rsid w:val="008278D9"/>
    <w:pPr>
      <w:tabs>
        <w:tab w:val="num" w:pos="360"/>
      </w:tabs>
      <w:spacing w:before="120" w:line="240" w:lineRule="auto"/>
      <w:ind w:left="360" w:hanging="360"/>
    </w:pPr>
    <w:rPr>
      <w:rFonts w:eastAsia="Times New Roman"/>
      <w:szCs w:val="20"/>
      <w:lang w:eastAsia="ru-RU"/>
    </w:rPr>
  </w:style>
  <w:style w:type="table" w:customStyle="1" w:styleId="17">
    <w:name w:val="Сетка таблицы1"/>
    <w:basedOn w:val="a9"/>
    <w:next w:val="af1"/>
    <w:rsid w:val="008278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Обычный влево"/>
    <w:basedOn w:val="16"/>
    <w:rsid w:val="008278D9"/>
    <w:pPr>
      <w:tabs>
        <w:tab w:val="clear" w:pos="360"/>
      </w:tabs>
      <w:spacing w:before="0"/>
      <w:ind w:left="0" w:firstLine="0"/>
      <w:jc w:val="left"/>
    </w:pPr>
  </w:style>
  <w:style w:type="paragraph" w:customStyle="1" w:styleId="affa">
    <w:name w:val="Табличный_по ширине"/>
    <w:basedOn w:val="aff8"/>
    <w:rsid w:val="008278D9"/>
    <w:pPr>
      <w:jc w:val="both"/>
    </w:pPr>
  </w:style>
  <w:style w:type="paragraph" w:customStyle="1" w:styleId="101">
    <w:name w:val="Табличный_центр_10"/>
    <w:basedOn w:val="a5"/>
    <w:qFormat/>
    <w:rsid w:val="008278D9"/>
    <w:pPr>
      <w:spacing w:line="240" w:lineRule="auto"/>
      <w:ind w:firstLine="0"/>
      <w:jc w:val="center"/>
    </w:pPr>
    <w:rPr>
      <w:rFonts w:eastAsia="Times New Roman"/>
      <w:sz w:val="20"/>
      <w:szCs w:val="24"/>
      <w:lang w:eastAsia="ru-RU"/>
    </w:rPr>
  </w:style>
  <w:style w:type="paragraph" w:customStyle="1" w:styleId="102">
    <w:name w:val="Табличный_по ширине_10"/>
    <w:basedOn w:val="a5"/>
    <w:qFormat/>
    <w:rsid w:val="008278D9"/>
    <w:pPr>
      <w:spacing w:line="240" w:lineRule="auto"/>
      <w:ind w:firstLine="0"/>
    </w:pPr>
    <w:rPr>
      <w:rFonts w:eastAsia="Times New Roman"/>
      <w:sz w:val="20"/>
      <w:szCs w:val="24"/>
      <w:lang w:eastAsia="ru-RU"/>
    </w:rPr>
  </w:style>
  <w:style w:type="paragraph" w:customStyle="1" w:styleId="10">
    <w:name w:val="Табличный_нумерованный_10"/>
    <w:basedOn w:val="a5"/>
    <w:qFormat/>
    <w:rsid w:val="008278D9"/>
    <w:pPr>
      <w:numPr>
        <w:numId w:val="11"/>
      </w:numPr>
      <w:spacing w:line="240" w:lineRule="auto"/>
      <w:jc w:val="left"/>
    </w:pPr>
    <w:rPr>
      <w:rFonts w:eastAsia="Times New Roman"/>
      <w:sz w:val="20"/>
      <w:szCs w:val="24"/>
      <w:lang w:eastAsia="ru-RU"/>
    </w:rPr>
  </w:style>
  <w:style w:type="paragraph" w:customStyle="1" w:styleId="103">
    <w:name w:val="Табличный_заголовки_10"/>
    <w:basedOn w:val="a7"/>
    <w:qFormat/>
    <w:rsid w:val="008278D9"/>
    <w:pPr>
      <w:jc w:val="center"/>
    </w:pPr>
    <w:rPr>
      <w:b/>
      <w:sz w:val="20"/>
    </w:rPr>
  </w:style>
  <w:style w:type="paragraph" w:styleId="affb">
    <w:name w:val="Title"/>
    <w:basedOn w:val="a5"/>
    <w:next w:val="a5"/>
    <w:link w:val="affc"/>
    <w:qFormat/>
    <w:locked/>
    <w:rsid w:val="008278D9"/>
    <w:pPr>
      <w:pBdr>
        <w:top w:val="single" w:sz="8" w:space="10" w:color="A7BFDE"/>
        <w:bottom w:val="single" w:sz="24" w:space="15" w:color="9BBB59"/>
      </w:pBdr>
      <w:jc w:val="center"/>
    </w:pPr>
    <w:rPr>
      <w:rFonts w:ascii="Cambria" w:eastAsia="Times New Roman" w:hAnsi="Cambria"/>
      <w:i/>
      <w:iCs/>
      <w:color w:val="243F60"/>
      <w:sz w:val="60"/>
      <w:szCs w:val="60"/>
      <w:lang w:val="x-none" w:eastAsia="x-none"/>
    </w:rPr>
  </w:style>
  <w:style w:type="character" w:customStyle="1" w:styleId="affc">
    <w:name w:val="Название Знак"/>
    <w:link w:val="affb"/>
    <w:rsid w:val="008278D9"/>
    <w:rPr>
      <w:rFonts w:ascii="Cambria" w:eastAsia="Times New Roman" w:hAnsi="Cambria"/>
      <w:i/>
      <w:iCs/>
      <w:color w:val="243F60"/>
      <w:sz w:val="60"/>
      <w:szCs w:val="60"/>
      <w:lang w:val="x-none" w:eastAsia="x-none"/>
    </w:rPr>
  </w:style>
  <w:style w:type="paragraph" w:styleId="affd">
    <w:name w:val="Subtitle"/>
    <w:basedOn w:val="a5"/>
    <w:next w:val="a5"/>
    <w:link w:val="affe"/>
    <w:qFormat/>
    <w:locked/>
    <w:rsid w:val="008278D9"/>
    <w:pPr>
      <w:spacing w:before="200" w:after="900"/>
      <w:jc w:val="right"/>
    </w:pPr>
    <w:rPr>
      <w:rFonts w:eastAsia="Times New Roman"/>
      <w:i/>
      <w:iCs/>
      <w:szCs w:val="24"/>
      <w:lang w:val="x-none" w:eastAsia="x-none"/>
    </w:rPr>
  </w:style>
  <w:style w:type="character" w:customStyle="1" w:styleId="affe">
    <w:name w:val="Подзаголовок Знак"/>
    <w:link w:val="affd"/>
    <w:rsid w:val="008278D9"/>
    <w:rPr>
      <w:rFonts w:eastAsia="Times New Roman"/>
      <w:i/>
      <w:iCs/>
      <w:sz w:val="24"/>
      <w:szCs w:val="24"/>
      <w:lang w:val="x-none" w:eastAsia="x-none"/>
    </w:rPr>
  </w:style>
  <w:style w:type="character" w:styleId="afff">
    <w:name w:val="Strong"/>
    <w:uiPriority w:val="22"/>
    <w:qFormat/>
    <w:locked/>
    <w:rsid w:val="008278D9"/>
    <w:rPr>
      <w:b/>
      <w:bCs/>
      <w:spacing w:val="0"/>
    </w:rPr>
  </w:style>
  <w:style w:type="character" w:styleId="afff0">
    <w:name w:val="Emphasis"/>
    <w:qFormat/>
    <w:locked/>
    <w:rsid w:val="008278D9"/>
    <w:rPr>
      <w:b/>
      <w:bCs/>
      <w:i/>
      <w:iCs/>
      <w:color w:val="5A5A5A"/>
    </w:rPr>
  </w:style>
  <w:style w:type="paragraph" w:styleId="afff1">
    <w:name w:val="No Spacing"/>
    <w:basedOn w:val="a5"/>
    <w:link w:val="afff2"/>
    <w:uiPriority w:val="1"/>
    <w:qFormat/>
    <w:rsid w:val="008278D9"/>
    <w:rPr>
      <w:rFonts w:eastAsia="Times New Roman"/>
      <w:szCs w:val="24"/>
      <w:lang w:val="x-none" w:eastAsia="x-none"/>
    </w:rPr>
  </w:style>
  <w:style w:type="paragraph" w:styleId="23">
    <w:name w:val="Quote"/>
    <w:basedOn w:val="a5"/>
    <w:next w:val="a5"/>
    <w:link w:val="24"/>
    <w:uiPriority w:val="29"/>
    <w:qFormat/>
    <w:rsid w:val="008278D9"/>
    <w:rPr>
      <w:rFonts w:ascii="Cambria" w:eastAsia="Times New Roman" w:hAnsi="Cambria"/>
      <w:i/>
      <w:iCs/>
      <w:color w:val="5A5A5A"/>
      <w:szCs w:val="24"/>
      <w:lang w:val="x-none" w:eastAsia="x-none"/>
    </w:rPr>
  </w:style>
  <w:style w:type="character" w:customStyle="1" w:styleId="24">
    <w:name w:val="Цитата 2 Знак"/>
    <w:link w:val="23"/>
    <w:uiPriority w:val="29"/>
    <w:rsid w:val="008278D9"/>
    <w:rPr>
      <w:rFonts w:ascii="Cambria" w:eastAsia="Times New Roman" w:hAnsi="Cambria"/>
      <w:i/>
      <w:iCs/>
      <w:color w:val="5A5A5A"/>
      <w:sz w:val="24"/>
      <w:szCs w:val="24"/>
      <w:lang w:val="x-none" w:eastAsia="x-none"/>
    </w:rPr>
  </w:style>
  <w:style w:type="paragraph" w:styleId="afff3">
    <w:name w:val="Intense Quote"/>
    <w:basedOn w:val="a5"/>
    <w:next w:val="a5"/>
    <w:link w:val="afff4"/>
    <w:uiPriority w:val="30"/>
    <w:qFormat/>
    <w:rsid w:val="008278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4F4F4"/>
      <w:szCs w:val="24"/>
      <w:lang w:val="x-none" w:eastAsia="x-none"/>
    </w:rPr>
  </w:style>
  <w:style w:type="character" w:customStyle="1" w:styleId="afff4">
    <w:name w:val="Выделенная цитата Знак"/>
    <w:link w:val="afff3"/>
    <w:uiPriority w:val="30"/>
    <w:rsid w:val="008278D9"/>
    <w:rPr>
      <w:rFonts w:ascii="Cambria" w:eastAsia="Times New Roman" w:hAnsi="Cambria"/>
      <w:i/>
      <w:iCs/>
      <w:color w:val="F4F4F4"/>
      <w:sz w:val="24"/>
      <w:szCs w:val="24"/>
      <w:shd w:val="clear" w:color="auto" w:fill="4F81BD"/>
      <w:lang w:val="x-none" w:eastAsia="x-none"/>
    </w:rPr>
  </w:style>
  <w:style w:type="character" w:styleId="afff5">
    <w:name w:val="Subtle Emphasis"/>
    <w:uiPriority w:val="19"/>
    <w:qFormat/>
    <w:rsid w:val="008278D9"/>
    <w:rPr>
      <w:i/>
      <w:iCs/>
      <w:color w:val="5A5A5A"/>
    </w:rPr>
  </w:style>
  <w:style w:type="character" w:styleId="afff6">
    <w:name w:val="Intense Emphasis"/>
    <w:uiPriority w:val="21"/>
    <w:qFormat/>
    <w:rsid w:val="008278D9"/>
    <w:rPr>
      <w:b/>
      <w:bCs/>
      <w:i/>
      <w:iCs/>
      <w:color w:val="4F81BD"/>
      <w:sz w:val="22"/>
      <w:szCs w:val="22"/>
    </w:rPr>
  </w:style>
  <w:style w:type="character" w:styleId="afff7">
    <w:name w:val="Subtle Reference"/>
    <w:uiPriority w:val="31"/>
    <w:qFormat/>
    <w:rsid w:val="008278D9"/>
    <w:rPr>
      <w:color w:val="auto"/>
      <w:u w:val="single" w:color="9BBB59"/>
    </w:rPr>
  </w:style>
  <w:style w:type="character" w:styleId="afff8">
    <w:name w:val="Intense Reference"/>
    <w:uiPriority w:val="32"/>
    <w:qFormat/>
    <w:rsid w:val="008278D9"/>
    <w:rPr>
      <w:b/>
      <w:bCs/>
      <w:color w:val="76923C"/>
      <w:u w:val="single" w:color="9BBB59"/>
    </w:rPr>
  </w:style>
  <w:style w:type="character" w:styleId="afff9">
    <w:name w:val="Book Title"/>
    <w:uiPriority w:val="33"/>
    <w:qFormat/>
    <w:rsid w:val="008278D9"/>
    <w:rPr>
      <w:rFonts w:ascii="Cambria" w:eastAsia="Times New Roman" w:hAnsi="Cambria" w:cs="Times New Roman"/>
      <w:b/>
      <w:bCs/>
      <w:i/>
      <w:iCs/>
      <w:color w:val="auto"/>
    </w:rPr>
  </w:style>
  <w:style w:type="paragraph" w:styleId="afffa">
    <w:name w:val="List Bullet"/>
    <w:basedOn w:val="a5"/>
    <w:unhideWhenUsed/>
    <w:rsid w:val="008278D9"/>
    <w:pPr>
      <w:ind w:left="1571" w:hanging="360"/>
      <w:contextualSpacing/>
    </w:pPr>
    <w:rPr>
      <w:rFonts w:eastAsia="Times New Roman"/>
      <w:szCs w:val="24"/>
      <w:lang w:eastAsia="ru-RU"/>
    </w:rPr>
  </w:style>
  <w:style w:type="character" w:styleId="afffb">
    <w:name w:val="FollowedHyperlink"/>
    <w:uiPriority w:val="99"/>
    <w:unhideWhenUsed/>
    <w:rsid w:val="008278D9"/>
    <w:rPr>
      <w:color w:val="800080"/>
      <w:u w:val="single"/>
    </w:rPr>
  </w:style>
  <w:style w:type="paragraph" w:styleId="afffc">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d"/>
    <w:uiPriority w:val="99"/>
    <w:unhideWhenUsed/>
    <w:rsid w:val="008278D9"/>
    <w:pPr>
      <w:spacing w:after="120"/>
      <w:ind w:firstLine="709"/>
    </w:pPr>
    <w:rPr>
      <w:rFonts w:eastAsia="Times New Roman"/>
      <w:szCs w:val="24"/>
      <w:lang w:val="x-none" w:eastAsia="x-none"/>
    </w:rPr>
  </w:style>
  <w:style w:type="character" w:customStyle="1" w:styleId="afffd">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c"/>
    <w:uiPriority w:val="99"/>
    <w:rsid w:val="008278D9"/>
    <w:rPr>
      <w:rFonts w:eastAsia="Times New Roman"/>
      <w:sz w:val="24"/>
      <w:szCs w:val="24"/>
      <w:lang w:val="x-none" w:eastAsia="x-none"/>
    </w:rPr>
  </w:style>
  <w:style w:type="paragraph" w:styleId="a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
    <w:uiPriority w:val="99"/>
    <w:rsid w:val="008278D9"/>
    <w:pPr>
      <w:spacing w:before="120" w:after="120"/>
      <w:ind w:firstLine="0"/>
    </w:pPr>
    <w:rPr>
      <w:rFonts w:ascii="Arial" w:eastAsia="Times New Roman" w:hAnsi="Arial"/>
      <w:sz w:val="20"/>
      <w:szCs w:val="20"/>
      <w:lang w:val="x-none" w:eastAsia="x-none"/>
    </w:rPr>
  </w:style>
  <w:style w:type="character" w:customStyle="1" w:styleId="a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e"/>
    <w:uiPriority w:val="99"/>
    <w:rsid w:val="008278D9"/>
    <w:rPr>
      <w:rFonts w:ascii="Arial" w:eastAsia="Times New Roman" w:hAnsi="Arial"/>
      <w:lang w:val="x-none" w:eastAsia="x-none"/>
    </w:rPr>
  </w:style>
  <w:style w:type="character" w:styleId="affff0">
    <w:name w:val="footnote reference"/>
    <w:aliases w:val="Знак сноски-FN,Знак сноски 1,Ciae niinee-FN,Referencia nota al pie,Ссылка на сноску 45,Appel note de bas de page"/>
    <w:uiPriority w:val="99"/>
    <w:rsid w:val="008278D9"/>
    <w:rPr>
      <w:vertAlign w:val="superscript"/>
    </w:rPr>
  </w:style>
  <w:style w:type="paragraph" w:styleId="affff1">
    <w:name w:val="Body Text Indent"/>
    <w:aliases w:val="Основной текст 1,Основной текст 11"/>
    <w:basedOn w:val="a5"/>
    <w:link w:val="affff2"/>
    <w:uiPriority w:val="99"/>
    <w:rsid w:val="008278D9"/>
    <w:pPr>
      <w:ind w:firstLine="708"/>
    </w:pPr>
    <w:rPr>
      <w:rFonts w:eastAsia="Times New Roman"/>
      <w:szCs w:val="24"/>
      <w:lang w:val="x-none" w:eastAsia="x-none"/>
    </w:rPr>
  </w:style>
  <w:style w:type="character" w:customStyle="1" w:styleId="affff2">
    <w:name w:val="Основной текст с отступом Знак"/>
    <w:aliases w:val="Основной текст 1 Знак,Основной текст 11 Знак"/>
    <w:link w:val="affff1"/>
    <w:uiPriority w:val="99"/>
    <w:rsid w:val="008278D9"/>
    <w:rPr>
      <w:rFonts w:eastAsia="Times New Roman"/>
      <w:sz w:val="24"/>
      <w:szCs w:val="24"/>
      <w:lang w:val="x-none" w:eastAsia="x-none"/>
    </w:rPr>
  </w:style>
  <w:style w:type="paragraph" w:styleId="25">
    <w:name w:val="Body Text 2"/>
    <w:aliases w:val=" Знак1"/>
    <w:basedOn w:val="a5"/>
    <w:link w:val="26"/>
    <w:uiPriority w:val="99"/>
    <w:rsid w:val="008278D9"/>
    <w:pPr>
      <w:jc w:val="center"/>
    </w:pPr>
    <w:rPr>
      <w:rFonts w:eastAsia="Times New Roman"/>
      <w:b/>
      <w:bCs/>
      <w:caps/>
      <w:szCs w:val="24"/>
      <w:lang w:val="x-none" w:eastAsia="x-none"/>
    </w:rPr>
  </w:style>
  <w:style w:type="character" w:customStyle="1" w:styleId="26">
    <w:name w:val="Основной текст 2 Знак"/>
    <w:aliases w:val=" Знак1 Знак1"/>
    <w:link w:val="25"/>
    <w:uiPriority w:val="99"/>
    <w:rsid w:val="008278D9"/>
    <w:rPr>
      <w:rFonts w:eastAsia="Times New Roman"/>
      <w:b/>
      <w:bCs/>
      <w:caps/>
      <w:sz w:val="24"/>
      <w:szCs w:val="24"/>
      <w:lang w:val="x-none" w:eastAsia="x-none"/>
    </w:rPr>
  </w:style>
  <w:style w:type="numbering" w:customStyle="1" w:styleId="1111111">
    <w:name w:val="1 / 1.1 / 1.1.11"/>
    <w:basedOn w:val="aa"/>
    <w:next w:val="111111"/>
    <w:rsid w:val="008278D9"/>
  </w:style>
  <w:style w:type="paragraph" w:styleId="27">
    <w:name w:val="Body Text Indent 2"/>
    <w:basedOn w:val="a5"/>
    <w:link w:val="28"/>
    <w:rsid w:val="008278D9"/>
    <w:pPr>
      <w:spacing w:after="120" w:line="480" w:lineRule="auto"/>
      <w:ind w:left="283"/>
    </w:pPr>
    <w:rPr>
      <w:rFonts w:eastAsia="Times New Roman"/>
      <w:szCs w:val="24"/>
      <w:lang w:val="x-none" w:eastAsia="x-none"/>
    </w:rPr>
  </w:style>
  <w:style w:type="character" w:customStyle="1" w:styleId="28">
    <w:name w:val="Основной текст с отступом 2 Знак"/>
    <w:link w:val="27"/>
    <w:rsid w:val="008278D9"/>
    <w:rPr>
      <w:rFonts w:eastAsia="Times New Roman"/>
      <w:sz w:val="24"/>
      <w:szCs w:val="24"/>
      <w:lang w:val="x-none" w:eastAsia="x-none"/>
    </w:rPr>
  </w:style>
  <w:style w:type="numbering" w:styleId="1ai">
    <w:name w:val="Outline List 1"/>
    <w:basedOn w:val="aa"/>
    <w:rsid w:val="008278D9"/>
    <w:pPr>
      <w:numPr>
        <w:numId w:val="13"/>
      </w:numPr>
    </w:pPr>
  </w:style>
  <w:style w:type="paragraph" w:styleId="32">
    <w:name w:val="Body Text 3"/>
    <w:basedOn w:val="a5"/>
    <w:link w:val="33"/>
    <w:rsid w:val="008278D9"/>
    <w:pPr>
      <w:spacing w:after="120"/>
    </w:pPr>
    <w:rPr>
      <w:rFonts w:eastAsia="Times New Roman"/>
      <w:sz w:val="16"/>
      <w:szCs w:val="16"/>
      <w:lang w:val="x-none" w:eastAsia="x-none"/>
    </w:rPr>
  </w:style>
  <w:style w:type="character" w:customStyle="1" w:styleId="33">
    <w:name w:val="Основной текст 3 Знак"/>
    <w:link w:val="32"/>
    <w:rsid w:val="008278D9"/>
    <w:rPr>
      <w:rFonts w:eastAsia="Times New Roman"/>
      <w:sz w:val="16"/>
      <w:szCs w:val="16"/>
      <w:lang w:val="x-none" w:eastAsia="x-none"/>
    </w:rPr>
  </w:style>
  <w:style w:type="paragraph" w:styleId="34">
    <w:name w:val="Body Text Indent 3"/>
    <w:basedOn w:val="a5"/>
    <w:link w:val="35"/>
    <w:rsid w:val="008278D9"/>
    <w:pPr>
      <w:ind w:left="708" w:firstLine="709"/>
    </w:pPr>
    <w:rPr>
      <w:rFonts w:eastAsia="Times New Roman"/>
      <w:sz w:val="28"/>
      <w:szCs w:val="28"/>
      <w:lang w:val="x-none" w:eastAsia="x-none"/>
    </w:rPr>
  </w:style>
  <w:style w:type="character" w:customStyle="1" w:styleId="35">
    <w:name w:val="Основной текст с отступом 3 Знак"/>
    <w:link w:val="34"/>
    <w:rsid w:val="008278D9"/>
    <w:rPr>
      <w:rFonts w:eastAsia="Times New Roman"/>
      <w:sz w:val="28"/>
      <w:szCs w:val="28"/>
      <w:lang w:val="x-none" w:eastAsia="x-none"/>
    </w:rPr>
  </w:style>
  <w:style w:type="paragraph" w:styleId="affff3">
    <w:name w:val="Block Text"/>
    <w:basedOn w:val="a5"/>
    <w:rsid w:val="008278D9"/>
    <w:pPr>
      <w:ind w:left="526" w:right="43" w:firstLine="709"/>
    </w:pPr>
    <w:rPr>
      <w:rFonts w:eastAsia="Times New Roman"/>
      <w:sz w:val="28"/>
      <w:szCs w:val="28"/>
      <w:lang w:eastAsia="ru-RU"/>
    </w:rPr>
  </w:style>
  <w:style w:type="character" w:styleId="affff4">
    <w:name w:val="line number"/>
    <w:rsid w:val="008278D9"/>
    <w:rPr>
      <w:sz w:val="18"/>
      <w:szCs w:val="18"/>
    </w:rPr>
  </w:style>
  <w:style w:type="paragraph" w:styleId="29">
    <w:name w:val="List 2"/>
    <w:basedOn w:val="a3"/>
    <w:rsid w:val="008278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8278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8278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8278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a"/>
    <w:autoRedefine/>
    <w:rsid w:val="008278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a"/>
    <w:autoRedefine/>
    <w:rsid w:val="008278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8278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8278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8278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8278D9"/>
    <w:pPr>
      <w:ind w:left="2160"/>
    </w:pPr>
  </w:style>
  <w:style w:type="paragraph" w:styleId="38">
    <w:name w:val="List Continue 3"/>
    <w:basedOn w:val="affff5"/>
    <w:rsid w:val="008278D9"/>
    <w:pPr>
      <w:ind w:left="2520"/>
    </w:pPr>
  </w:style>
  <w:style w:type="paragraph" w:styleId="44">
    <w:name w:val="List Continue 4"/>
    <w:basedOn w:val="affff5"/>
    <w:rsid w:val="008278D9"/>
    <w:pPr>
      <w:ind w:left="2880"/>
    </w:pPr>
  </w:style>
  <w:style w:type="paragraph" w:styleId="54">
    <w:name w:val="List Continue 5"/>
    <w:basedOn w:val="affff5"/>
    <w:rsid w:val="008278D9"/>
    <w:pPr>
      <w:ind w:left="3240"/>
    </w:pPr>
  </w:style>
  <w:style w:type="paragraph" w:styleId="affff6">
    <w:name w:val="List Number"/>
    <w:basedOn w:val="a5"/>
    <w:rsid w:val="008278D9"/>
    <w:pPr>
      <w:spacing w:before="100" w:beforeAutospacing="1" w:after="100" w:afterAutospacing="1"/>
      <w:ind w:firstLine="709"/>
    </w:pPr>
    <w:rPr>
      <w:rFonts w:eastAsia="Times New Roman"/>
      <w:sz w:val="28"/>
      <w:szCs w:val="28"/>
      <w:lang w:eastAsia="ru-RU"/>
    </w:rPr>
  </w:style>
  <w:style w:type="paragraph" w:styleId="2c">
    <w:name w:val="List Number 2"/>
    <w:basedOn w:val="affff6"/>
    <w:rsid w:val="008278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8278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8278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8278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c"/>
    <w:link w:val="affff8"/>
    <w:rsid w:val="008278D9"/>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8278D9"/>
    <w:rPr>
      <w:rFonts w:ascii="Arial" w:eastAsia="Times New Roman" w:hAnsi="Arial"/>
      <w:lang w:val="x-none" w:eastAsia="x-none"/>
    </w:rPr>
  </w:style>
  <w:style w:type="paragraph" w:styleId="affff9">
    <w:name w:val="Normal Indent"/>
    <w:basedOn w:val="a5"/>
    <w:rsid w:val="008278D9"/>
    <w:pPr>
      <w:ind w:left="1440" w:firstLine="709"/>
    </w:pPr>
    <w:rPr>
      <w:rFonts w:ascii="Arial" w:eastAsia="Times New Roman" w:hAnsi="Arial" w:cs="Arial"/>
      <w:spacing w:val="-5"/>
      <w:sz w:val="20"/>
      <w:szCs w:val="20"/>
    </w:rPr>
  </w:style>
  <w:style w:type="paragraph" w:styleId="HTML">
    <w:name w:val="HTML Address"/>
    <w:basedOn w:val="a5"/>
    <w:link w:val="HTML0"/>
    <w:rsid w:val="008278D9"/>
    <w:pPr>
      <w:ind w:left="1080" w:firstLine="709"/>
    </w:pPr>
    <w:rPr>
      <w:rFonts w:ascii="Arial" w:eastAsia="Times New Roman" w:hAnsi="Arial"/>
      <w:i/>
      <w:iCs/>
      <w:spacing w:val="-5"/>
      <w:sz w:val="20"/>
      <w:szCs w:val="20"/>
      <w:lang w:val="x-none" w:eastAsia="x-none"/>
    </w:rPr>
  </w:style>
  <w:style w:type="character" w:customStyle="1" w:styleId="HTML0">
    <w:name w:val="Адрес HTML Знак"/>
    <w:link w:val="HTML"/>
    <w:rsid w:val="008278D9"/>
    <w:rPr>
      <w:rFonts w:ascii="Arial" w:eastAsia="Times New Roman" w:hAnsi="Arial"/>
      <w:i/>
      <w:iCs/>
      <w:spacing w:val="-5"/>
      <w:lang w:val="x-none" w:eastAsia="x-none"/>
    </w:rPr>
  </w:style>
  <w:style w:type="paragraph" w:styleId="affffa">
    <w:name w:val="envelope address"/>
    <w:basedOn w:val="a5"/>
    <w:rsid w:val="008278D9"/>
    <w:pPr>
      <w:framePr w:w="7920" w:h="1980" w:hRule="exact" w:hSpace="180" w:wrap="auto" w:hAnchor="page" w:xAlign="center" w:yAlign="bottom"/>
      <w:ind w:left="2880" w:firstLine="709"/>
    </w:pPr>
    <w:rPr>
      <w:rFonts w:ascii="Arial" w:eastAsia="Times New Roman" w:hAnsi="Arial" w:cs="Arial"/>
      <w:spacing w:val="-5"/>
      <w:sz w:val="28"/>
      <w:szCs w:val="28"/>
    </w:rPr>
  </w:style>
  <w:style w:type="character" w:styleId="HTML1">
    <w:name w:val="HTML Acronym"/>
    <w:rsid w:val="008278D9"/>
    <w:rPr>
      <w:lang w:val="ru-RU"/>
    </w:rPr>
  </w:style>
  <w:style w:type="paragraph" w:styleId="affffb">
    <w:name w:val="Date"/>
    <w:basedOn w:val="a5"/>
    <w:next w:val="a5"/>
    <w:link w:val="affffc"/>
    <w:rsid w:val="008278D9"/>
    <w:pPr>
      <w:ind w:left="1080" w:firstLine="709"/>
    </w:pPr>
    <w:rPr>
      <w:rFonts w:ascii="Arial" w:eastAsia="Times New Roman" w:hAnsi="Arial"/>
      <w:spacing w:val="-5"/>
      <w:sz w:val="20"/>
      <w:szCs w:val="20"/>
      <w:lang w:val="x-none" w:eastAsia="x-none"/>
    </w:rPr>
  </w:style>
  <w:style w:type="character" w:customStyle="1" w:styleId="affffc">
    <w:name w:val="Дата Знак"/>
    <w:link w:val="affffb"/>
    <w:rsid w:val="008278D9"/>
    <w:rPr>
      <w:rFonts w:ascii="Arial" w:eastAsia="Times New Roman" w:hAnsi="Arial"/>
      <w:spacing w:val="-5"/>
      <w:lang w:val="x-none" w:eastAsia="x-none"/>
    </w:rPr>
  </w:style>
  <w:style w:type="paragraph" w:styleId="affffd">
    <w:name w:val="Note Heading"/>
    <w:basedOn w:val="a5"/>
    <w:next w:val="a5"/>
    <w:link w:val="affffe"/>
    <w:rsid w:val="008278D9"/>
    <w:pPr>
      <w:ind w:left="1080" w:firstLine="709"/>
    </w:pPr>
    <w:rPr>
      <w:rFonts w:ascii="Arial" w:eastAsia="Times New Roman" w:hAnsi="Arial"/>
      <w:spacing w:val="-5"/>
      <w:sz w:val="20"/>
      <w:szCs w:val="20"/>
      <w:lang w:val="x-none" w:eastAsia="x-none"/>
    </w:rPr>
  </w:style>
  <w:style w:type="character" w:customStyle="1" w:styleId="affffe">
    <w:name w:val="Заголовок записки Знак"/>
    <w:link w:val="affffd"/>
    <w:rsid w:val="008278D9"/>
    <w:rPr>
      <w:rFonts w:ascii="Arial" w:eastAsia="Times New Roman" w:hAnsi="Arial"/>
      <w:spacing w:val="-5"/>
      <w:lang w:val="x-none" w:eastAsia="x-none"/>
    </w:rPr>
  </w:style>
  <w:style w:type="character" w:styleId="HTML2">
    <w:name w:val="HTML Keyboard"/>
    <w:rsid w:val="008278D9"/>
    <w:rPr>
      <w:rFonts w:ascii="Courier New" w:hAnsi="Courier New" w:cs="Courier New"/>
      <w:sz w:val="20"/>
      <w:szCs w:val="20"/>
      <w:lang w:val="ru-RU"/>
    </w:rPr>
  </w:style>
  <w:style w:type="character" w:styleId="HTML3">
    <w:name w:val="HTML Code"/>
    <w:rsid w:val="008278D9"/>
    <w:rPr>
      <w:rFonts w:ascii="Courier New" w:hAnsi="Courier New" w:cs="Courier New"/>
      <w:sz w:val="20"/>
      <w:szCs w:val="20"/>
      <w:lang w:val="ru-RU"/>
    </w:rPr>
  </w:style>
  <w:style w:type="paragraph" w:styleId="afffff">
    <w:name w:val="Body Text First Indent"/>
    <w:basedOn w:val="afffc"/>
    <w:link w:val="afffff0"/>
    <w:rsid w:val="008278D9"/>
    <w:pPr>
      <w:ind w:left="1080" w:firstLine="210"/>
    </w:pPr>
    <w:rPr>
      <w:rFonts w:ascii="Arial" w:hAnsi="Arial"/>
      <w:spacing w:val="-5"/>
    </w:rPr>
  </w:style>
  <w:style w:type="character" w:customStyle="1" w:styleId="afffff0">
    <w:name w:val="Красная строка Знак"/>
    <w:link w:val="afffff"/>
    <w:rsid w:val="008278D9"/>
    <w:rPr>
      <w:rFonts w:ascii="Arial" w:eastAsia="Times New Roman" w:hAnsi="Arial"/>
      <w:spacing w:val="-5"/>
      <w:sz w:val="24"/>
      <w:szCs w:val="24"/>
      <w:lang w:val="x-none" w:eastAsia="x-none"/>
    </w:rPr>
  </w:style>
  <w:style w:type="paragraph" w:styleId="2d">
    <w:name w:val="Body Text First Indent 2"/>
    <w:basedOn w:val="affff1"/>
    <w:link w:val="2e"/>
    <w:rsid w:val="008278D9"/>
    <w:pPr>
      <w:spacing w:after="120"/>
      <w:ind w:left="283" w:firstLine="210"/>
      <w:jc w:val="left"/>
    </w:pPr>
    <w:rPr>
      <w:rFonts w:ascii="Arial" w:hAnsi="Arial"/>
      <w:spacing w:val="-5"/>
    </w:rPr>
  </w:style>
  <w:style w:type="character" w:customStyle="1" w:styleId="2e">
    <w:name w:val="Красная строка 2 Знак"/>
    <w:link w:val="2d"/>
    <w:rsid w:val="008278D9"/>
    <w:rPr>
      <w:rFonts w:ascii="Arial" w:eastAsia="Times New Roman" w:hAnsi="Arial"/>
      <w:spacing w:val="-5"/>
      <w:sz w:val="24"/>
      <w:szCs w:val="24"/>
      <w:lang w:val="x-none" w:eastAsia="x-none"/>
    </w:rPr>
  </w:style>
  <w:style w:type="character" w:styleId="HTML4">
    <w:name w:val="HTML Sample"/>
    <w:rsid w:val="008278D9"/>
    <w:rPr>
      <w:rFonts w:ascii="Courier New" w:hAnsi="Courier New" w:cs="Courier New"/>
      <w:lang w:val="ru-RU"/>
    </w:rPr>
  </w:style>
  <w:style w:type="paragraph" w:styleId="2f">
    <w:name w:val="envelope return"/>
    <w:basedOn w:val="a5"/>
    <w:rsid w:val="008278D9"/>
    <w:pPr>
      <w:ind w:left="1080" w:firstLine="709"/>
    </w:pPr>
    <w:rPr>
      <w:rFonts w:ascii="Arial" w:eastAsia="Times New Roman" w:hAnsi="Arial" w:cs="Arial"/>
      <w:spacing w:val="-5"/>
      <w:sz w:val="20"/>
      <w:szCs w:val="20"/>
    </w:rPr>
  </w:style>
  <w:style w:type="character" w:styleId="HTML5">
    <w:name w:val="HTML Definition"/>
    <w:rsid w:val="008278D9"/>
    <w:rPr>
      <w:i/>
      <w:iCs/>
      <w:lang w:val="ru-RU"/>
    </w:rPr>
  </w:style>
  <w:style w:type="character" w:styleId="HTML6">
    <w:name w:val="HTML Variable"/>
    <w:rsid w:val="008278D9"/>
    <w:rPr>
      <w:i/>
      <w:iCs/>
      <w:lang w:val="ru-RU"/>
    </w:rPr>
  </w:style>
  <w:style w:type="character" w:styleId="HTML7">
    <w:name w:val="HTML Typewriter"/>
    <w:rsid w:val="008278D9"/>
    <w:rPr>
      <w:rFonts w:ascii="Courier New" w:hAnsi="Courier New" w:cs="Courier New"/>
      <w:sz w:val="20"/>
      <w:szCs w:val="20"/>
      <w:lang w:val="ru-RU"/>
    </w:rPr>
  </w:style>
  <w:style w:type="paragraph" w:styleId="afffff1">
    <w:name w:val="Signature"/>
    <w:basedOn w:val="a5"/>
    <w:link w:val="afffff2"/>
    <w:rsid w:val="008278D9"/>
    <w:pPr>
      <w:ind w:left="4252" w:firstLine="709"/>
    </w:pPr>
    <w:rPr>
      <w:rFonts w:ascii="Arial" w:eastAsia="Times New Roman" w:hAnsi="Arial"/>
      <w:spacing w:val="-5"/>
      <w:sz w:val="20"/>
      <w:szCs w:val="20"/>
      <w:lang w:val="x-none" w:eastAsia="x-none"/>
    </w:rPr>
  </w:style>
  <w:style w:type="character" w:customStyle="1" w:styleId="afffff2">
    <w:name w:val="Подпись Знак"/>
    <w:link w:val="afffff1"/>
    <w:rsid w:val="008278D9"/>
    <w:rPr>
      <w:rFonts w:ascii="Arial" w:eastAsia="Times New Roman" w:hAnsi="Arial"/>
      <w:spacing w:val="-5"/>
      <w:lang w:val="x-none" w:eastAsia="x-none"/>
    </w:rPr>
  </w:style>
  <w:style w:type="paragraph" w:styleId="afffff3">
    <w:name w:val="Salutation"/>
    <w:basedOn w:val="a5"/>
    <w:next w:val="a5"/>
    <w:link w:val="afffff4"/>
    <w:rsid w:val="008278D9"/>
    <w:pPr>
      <w:ind w:left="1080" w:firstLine="709"/>
    </w:pPr>
    <w:rPr>
      <w:rFonts w:ascii="Arial" w:eastAsia="Times New Roman" w:hAnsi="Arial"/>
      <w:spacing w:val="-5"/>
      <w:sz w:val="20"/>
      <w:szCs w:val="20"/>
      <w:lang w:val="x-none" w:eastAsia="x-none"/>
    </w:rPr>
  </w:style>
  <w:style w:type="character" w:customStyle="1" w:styleId="afffff4">
    <w:name w:val="Приветствие Знак"/>
    <w:link w:val="afffff3"/>
    <w:rsid w:val="008278D9"/>
    <w:rPr>
      <w:rFonts w:ascii="Arial" w:eastAsia="Times New Roman" w:hAnsi="Arial"/>
      <w:spacing w:val="-5"/>
      <w:lang w:val="x-none" w:eastAsia="x-none"/>
    </w:rPr>
  </w:style>
  <w:style w:type="paragraph" w:styleId="afffff5">
    <w:name w:val="Closing"/>
    <w:basedOn w:val="a5"/>
    <w:link w:val="afffff6"/>
    <w:rsid w:val="008278D9"/>
    <w:pPr>
      <w:ind w:left="4252" w:firstLine="709"/>
    </w:pPr>
    <w:rPr>
      <w:rFonts w:ascii="Arial" w:eastAsia="Times New Roman" w:hAnsi="Arial"/>
      <w:spacing w:val="-5"/>
      <w:sz w:val="20"/>
      <w:szCs w:val="20"/>
      <w:lang w:val="x-none" w:eastAsia="x-none"/>
    </w:rPr>
  </w:style>
  <w:style w:type="character" w:customStyle="1" w:styleId="afffff6">
    <w:name w:val="Прощание Знак"/>
    <w:link w:val="afffff5"/>
    <w:rsid w:val="008278D9"/>
    <w:rPr>
      <w:rFonts w:ascii="Arial" w:eastAsia="Times New Roman" w:hAnsi="Arial"/>
      <w:spacing w:val="-5"/>
      <w:lang w:val="x-none" w:eastAsia="x-none"/>
    </w:rPr>
  </w:style>
  <w:style w:type="paragraph" w:styleId="HTML8">
    <w:name w:val="HTML Preformatted"/>
    <w:basedOn w:val="a5"/>
    <w:link w:val="HTML9"/>
    <w:uiPriority w:val="99"/>
    <w:rsid w:val="008278D9"/>
    <w:pPr>
      <w:ind w:left="1080" w:firstLine="709"/>
    </w:pPr>
    <w:rPr>
      <w:rFonts w:ascii="Courier New" w:eastAsia="Times New Roman" w:hAnsi="Courier New"/>
      <w:spacing w:val="-5"/>
      <w:sz w:val="20"/>
      <w:szCs w:val="20"/>
      <w:lang w:val="x-none" w:eastAsia="x-none"/>
    </w:rPr>
  </w:style>
  <w:style w:type="character" w:customStyle="1" w:styleId="HTML9">
    <w:name w:val="Стандартный HTML Знак"/>
    <w:link w:val="HTML8"/>
    <w:uiPriority w:val="99"/>
    <w:rsid w:val="008278D9"/>
    <w:rPr>
      <w:rFonts w:ascii="Courier New" w:eastAsia="Times New Roman" w:hAnsi="Courier New"/>
      <w:spacing w:val="-5"/>
      <w:lang w:val="x-none" w:eastAsia="x-none"/>
    </w:rPr>
  </w:style>
  <w:style w:type="paragraph" w:styleId="afffff7">
    <w:name w:val="Plain Text"/>
    <w:basedOn w:val="a5"/>
    <w:link w:val="afffff8"/>
    <w:uiPriority w:val="99"/>
    <w:rsid w:val="008278D9"/>
    <w:pPr>
      <w:ind w:left="1080" w:firstLine="709"/>
    </w:pPr>
    <w:rPr>
      <w:rFonts w:ascii="Courier New" w:eastAsia="Times New Roman" w:hAnsi="Courier New"/>
      <w:spacing w:val="-5"/>
      <w:sz w:val="20"/>
      <w:szCs w:val="20"/>
      <w:lang w:val="x-none" w:eastAsia="x-none"/>
    </w:rPr>
  </w:style>
  <w:style w:type="character" w:customStyle="1" w:styleId="afffff8">
    <w:name w:val="Текст Знак"/>
    <w:link w:val="afffff7"/>
    <w:uiPriority w:val="99"/>
    <w:rsid w:val="008278D9"/>
    <w:rPr>
      <w:rFonts w:ascii="Courier New" w:eastAsia="Times New Roman" w:hAnsi="Courier New"/>
      <w:spacing w:val="-5"/>
      <w:lang w:val="x-none" w:eastAsia="x-none"/>
    </w:rPr>
  </w:style>
  <w:style w:type="character" w:styleId="HTMLa">
    <w:name w:val="HTML Cite"/>
    <w:rsid w:val="008278D9"/>
    <w:rPr>
      <w:i/>
      <w:iCs/>
      <w:lang w:val="ru-RU"/>
    </w:rPr>
  </w:style>
  <w:style w:type="paragraph" w:styleId="afffff9">
    <w:name w:val="E-mail Signature"/>
    <w:basedOn w:val="a5"/>
    <w:link w:val="afffffa"/>
    <w:rsid w:val="008278D9"/>
    <w:pPr>
      <w:ind w:left="1080" w:firstLine="709"/>
    </w:pPr>
    <w:rPr>
      <w:rFonts w:ascii="Arial" w:eastAsia="Times New Roman" w:hAnsi="Arial"/>
      <w:spacing w:val="-5"/>
      <w:sz w:val="20"/>
      <w:szCs w:val="20"/>
      <w:lang w:val="x-none" w:eastAsia="x-none"/>
    </w:rPr>
  </w:style>
  <w:style w:type="character" w:customStyle="1" w:styleId="afffffa">
    <w:name w:val="Электронная подпись Знак"/>
    <w:link w:val="afffff9"/>
    <w:rsid w:val="008278D9"/>
    <w:rPr>
      <w:rFonts w:ascii="Arial" w:eastAsia="Times New Roman" w:hAnsi="Arial"/>
      <w:spacing w:val="-5"/>
      <w:lang w:val="x-none" w:eastAsia="x-none"/>
    </w:rPr>
  </w:style>
  <w:style w:type="table" w:styleId="-1">
    <w:name w:val="Table Web 1"/>
    <w:basedOn w:val="a9"/>
    <w:rsid w:val="008278D9"/>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8278D9"/>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8278D9"/>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8278D9"/>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8278D9"/>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8278D9"/>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8278D9"/>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8278D9"/>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8278D9"/>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8278D9"/>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8278D9"/>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8278D9"/>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8278D9"/>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8278D9"/>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8278D9"/>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8278D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8278D9"/>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8278D9"/>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8278D9"/>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8278D9"/>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8278D9"/>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8278D9"/>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8278D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a"/>
    <w:rsid w:val="008278D9"/>
  </w:style>
  <w:style w:type="table" w:styleId="1d">
    <w:name w:val="Table Columns 1"/>
    <w:basedOn w:val="a9"/>
    <w:rsid w:val="008278D9"/>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8278D9"/>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8278D9"/>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8278D9"/>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8278D9"/>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8278D9"/>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8278D9"/>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8278D9"/>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8278D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8278D9"/>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8278D9"/>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8278D9"/>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9"/>
    <w:rsid w:val="008278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8278D9"/>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8278D9"/>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8278D9"/>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8278D9"/>
    <w:rPr>
      <w:rFonts w:eastAsia="Times New Roman"/>
      <w:sz w:val="20"/>
      <w:szCs w:val="20"/>
      <w:lang w:val="x-none" w:eastAsia="x-none"/>
    </w:rPr>
  </w:style>
  <w:style w:type="character" w:customStyle="1" w:styleId="affffff1">
    <w:name w:val="Текст концевой сноски Знак"/>
    <w:link w:val="affffff0"/>
    <w:uiPriority w:val="99"/>
    <w:rsid w:val="008278D9"/>
    <w:rPr>
      <w:rFonts w:eastAsia="Times New Roman"/>
      <w:lang w:val="x-none"/>
    </w:rPr>
  </w:style>
  <w:style w:type="character" w:styleId="affffff2">
    <w:name w:val="endnote reference"/>
    <w:rsid w:val="008278D9"/>
    <w:rPr>
      <w:vertAlign w:val="superscript"/>
    </w:rPr>
  </w:style>
  <w:style w:type="table" w:styleId="2-5">
    <w:name w:val="Medium Shading 2 Accent 5"/>
    <w:basedOn w:val="a9"/>
    <w:uiPriority w:val="64"/>
    <w:rsid w:val="008278D9"/>
    <w:rPr>
      <w:rFonts w:ascii="Calibri" w:eastAsia="Times New Roman"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8278D9"/>
    <w:rPr>
      <w:rFonts w:eastAsia="Times New Roman"/>
      <w:sz w:val="28"/>
    </w:rPr>
  </w:style>
  <w:style w:type="paragraph" w:customStyle="1" w:styleId="S8">
    <w:name w:val="S_Титульный"/>
    <w:basedOn w:val="a5"/>
    <w:rsid w:val="008278D9"/>
    <w:pPr>
      <w:ind w:left="3240" w:firstLine="0"/>
      <w:jc w:val="right"/>
    </w:pPr>
    <w:rPr>
      <w:rFonts w:eastAsia="Times New Roman"/>
      <w:b/>
      <w:sz w:val="32"/>
      <w:szCs w:val="32"/>
      <w:lang w:eastAsia="ru-RU"/>
    </w:rPr>
  </w:style>
  <w:style w:type="paragraph" w:customStyle="1" w:styleId="affffff4">
    <w:name w:val="ТЕКСТ ГРАД"/>
    <w:basedOn w:val="a5"/>
    <w:link w:val="affffff5"/>
    <w:qFormat/>
    <w:rsid w:val="008278D9"/>
    <w:pPr>
      <w:ind w:firstLine="709"/>
    </w:pPr>
    <w:rPr>
      <w:rFonts w:eastAsia="Times New Roman"/>
      <w:szCs w:val="24"/>
      <w:lang w:val="x-none" w:eastAsia="x-none"/>
    </w:rPr>
  </w:style>
  <w:style w:type="character" w:customStyle="1" w:styleId="affffff5">
    <w:name w:val="ТЕКСТ ГРАД Знак"/>
    <w:link w:val="affffff4"/>
    <w:rsid w:val="008278D9"/>
    <w:rPr>
      <w:rFonts w:eastAsia="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8278D9"/>
    <w:pPr>
      <w:ind w:left="709" w:firstLine="0"/>
      <w:jc w:val="right"/>
    </w:pPr>
    <w:rPr>
      <w:rFonts w:eastAsia="Times New Roman"/>
      <w:szCs w:val="24"/>
      <w:lang w:val="x-none" w:eastAsia="x-none"/>
    </w:rPr>
  </w:style>
  <w:style w:type="character" w:customStyle="1" w:styleId="affffff7">
    <w:name w:val="ООО  «Институт Территориального Планирования Знак"/>
    <w:link w:val="affffff6"/>
    <w:rsid w:val="008278D9"/>
    <w:rPr>
      <w:rFonts w:eastAsia="Times New Roman"/>
      <w:sz w:val="24"/>
      <w:szCs w:val="24"/>
      <w:lang w:val="x-none" w:eastAsia="x-none"/>
    </w:rPr>
  </w:style>
  <w:style w:type="paragraph" w:customStyle="1" w:styleId="S9">
    <w:name w:val="S_Обычный в таблице"/>
    <w:basedOn w:val="a5"/>
    <w:link w:val="Sa"/>
    <w:rsid w:val="008278D9"/>
    <w:pPr>
      <w:ind w:firstLine="0"/>
      <w:jc w:val="center"/>
    </w:pPr>
    <w:rPr>
      <w:rFonts w:eastAsia="Times New Roman"/>
      <w:szCs w:val="24"/>
      <w:lang w:val="x-none" w:eastAsia="x-none"/>
    </w:rPr>
  </w:style>
  <w:style w:type="character" w:customStyle="1" w:styleId="Sa">
    <w:name w:val="S_Обычный в таблице Знак"/>
    <w:link w:val="S9"/>
    <w:rsid w:val="008278D9"/>
    <w:rPr>
      <w:rFonts w:eastAsia="Times New Roman"/>
      <w:sz w:val="24"/>
      <w:szCs w:val="24"/>
      <w:lang w:val="x-none" w:eastAsia="x-none"/>
    </w:rPr>
  </w:style>
  <w:style w:type="character" w:styleId="affffff8">
    <w:name w:val="Placeholder Text"/>
    <w:uiPriority w:val="99"/>
    <w:semiHidden/>
    <w:rsid w:val="008278D9"/>
    <w:rPr>
      <w:color w:val="808080"/>
    </w:rPr>
  </w:style>
  <w:style w:type="paragraph" w:styleId="affffff9">
    <w:name w:val="Revision"/>
    <w:hidden/>
    <w:uiPriority w:val="99"/>
    <w:semiHidden/>
    <w:rsid w:val="008278D9"/>
    <w:rPr>
      <w:rFonts w:eastAsia="Times New Roman"/>
      <w:sz w:val="24"/>
      <w:szCs w:val="24"/>
    </w:rPr>
  </w:style>
  <w:style w:type="paragraph" w:customStyle="1" w:styleId="Sb">
    <w:name w:val="S_Обложка_проект"/>
    <w:basedOn w:val="a5"/>
    <w:rsid w:val="008278D9"/>
    <w:pPr>
      <w:ind w:left="3240" w:firstLine="0"/>
      <w:jc w:val="right"/>
    </w:pPr>
    <w:rPr>
      <w:rFonts w:eastAsia="Times New Roman"/>
      <w:caps/>
      <w:szCs w:val="24"/>
      <w:lang w:eastAsia="ru-RU"/>
    </w:rPr>
  </w:style>
  <w:style w:type="paragraph" w:customStyle="1" w:styleId="S21">
    <w:name w:val="S_Титульный 2"/>
    <w:basedOn w:val="a5"/>
    <w:rsid w:val="008278D9"/>
    <w:pPr>
      <w:shd w:val="clear" w:color="auto" w:fill="FFFFFF"/>
      <w:snapToGrid w:val="0"/>
      <w:spacing w:line="240" w:lineRule="auto"/>
      <w:ind w:firstLine="0"/>
      <w:jc w:val="center"/>
    </w:pPr>
    <w:rPr>
      <w:szCs w:val="24"/>
      <w:lang w:eastAsia="ar-SA"/>
    </w:rPr>
  </w:style>
  <w:style w:type="paragraph" w:customStyle="1" w:styleId="S2">
    <w:name w:val="S_Заголовок 2"/>
    <w:basedOn w:val="2"/>
    <w:autoRedefine/>
    <w:rsid w:val="008278D9"/>
    <w:pPr>
      <w:numPr>
        <w:numId w:val="14"/>
      </w:numPr>
      <w:tabs>
        <w:tab w:val="clear" w:pos="0"/>
      </w:tabs>
      <w:contextualSpacing w:val="0"/>
      <w:jc w:val="both"/>
    </w:pPr>
    <w:rPr>
      <w:rFonts w:eastAsia="Times New Roman"/>
      <w:szCs w:val="24"/>
      <w:u w:val="none"/>
      <w:lang w:eastAsia="ru-RU"/>
    </w:rPr>
  </w:style>
  <w:style w:type="paragraph" w:customStyle="1" w:styleId="S3">
    <w:name w:val="S_Заголовок 3"/>
    <w:basedOn w:val="3"/>
    <w:rsid w:val="008278D9"/>
    <w:pPr>
      <w:keepNext w:val="0"/>
      <w:keepLines w:val="0"/>
      <w:numPr>
        <w:numId w:val="14"/>
      </w:numPr>
      <w:contextualSpacing w:val="0"/>
    </w:pPr>
    <w:rPr>
      <w:b/>
      <w:bCs w:val="0"/>
      <w:u w:val="single"/>
      <w:lang w:eastAsia="ru-RU"/>
    </w:rPr>
  </w:style>
  <w:style w:type="paragraph" w:customStyle="1" w:styleId="S4">
    <w:name w:val="S_Заголовок 4"/>
    <w:basedOn w:val="4"/>
    <w:link w:val="S40"/>
    <w:rsid w:val="008278D9"/>
    <w:pPr>
      <w:keepNext w:val="0"/>
      <w:numPr>
        <w:numId w:val="14"/>
      </w:numPr>
      <w:tabs>
        <w:tab w:val="clear" w:pos="1418"/>
      </w:tabs>
      <w:spacing w:before="0" w:after="0"/>
    </w:pPr>
    <w:rPr>
      <w:b w:val="0"/>
      <w:bCs w:val="0"/>
      <w:i/>
    </w:rPr>
  </w:style>
  <w:style w:type="paragraph" w:customStyle="1" w:styleId="S1">
    <w:name w:val="S_Заголовок 1"/>
    <w:basedOn w:val="a5"/>
    <w:qFormat/>
    <w:rsid w:val="008278D9"/>
    <w:pPr>
      <w:numPr>
        <w:numId w:val="14"/>
      </w:numPr>
      <w:spacing w:line="240" w:lineRule="auto"/>
      <w:jc w:val="center"/>
    </w:pPr>
    <w:rPr>
      <w:rFonts w:eastAsia="Times New Roman"/>
      <w:b/>
      <w:caps/>
      <w:szCs w:val="24"/>
      <w:lang w:eastAsia="ru-RU"/>
    </w:rPr>
  </w:style>
  <w:style w:type="paragraph" w:customStyle="1" w:styleId="affffffa">
    <w:name w:val="ГРАД Основной текст"/>
    <w:basedOn w:val="a5"/>
    <w:link w:val="affffffb"/>
    <w:autoRedefine/>
    <w:rsid w:val="008278D9"/>
    <w:pPr>
      <w:tabs>
        <w:tab w:val="left" w:pos="540"/>
        <w:tab w:val="left" w:pos="1260"/>
        <w:tab w:val="left" w:pos="1620"/>
      </w:tabs>
      <w:spacing w:line="240" w:lineRule="auto"/>
      <w:ind w:firstLine="709"/>
    </w:pPr>
    <w:rPr>
      <w:bCs/>
      <w:spacing w:val="4"/>
      <w:w w:val="109"/>
      <w:szCs w:val="28"/>
      <w:lang w:val="x-none" w:eastAsia="x-none" w:bidi="en-US"/>
    </w:rPr>
  </w:style>
  <w:style w:type="character" w:customStyle="1" w:styleId="affffffb">
    <w:name w:val="ГРАД Основной текст Знак Знак"/>
    <w:link w:val="affffffa"/>
    <w:rsid w:val="008278D9"/>
    <w:rPr>
      <w:bCs/>
      <w:spacing w:val="4"/>
      <w:w w:val="109"/>
      <w:sz w:val="24"/>
      <w:szCs w:val="28"/>
      <w:lang w:val="x-none" w:eastAsia="x-none" w:bidi="en-US"/>
    </w:rPr>
  </w:style>
  <w:style w:type="paragraph" w:customStyle="1" w:styleId="affffffc">
    <w:name w:val="ГРАД Список маркированный"/>
    <w:basedOn w:val="afffa"/>
    <w:autoRedefine/>
    <w:rsid w:val="008278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8278D9"/>
    <w:pPr>
      <w:numPr>
        <w:numId w:val="15"/>
      </w:numPr>
      <w:tabs>
        <w:tab w:val="left" w:pos="992"/>
      </w:tabs>
      <w:ind w:left="0" w:firstLine="709"/>
    </w:pPr>
    <w:rPr>
      <w:rFonts w:eastAsia="Times New Roman"/>
      <w:szCs w:val="24"/>
      <w:lang w:val="x-none" w:eastAsia="x-none"/>
    </w:rPr>
  </w:style>
  <w:style w:type="paragraph" w:customStyle="1" w:styleId="ConsNormal">
    <w:name w:val="ConsNormal"/>
    <w:link w:val="ConsNormal0"/>
    <w:rsid w:val="008278D9"/>
    <w:pPr>
      <w:snapToGrid w:val="0"/>
      <w:ind w:firstLine="720"/>
      <w:jc w:val="both"/>
    </w:pPr>
    <w:rPr>
      <w:rFonts w:ascii="Arial" w:eastAsia="Times New Roman" w:hAnsi="Arial"/>
    </w:rPr>
  </w:style>
  <w:style w:type="character" w:customStyle="1" w:styleId="apple-style-span">
    <w:name w:val="apple-style-span"/>
    <w:rsid w:val="008278D9"/>
  </w:style>
  <w:style w:type="paragraph" w:customStyle="1" w:styleId="ConsPlusTitle">
    <w:name w:val="ConsPlusTitle"/>
    <w:uiPriority w:val="99"/>
    <w:rsid w:val="008278D9"/>
    <w:pPr>
      <w:widowControl w:val="0"/>
      <w:autoSpaceDE w:val="0"/>
      <w:autoSpaceDN w:val="0"/>
      <w:adjustRightInd w:val="0"/>
    </w:pPr>
    <w:rPr>
      <w:rFonts w:ascii="Calibri" w:eastAsia="Times New Roman" w:hAnsi="Calibri" w:cs="Calibri"/>
      <w:b/>
      <w:bCs/>
      <w:sz w:val="22"/>
      <w:szCs w:val="22"/>
    </w:rPr>
  </w:style>
  <w:style w:type="character" w:customStyle="1" w:styleId="Sc">
    <w:name w:val="S_Нумерованный Знак Знак"/>
    <w:link w:val="S"/>
    <w:locked/>
    <w:rsid w:val="008278D9"/>
    <w:rPr>
      <w:rFonts w:eastAsia="Times New Roman"/>
      <w:sz w:val="24"/>
      <w:szCs w:val="24"/>
      <w:lang w:val="x-none" w:eastAsia="x-none"/>
    </w:rPr>
  </w:style>
  <w:style w:type="paragraph" w:customStyle="1" w:styleId="ConsPlusNormal">
    <w:name w:val="ConsPlusNormal"/>
    <w:link w:val="ConsPlusNormal0"/>
    <w:rsid w:val="008278D9"/>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8278D9"/>
    <w:rPr>
      <w:rFonts w:ascii="Times New Roman" w:hAnsi="Times New Roman" w:cs="Times New Roman"/>
      <w:sz w:val="22"/>
      <w:szCs w:val="22"/>
    </w:rPr>
  </w:style>
  <w:style w:type="paragraph" w:customStyle="1" w:styleId="S0">
    <w:name w:val="S_Маркированный"/>
    <w:basedOn w:val="afffa"/>
    <w:qFormat/>
    <w:rsid w:val="008278D9"/>
    <w:pPr>
      <w:numPr>
        <w:numId w:val="17"/>
      </w:numPr>
      <w:spacing w:before="120" w:after="60" w:line="240" w:lineRule="auto"/>
      <w:ind w:left="924" w:hanging="357"/>
      <w:contextualSpacing w:val="0"/>
    </w:pPr>
    <w:rPr>
      <w:w w:val="109"/>
    </w:rPr>
  </w:style>
  <w:style w:type="character" w:customStyle="1" w:styleId="affffffd">
    <w:name w:val="Символ сноски"/>
    <w:rsid w:val="008278D9"/>
  </w:style>
  <w:style w:type="paragraph" w:customStyle="1" w:styleId="affffffe">
    <w:name w:val="Раздел МНГП"/>
    <w:basedOn w:val="1"/>
    <w:qFormat/>
    <w:rsid w:val="008278D9"/>
    <w:pPr>
      <w:keepNext/>
      <w:keepLines/>
      <w:numPr>
        <w:numId w:val="0"/>
      </w:numPr>
      <w:tabs>
        <w:tab w:val="clear" w:pos="426"/>
      </w:tabs>
      <w:spacing w:before="480" w:line="240" w:lineRule="auto"/>
      <w:contextualSpacing w:val="0"/>
    </w:pPr>
    <w:rPr>
      <w:rFonts w:eastAsia="Times New Roman"/>
      <w:bCs/>
      <w:caps/>
      <w:szCs w:val="28"/>
    </w:rPr>
  </w:style>
  <w:style w:type="paragraph" w:customStyle="1" w:styleId="afffffff">
    <w:name w:val="раздел МНГП"/>
    <w:basedOn w:val="1"/>
    <w:qFormat/>
    <w:rsid w:val="008278D9"/>
    <w:pPr>
      <w:keepNext/>
      <w:keepLines/>
      <w:numPr>
        <w:numId w:val="0"/>
      </w:numPr>
      <w:tabs>
        <w:tab w:val="clear" w:pos="426"/>
      </w:tabs>
      <w:spacing w:before="480" w:line="240" w:lineRule="auto"/>
      <w:contextualSpacing w:val="0"/>
    </w:pPr>
    <w:rPr>
      <w:rFonts w:eastAsia="Times New Roman"/>
      <w:bCs/>
      <w:caps/>
      <w:color w:val="000000"/>
      <w:szCs w:val="28"/>
    </w:rPr>
  </w:style>
  <w:style w:type="paragraph" w:customStyle="1" w:styleId="a2">
    <w:name w:val="глава МНГП"/>
    <w:basedOn w:val="2"/>
    <w:qFormat/>
    <w:rsid w:val="008278D9"/>
    <w:pPr>
      <w:keepNext/>
      <w:keepLines/>
      <w:numPr>
        <w:numId w:val="16"/>
      </w:numPr>
      <w:tabs>
        <w:tab w:val="clear" w:pos="0"/>
      </w:tabs>
      <w:spacing w:before="200" w:line="276" w:lineRule="auto"/>
      <w:contextualSpacing w:val="0"/>
      <w:jc w:val="both"/>
    </w:pPr>
    <w:rPr>
      <w:rFonts w:eastAsia="Times New Roman"/>
      <w:b/>
      <w:bCs/>
      <w:szCs w:val="24"/>
      <w:u w:val="none"/>
    </w:rPr>
  </w:style>
  <w:style w:type="paragraph" w:customStyle="1" w:styleId="ConsPlusNonformat">
    <w:name w:val="ConsPlusNonformat"/>
    <w:uiPriority w:val="99"/>
    <w:rsid w:val="008278D9"/>
    <w:pPr>
      <w:autoSpaceDE w:val="0"/>
      <w:autoSpaceDN w:val="0"/>
      <w:adjustRightInd w:val="0"/>
    </w:pPr>
    <w:rPr>
      <w:rFonts w:ascii="Courier New" w:eastAsia="Times New Roman" w:hAnsi="Courier New" w:cs="Courier New"/>
    </w:rPr>
  </w:style>
  <w:style w:type="paragraph" w:customStyle="1" w:styleId="xl65">
    <w:name w:val="xl65"/>
    <w:basedOn w:val="a5"/>
    <w:rsid w:val="008278D9"/>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67">
    <w:name w:val="xl67"/>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68">
    <w:name w:val="xl68"/>
    <w:basedOn w:val="a5"/>
    <w:rsid w:val="008278D9"/>
    <w:pPr>
      <w:pBdr>
        <w:top w:val="single" w:sz="4" w:space="0" w:color="000000"/>
        <w:left w:val="single" w:sz="4" w:space="0" w:color="000000"/>
      </w:pBdr>
      <w:spacing w:before="100" w:beforeAutospacing="1" w:after="100" w:afterAutospacing="1" w:line="240" w:lineRule="auto"/>
      <w:ind w:firstLine="0"/>
      <w:jc w:val="left"/>
    </w:pPr>
    <w:rPr>
      <w:rFonts w:eastAsia="Times New Roman"/>
      <w:szCs w:val="24"/>
      <w:lang w:eastAsia="ru-RU"/>
    </w:rPr>
  </w:style>
  <w:style w:type="paragraph" w:customStyle="1" w:styleId="xl69">
    <w:name w:val="xl69"/>
    <w:basedOn w:val="a5"/>
    <w:rsid w:val="008278D9"/>
    <w:pPr>
      <w:pBdr>
        <w:top w:val="single" w:sz="4" w:space="0" w:color="000000"/>
        <w:left w:val="single" w:sz="4" w:space="0" w:color="000000"/>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0">
    <w:name w:val="xl70"/>
    <w:basedOn w:val="a5"/>
    <w:rsid w:val="008278D9"/>
    <w:pPr>
      <w:pBdr>
        <w:left w:val="single" w:sz="4" w:space="0" w:color="000000"/>
      </w:pBdr>
      <w:spacing w:before="100" w:beforeAutospacing="1" w:after="100" w:afterAutospacing="1" w:line="240" w:lineRule="auto"/>
      <w:ind w:firstLine="0"/>
      <w:jc w:val="left"/>
    </w:pPr>
    <w:rPr>
      <w:rFonts w:eastAsia="Times New Roman"/>
      <w:szCs w:val="24"/>
      <w:lang w:eastAsia="ru-RU"/>
    </w:rPr>
  </w:style>
  <w:style w:type="paragraph" w:customStyle="1" w:styleId="xl71">
    <w:name w:val="xl71"/>
    <w:basedOn w:val="a5"/>
    <w:rsid w:val="008278D9"/>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2">
    <w:name w:val="xl72"/>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b/>
      <w:bCs/>
      <w:szCs w:val="24"/>
      <w:lang w:eastAsia="ru-RU"/>
    </w:rPr>
  </w:style>
  <w:style w:type="paragraph" w:customStyle="1" w:styleId="xl73">
    <w:name w:val="xl73"/>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b/>
      <w:bCs/>
      <w:szCs w:val="24"/>
      <w:lang w:eastAsia="ru-RU"/>
    </w:rPr>
  </w:style>
  <w:style w:type="paragraph" w:customStyle="1" w:styleId="xl74">
    <w:name w:val="xl74"/>
    <w:basedOn w:val="a5"/>
    <w:rsid w:val="008278D9"/>
    <w:pPr>
      <w:pBdr>
        <w:top w:val="single" w:sz="4" w:space="0" w:color="000000"/>
        <w:left w:val="single" w:sz="4" w:space="0" w:color="000000"/>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75">
    <w:name w:val="xl75"/>
    <w:basedOn w:val="a5"/>
    <w:rsid w:val="008278D9"/>
    <w:pPr>
      <w:pBdr>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76">
    <w:name w:val="xl76"/>
    <w:basedOn w:val="a5"/>
    <w:rsid w:val="008278D9"/>
    <w:pPr>
      <w:spacing w:before="100" w:beforeAutospacing="1" w:after="100" w:afterAutospacing="1" w:line="240" w:lineRule="auto"/>
      <w:ind w:firstLine="0"/>
      <w:jc w:val="center"/>
    </w:pPr>
    <w:rPr>
      <w:rFonts w:eastAsia="Times New Roman"/>
      <w:szCs w:val="24"/>
      <w:lang w:eastAsia="ru-RU"/>
    </w:rPr>
  </w:style>
  <w:style w:type="paragraph" w:customStyle="1" w:styleId="xl77">
    <w:name w:val="xl77"/>
    <w:basedOn w:val="a5"/>
    <w:rsid w:val="008278D9"/>
    <w:pPr>
      <w:pBdr>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78">
    <w:name w:val="xl78"/>
    <w:basedOn w:val="a5"/>
    <w:rsid w:val="008278D9"/>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9">
    <w:name w:val="xl79"/>
    <w:basedOn w:val="a5"/>
    <w:rsid w:val="008278D9"/>
    <w:pPr>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0">
    <w:name w:val="xl80"/>
    <w:basedOn w:val="a5"/>
    <w:rsid w:val="008278D9"/>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2f7">
    <w:name w:val="Стиль2"/>
    <w:basedOn w:val="6"/>
    <w:qFormat/>
    <w:rsid w:val="008278D9"/>
    <w:pPr>
      <w:numPr>
        <w:ilvl w:val="0"/>
        <w:numId w:val="0"/>
      </w:numPr>
      <w:spacing w:line="276" w:lineRule="auto"/>
      <w:ind w:left="714" w:hanging="357"/>
    </w:pPr>
    <w:rPr>
      <w:sz w:val="24"/>
      <w:lang w:eastAsia="en-US"/>
    </w:rPr>
  </w:style>
  <w:style w:type="numbering" w:customStyle="1" w:styleId="110">
    <w:name w:val="Нет списка11"/>
    <w:next w:val="aa"/>
    <w:uiPriority w:val="99"/>
    <w:semiHidden/>
    <w:unhideWhenUsed/>
    <w:rsid w:val="008278D9"/>
  </w:style>
  <w:style w:type="numbering" w:customStyle="1" w:styleId="2f8">
    <w:name w:val="Нет списка2"/>
    <w:next w:val="aa"/>
    <w:uiPriority w:val="99"/>
    <w:semiHidden/>
    <w:unhideWhenUsed/>
    <w:rsid w:val="008278D9"/>
  </w:style>
  <w:style w:type="character" w:customStyle="1" w:styleId="ConsPlusNormal0">
    <w:name w:val="ConsPlusNormal Знак"/>
    <w:link w:val="ConsPlusNormal"/>
    <w:locked/>
    <w:rsid w:val="008278D9"/>
    <w:rPr>
      <w:rFonts w:ascii="Arial" w:eastAsia="Times New Roman" w:hAnsi="Arial" w:cs="Arial"/>
      <w:lang w:val="ru-RU" w:eastAsia="ru-RU" w:bidi="ar-SA"/>
    </w:rPr>
  </w:style>
  <w:style w:type="paragraph" w:customStyle="1" w:styleId="1466">
    <w:name w:val="1466"/>
    <w:basedOn w:val="a5"/>
    <w:rsid w:val="008278D9"/>
    <w:pPr>
      <w:autoSpaceDE w:val="0"/>
      <w:autoSpaceDN w:val="0"/>
      <w:spacing w:before="120" w:after="120" w:line="240" w:lineRule="auto"/>
      <w:ind w:firstLine="0"/>
      <w:jc w:val="center"/>
    </w:pPr>
    <w:rPr>
      <w:rFonts w:eastAsia="Times New Roman"/>
      <w:b/>
      <w:bCs/>
      <w:sz w:val="28"/>
      <w:szCs w:val="28"/>
      <w:lang w:eastAsia="ru-RU"/>
    </w:rPr>
  </w:style>
  <w:style w:type="paragraph" w:customStyle="1" w:styleId="FORMATTEXT">
    <w:name w:val=".FORMATTEXT"/>
    <w:rsid w:val="008278D9"/>
    <w:pPr>
      <w:widowControl w:val="0"/>
      <w:autoSpaceDE w:val="0"/>
      <w:autoSpaceDN w:val="0"/>
      <w:adjustRightInd w:val="0"/>
    </w:pPr>
    <w:rPr>
      <w:rFonts w:eastAsia="Times New Roman"/>
      <w:sz w:val="24"/>
      <w:szCs w:val="24"/>
    </w:rPr>
  </w:style>
  <w:style w:type="character" w:customStyle="1" w:styleId="submenu-table">
    <w:name w:val="submenu-table"/>
    <w:rsid w:val="008278D9"/>
  </w:style>
  <w:style w:type="character" w:customStyle="1" w:styleId="afffffff0">
    <w:name w:val="Основной текст_"/>
    <w:link w:val="2f9"/>
    <w:rsid w:val="008278D9"/>
    <w:rPr>
      <w:shd w:val="clear" w:color="auto" w:fill="FFFFFF"/>
    </w:rPr>
  </w:style>
  <w:style w:type="paragraph" w:customStyle="1" w:styleId="2f9">
    <w:name w:val="Основной текст2"/>
    <w:basedOn w:val="a5"/>
    <w:link w:val="afffffff0"/>
    <w:rsid w:val="008278D9"/>
    <w:pPr>
      <w:shd w:val="clear" w:color="auto" w:fill="FFFFFF"/>
      <w:spacing w:before="360" w:after="60" w:line="274" w:lineRule="exact"/>
      <w:ind w:firstLine="0"/>
    </w:pPr>
    <w:rPr>
      <w:sz w:val="20"/>
      <w:szCs w:val="20"/>
      <w:lang w:val="x-none" w:eastAsia="x-none"/>
    </w:rPr>
  </w:style>
  <w:style w:type="character" w:customStyle="1" w:styleId="130">
    <w:name w:val="Основной текст (13)_"/>
    <w:link w:val="131"/>
    <w:rsid w:val="008278D9"/>
    <w:rPr>
      <w:sz w:val="17"/>
      <w:szCs w:val="17"/>
      <w:shd w:val="clear" w:color="auto" w:fill="FFFFFF"/>
    </w:rPr>
  </w:style>
  <w:style w:type="paragraph" w:customStyle="1" w:styleId="131">
    <w:name w:val="Основной текст (13)"/>
    <w:basedOn w:val="a5"/>
    <w:link w:val="130"/>
    <w:rsid w:val="008278D9"/>
    <w:pPr>
      <w:shd w:val="clear" w:color="auto" w:fill="FFFFFF"/>
      <w:spacing w:after="120" w:line="206" w:lineRule="exact"/>
      <w:ind w:hanging="260"/>
    </w:pPr>
    <w:rPr>
      <w:sz w:val="17"/>
      <w:szCs w:val="17"/>
      <w:lang w:val="x-none" w:eastAsia="x-none"/>
    </w:rPr>
  </w:style>
  <w:style w:type="character" w:customStyle="1" w:styleId="150">
    <w:name w:val="Основной текст (15)_"/>
    <w:link w:val="151"/>
    <w:rsid w:val="008278D9"/>
    <w:rPr>
      <w:sz w:val="19"/>
      <w:szCs w:val="19"/>
      <w:shd w:val="clear" w:color="auto" w:fill="FFFFFF"/>
    </w:rPr>
  </w:style>
  <w:style w:type="character" w:customStyle="1" w:styleId="afffffff1">
    <w:name w:val="Оглавление_"/>
    <w:link w:val="afffffff2"/>
    <w:rsid w:val="008278D9"/>
    <w:rPr>
      <w:sz w:val="19"/>
      <w:szCs w:val="19"/>
      <w:shd w:val="clear" w:color="auto" w:fill="FFFFFF"/>
    </w:rPr>
  </w:style>
  <w:style w:type="paragraph" w:customStyle="1" w:styleId="151">
    <w:name w:val="Основной текст (15)"/>
    <w:basedOn w:val="a5"/>
    <w:link w:val="150"/>
    <w:rsid w:val="008278D9"/>
    <w:pPr>
      <w:shd w:val="clear" w:color="auto" w:fill="FFFFFF"/>
      <w:spacing w:line="0" w:lineRule="atLeast"/>
      <w:ind w:hanging="520"/>
      <w:jc w:val="left"/>
    </w:pPr>
    <w:rPr>
      <w:sz w:val="19"/>
      <w:szCs w:val="19"/>
      <w:lang w:val="x-none" w:eastAsia="x-none"/>
    </w:rPr>
  </w:style>
  <w:style w:type="paragraph" w:customStyle="1" w:styleId="afffffff2">
    <w:name w:val="Оглавление"/>
    <w:basedOn w:val="a5"/>
    <w:link w:val="afffffff1"/>
    <w:rsid w:val="008278D9"/>
    <w:pPr>
      <w:shd w:val="clear" w:color="auto" w:fill="FFFFFF"/>
      <w:spacing w:before="120" w:line="230" w:lineRule="exact"/>
      <w:ind w:firstLine="0"/>
      <w:jc w:val="left"/>
    </w:pPr>
    <w:rPr>
      <w:sz w:val="19"/>
      <w:szCs w:val="19"/>
      <w:lang w:val="x-none" w:eastAsia="x-none"/>
    </w:rPr>
  </w:style>
  <w:style w:type="paragraph" w:customStyle="1" w:styleId="Sd">
    <w:name w:val="S_Отступ"/>
    <w:basedOn w:val="a5"/>
    <w:rsid w:val="008278D9"/>
    <w:pPr>
      <w:ind w:firstLine="709"/>
    </w:pPr>
    <w:rPr>
      <w:rFonts w:eastAsia="Times New Roman"/>
      <w:bCs/>
      <w:szCs w:val="32"/>
      <w:lang w:eastAsia="ar-SA"/>
    </w:rPr>
  </w:style>
  <w:style w:type="paragraph" w:customStyle="1" w:styleId="ConsNonformat">
    <w:name w:val="ConsNonformat"/>
    <w:link w:val="ConsNonformat0"/>
    <w:rsid w:val="008278D9"/>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8278D9"/>
    <w:rPr>
      <w:rFonts w:ascii="Courier New" w:eastAsia="Arial" w:hAnsi="Courier New"/>
      <w:lang w:eastAsia="ar-SA" w:bidi="ar-SA"/>
    </w:rPr>
  </w:style>
  <w:style w:type="paragraph" w:customStyle="1" w:styleId="BinomialTheorem">
    <w:name w:val="Binomial Theorem"/>
    <w:rsid w:val="008278D9"/>
    <w:pPr>
      <w:spacing w:after="200" w:line="276" w:lineRule="auto"/>
    </w:pPr>
    <w:rPr>
      <w:rFonts w:ascii="Calibri" w:eastAsia="Times New Roman" w:hAnsi="Calibri"/>
      <w:sz w:val="22"/>
      <w:szCs w:val="22"/>
    </w:rPr>
  </w:style>
  <w:style w:type="paragraph" w:customStyle="1" w:styleId="font5">
    <w:name w:val="font5"/>
    <w:basedOn w:val="a5"/>
    <w:rsid w:val="008278D9"/>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63">
    <w:name w:val="xl63"/>
    <w:basedOn w:val="a5"/>
    <w:rsid w:val="008278D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64">
    <w:name w:val="xl64"/>
    <w:basedOn w:val="a5"/>
    <w:rsid w:val="008278D9"/>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1">
    <w:name w:val="xl81"/>
    <w:basedOn w:val="a5"/>
    <w:rsid w:val="008278D9"/>
    <w:pPr>
      <w:pBdr>
        <w:top w:val="single" w:sz="4" w:space="0" w:color="auto"/>
        <w:left w:val="single" w:sz="8" w:space="0" w:color="auto"/>
        <w:bottom w:val="single" w:sz="4" w:space="0" w:color="auto"/>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82">
    <w:name w:val="xl82"/>
    <w:basedOn w:val="a5"/>
    <w:rsid w:val="008278D9"/>
    <w:pPr>
      <w:pBdr>
        <w:top w:val="single" w:sz="4" w:space="0" w:color="auto"/>
        <w:left w:val="single" w:sz="8" w:space="0" w:color="auto"/>
        <w:bottom w:val="single" w:sz="8"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3">
    <w:name w:val="xl83"/>
    <w:basedOn w:val="a5"/>
    <w:rsid w:val="008278D9"/>
    <w:pPr>
      <w:pBdr>
        <w:top w:val="single" w:sz="4" w:space="0" w:color="auto"/>
        <w:left w:val="single" w:sz="8"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4">
    <w:name w:val="xl84"/>
    <w:basedOn w:val="a5"/>
    <w:rsid w:val="008278D9"/>
    <w:pPr>
      <w:pBdr>
        <w:top w:val="single" w:sz="4" w:space="0" w:color="auto"/>
        <w:left w:val="single" w:sz="8" w:space="0" w:color="auto"/>
        <w:bottom w:val="single" w:sz="4" w:space="0" w:color="auto"/>
      </w:pBdr>
      <w:spacing w:before="100" w:beforeAutospacing="1" w:after="100" w:afterAutospacing="1" w:line="240" w:lineRule="auto"/>
      <w:ind w:firstLine="0"/>
      <w:jc w:val="left"/>
    </w:pPr>
    <w:rPr>
      <w:rFonts w:eastAsia="Times New Roman"/>
      <w:i/>
      <w:iCs/>
      <w:color w:val="000000"/>
      <w:sz w:val="20"/>
      <w:szCs w:val="20"/>
      <w:lang w:eastAsia="ru-RU"/>
    </w:rPr>
  </w:style>
  <w:style w:type="paragraph" w:customStyle="1" w:styleId="xl85">
    <w:name w:val="xl85"/>
    <w:basedOn w:val="a5"/>
    <w:rsid w:val="008278D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5"/>
    <w:rsid w:val="008278D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87">
    <w:name w:val="xl87"/>
    <w:basedOn w:val="a5"/>
    <w:rsid w:val="008278D9"/>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88">
    <w:name w:val="xl88"/>
    <w:basedOn w:val="a5"/>
    <w:rsid w:val="008278D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HeaderOdd">
    <w:name w:val="Header Odd"/>
    <w:basedOn w:val="afff1"/>
    <w:qFormat/>
    <w:rsid w:val="008278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8278D9"/>
    <w:pPr>
      <w:pBdr>
        <w:top w:val="single" w:sz="4" w:space="1" w:color="4F81BD"/>
      </w:pBdr>
      <w:spacing w:after="180" w:line="264" w:lineRule="auto"/>
      <w:ind w:firstLine="0"/>
      <w:jc w:val="right"/>
    </w:pPr>
    <w:rPr>
      <w:rFonts w:ascii="Calibri" w:eastAsia="Times New Roman" w:hAnsi="Calibri"/>
      <w:color w:val="1F497D"/>
      <w:sz w:val="20"/>
      <w:szCs w:val="23"/>
      <w:lang w:eastAsia="ja-JP"/>
    </w:rPr>
  </w:style>
  <w:style w:type="character" w:customStyle="1" w:styleId="ConsNormal0">
    <w:name w:val="ConsNormal Знак"/>
    <w:link w:val="ConsNormal"/>
    <w:locked/>
    <w:rsid w:val="008278D9"/>
    <w:rPr>
      <w:rFonts w:ascii="Arial" w:eastAsia="Times New Roman" w:hAnsi="Arial"/>
      <w:lang w:val="ru-RU" w:eastAsia="ru-RU" w:bidi="ar-SA"/>
    </w:rPr>
  </w:style>
  <w:style w:type="paragraph" w:customStyle="1" w:styleId="Se">
    <w:name w:val="S_Список литературы"/>
    <w:basedOn w:val="S6"/>
    <w:autoRedefine/>
    <w:rsid w:val="008278D9"/>
    <w:pPr>
      <w:spacing w:line="240" w:lineRule="auto"/>
      <w:ind w:left="1418" w:firstLine="0"/>
    </w:pPr>
    <w:rPr>
      <w:rFonts w:eastAsia="Calibri" w:cs="Arial"/>
      <w:lang w:eastAsia="en-US"/>
    </w:rPr>
  </w:style>
  <w:style w:type="table" w:customStyle="1" w:styleId="111">
    <w:name w:val="Сетка таблицы11"/>
    <w:basedOn w:val="a9"/>
    <w:next w:val="af1"/>
    <w:uiPriority w:val="59"/>
    <w:rsid w:val="008278D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_абзац"/>
    <w:basedOn w:val="a5"/>
    <w:link w:val="afffffff4"/>
    <w:qFormat/>
    <w:rsid w:val="008278D9"/>
    <w:pPr>
      <w:spacing w:line="276" w:lineRule="auto"/>
      <w:ind w:firstLine="709"/>
    </w:pPr>
    <w:rPr>
      <w:rFonts w:eastAsia="Times New Roman"/>
      <w:szCs w:val="24"/>
      <w:lang w:val="x-none" w:eastAsia="x-none"/>
    </w:rPr>
  </w:style>
  <w:style w:type="character" w:customStyle="1" w:styleId="afffffff4">
    <w:name w:val="_абзац Знак"/>
    <w:link w:val="afffffff3"/>
    <w:rsid w:val="008278D9"/>
    <w:rPr>
      <w:rFonts w:eastAsia="Times New Roman"/>
      <w:sz w:val="24"/>
      <w:szCs w:val="24"/>
      <w:lang w:val="x-none" w:eastAsia="x-none"/>
    </w:rPr>
  </w:style>
  <w:style w:type="character" w:customStyle="1" w:styleId="ab">
    <w:name w:val="Абзац списка Знак"/>
    <w:link w:val="a6"/>
    <w:uiPriority w:val="34"/>
    <w:locked/>
    <w:rsid w:val="008278D9"/>
    <w:rPr>
      <w:sz w:val="24"/>
      <w:szCs w:val="22"/>
      <w:lang w:eastAsia="en-US"/>
    </w:rPr>
  </w:style>
  <w:style w:type="paragraph" w:customStyle="1" w:styleId="S5">
    <w:name w:val="S_Таблица"/>
    <w:basedOn w:val="a5"/>
    <w:link w:val="Sf"/>
    <w:autoRedefine/>
    <w:rsid w:val="008278D9"/>
    <w:pPr>
      <w:numPr>
        <w:numId w:val="18"/>
      </w:numPr>
      <w:spacing w:line="240" w:lineRule="auto"/>
      <w:ind w:right="-158" w:firstLine="0"/>
      <w:jc w:val="right"/>
    </w:pPr>
    <w:rPr>
      <w:rFonts w:eastAsia="Times New Roman"/>
      <w:szCs w:val="24"/>
      <w:lang w:val="x-none" w:eastAsia="x-none"/>
    </w:rPr>
  </w:style>
  <w:style w:type="character" w:customStyle="1" w:styleId="afff2">
    <w:name w:val="Без интервала Знак"/>
    <w:link w:val="afff1"/>
    <w:uiPriority w:val="1"/>
    <w:rsid w:val="008278D9"/>
    <w:rPr>
      <w:rFonts w:eastAsia="Times New Roman"/>
      <w:sz w:val="24"/>
      <w:szCs w:val="24"/>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8278D9"/>
    <w:rPr>
      <w:rFonts w:eastAsia="Times New Roman"/>
      <w:b/>
      <w:bCs/>
      <w:sz w:val="24"/>
      <w:szCs w:val="24"/>
      <w:lang w:val="x-none" w:eastAsia="x-none"/>
    </w:rPr>
  </w:style>
  <w:style w:type="paragraph" w:customStyle="1" w:styleId="S50">
    <w:name w:val="S_Заголовок 5"/>
    <w:basedOn w:val="a5"/>
    <w:autoRedefine/>
    <w:uiPriority w:val="99"/>
    <w:qFormat/>
    <w:rsid w:val="00064B99"/>
    <w:pPr>
      <w:spacing w:line="276" w:lineRule="auto"/>
      <w:ind w:firstLine="567"/>
    </w:pPr>
    <w:rPr>
      <w:rFonts w:eastAsia="Times New Roman"/>
      <w:szCs w:val="24"/>
      <w:lang w:eastAsia="ru-RU"/>
    </w:rPr>
  </w:style>
  <w:style w:type="paragraph" w:customStyle="1" w:styleId="s00">
    <w:name w:val="s0"/>
    <w:basedOn w:val="a5"/>
    <w:rsid w:val="008278D9"/>
    <w:pPr>
      <w:spacing w:before="100" w:beforeAutospacing="1" w:after="100" w:afterAutospacing="1" w:line="240" w:lineRule="auto"/>
      <w:ind w:firstLine="0"/>
      <w:jc w:val="left"/>
    </w:pPr>
    <w:rPr>
      <w:rFonts w:eastAsia="Times New Roman"/>
      <w:szCs w:val="24"/>
      <w:lang w:eastAsia="ru-RU"/>
    </w:rPr>
  </w:style>
  <w:style w:type="paragraph" w:customStyle="1" w:styleId="afffffff5">
    <w:name w:val="Список нумерованный Знак"/>
    <w:basedOn w:val="a5"/>
    <w:semiHidden/>
    <w:rsid w:val="008278D9"/>
    <w:pPr>
      <w:tabs>
        <w:tab w:val="num" w:pos="153"/>
        <w:tab w:val="left" w:pos="1260"/>
      </w:tabs>
      <w:ind w:left="153" w:hanging="153"/>
    </w:pPr>
    <w:rPr>
      <w:rFonts w:eastAsia="Times New Roman"/>
      <w:szCs w:val="24"/>
      <w:lang w:eastAsia="ru-RU"/>
    </w:rPr>
  </w:style>
  <w:style w:type="paragraph" w:styleId="afffffff6">
    <w:name w:val="table of figures"/>
    <w:basedOn w:val="a5"/>
    <w:next w:val="a5"/>
    <w:rsid w:val="008278D9"/>
    <w:pPr>
      <w:spacing w:line="240" w:lineRule="auto"/>
      <w:ind w:firstLine="0"/>
      <w:jc w:val="left"/>
    </w:pPr>
    <w:rPr>
      <w:rFonts w:eastAsia="Times New Roman"/>
      <w:szCs w:val="24"/>
      <w:lang w:eastAsia="ru-RU"/>
    </w:rPr>
  </w:style>
  <w:style w:type="paragraph" w:styleId="afffffff7">
    <w:name w:val="Bibliography"/>
    <w:basedOn w:val="a5"/>
    <w:next w:val="a5"/>
    <w:uiPriority w:val="37"/>
    <w:semiHidden/>
    <w:unhideWhenUsed/>
    <w:rsid w:val="008278D9"/>
    <w:pPr>
      <w:spacing w:line="240" w:lineRule="auto"/>
      <w:ind w:firstLine="0"/>
      <w:jc w:val="left"/>
    </w:pPr>
    <w:rPr>
      <w:rFonts w:eastAsia="Times New Roman"/>
      <w:szCs w:val="24"/>
      <w:lang w:eastAsia="ru-RU"/>
    </w:rPr>
  </w:style>
  <w:style w:type="paragraph" w:styleId="afffffff8">
    <w:name w:val="table of authorities"/>
    <w:basedOn w:val="a5"/>
    <w:next w:val="a5"/>
    <w:rsid w:val="008278D9"/>
    <w:pPr>
      <w:spacing w:line="240" w:lineRule="auto"/>
      <w:ind w:left="240" w:hanging="240"/>
      <w:jc w:val="left"/>
    </w:pPr>
    <w:rPr>
      <w:rFonts w:eastAsia="Times New Roman"/>
      <w:szCs w:val="24"/>
      <w:lang w:eastAsia="ru-RU"/>
    </w:rPr>
  </w:style>
  <w:style w:type="paragraph" w:styleId="afffffff9">
    <w:name w:val="macro"/>
    <w:link w:val="afffffffa"/>
    <w:rsid w:val="008278D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8278D9"/>
    <w:rPr>
      <w:rFonts w:ascii="Courier New" w:eastAsia="Times New Roman" w:hAnsi="Courier New" w:cs="Courier New"/>
      <w:lang w:val="ru-RU" w:eastAsia="ru-RU" w:bidi="ar-SA"/>
    </w:rPr>
  </w:style>
  <w:style w:type="paragraph" w:styleId="1f">
    <w:name w:val="index 1"/>
    <w:basedOn w:val="a5"/>
    <w:next w:val="a5"/>
    <w:autoRedefine/>
    <w:rsid w:val="008278D9"/>
    <w:pPr>
      <w:spacing w:line="240" w:lineRule="auto"/>
      <w:ind w:left="240" w:hanging="240"/>
      <w:jc w:val="left"/>
    </w:pPr>
    <w:rPr>
      <w:rFonts w:eastAsia="Times New Roman"/>
      <w:szCs w:val="24"/>
      <w:lang w:eastAsia="ru-RU"/>
    </w:rPr>
  </w:style>
  <w:style w:type="paragraph" w:styleId="afffffffb">
    <w:name w:val="index heading"/>
    <w:basedOn w:val="a5"/>
    <w:next w:val="1f"/>
    <w:rsid w:val="008278D9"/>
    <w:pPr>
      <w:spacing w:line="240" w:lineRule="auto"/>
      <w:ind w:firstLine="0"/>
      <w:jc w:val="left"/>
    </w:pPr>
    <w:rPr>
      <w:rFonts w:ascii="Cambria" w:eastAsia="Times New Roman" w:hAnsi="Cambria"/>
      <w:b/>
      <w:bCs/>
      <w:szCs w:val="24"/>
      <w:lang w:eastAsia="ru-RU"/>
    </w:rPr>
  </w:style>
  <w:style w:type="paragraph" w:styleId="2fa">
    <w:name w:val="index 2"/>
    <w:basedOn w:val="a5"/>
    <w:next w:val="a5"/>
    <w:autoRedefine/>
    <w:rsid w:val="008278D9"/>
    <w:pPr>
      <w:spacing w:line="240" w:lineRule="auto"/>
      <w:ind w:left="480" w:hanging="240"/>
      <w:jc w:val="left"/>
    </w:pPr>
    <w:rPr>
      <w:rFonts w:eastAsia="Times New Roman"/>
      <w:szCs w:val="24"/>
      <w:lang w:eastAsia="ru-RU"/>
    </w:rPr>
  </w:style>
  <w:style w:type="paragraph" w:styleId="3f0">
    <w:name w:val="index 3"/>
    <w:basedOn w:val="a5"/>
    <w:next w:val="a5"/>
    <w:autoRedefine/>
    <w:rsid w:val="008278D9"/>
    <w:pPr>
      <w:spacing w:line="240" w:lineRule="auto"/>
      <w:ind w:left="720" w:hanging="240"/>
      <w:jc w:val="left"/>
    </w:pPr>
    <w:rPr>
      <w:rFonts w:eastAsia="Times New Roman"/>
      <w:szCs w:val="24"/>
      <w:lang w:eastAsia="ru-RU"/>
    </w:rPr>
  </w:style>
  <w:style w:type="paragraph" w:styleId="49">
    <w:name w:val="index 4"/>
    <w:basedOn w:val="a5"/>
    <w:next w:val="a5"/>
    <w:autoRedefine/>
    <w:rsid w:val="008278D9"/>
    <w:pPr>
      <w:spacing w:line="240" w:lineRule="auto"/>
      <w:ind w:left="960" w:hanging="240"/>
      <w:jc w:val="left"/>
    </w:pPr>
    <w:rPr>
      <w:rFonts w:eastAsia="Times New Roman"/>
      <w:szCs w:val="24"/>
      <w:lang w:eastAsia="ru-RU"/>
    </w:rPr>
  </w:style>
  <w:style w:type="paragraph" w:styleId="58">
    <w:name w:val="index 5"/>
    <w:basedOn w:val="a5"/>
    <w:next w:val="a5"/>
    <w:autoRedefine/>
    <w:rsid w:val="008278D9"/>
    <w:pPr>
      <w:spacing w:line="240" w:lineRule="auto"/>
      <w:ind w:left="1200" w:hanging="240"/>
      <w:jc w:val="left"/>
    </w:pPr>
    <w:rPr>
      <w:rFonts w:eastAsia="Times New Roman"/>
      <w:szCs w:val="24"/>
      <w:lang w:eastAsia="ru-RU"/>
    </w:rPr>
  </w:style>
  <w:style w:type="paragraph" w:styleId="63">
    <w:name w:val="index 6"/>
    <w:basedOn w:val="a5"/>
    <w:next w:val="a5"/>
    <w:autoRedefine/>
    <w:rsid w:val="008278D9"/>
    <w:pPr>
      <w:spacing w:line="240" w:lineRule="auto"/>
      <w:ind w:left="1440" w:hanging="240"/>
      <w:jc w:val="left"/>
    </w:pPr>
    <w:rPr>
      <w:rFonts w:eastAsia="Times New Roman"/>
      <w:szCs w:val="24"/>
      <w:lang w:eastAsia="ru-RU"/>
    </w:rPr>
  </w:style>
  <w:style w:type="paragraph" w:styleId="73">
    <w:name w:val="index 7"/>
    <w:basedOn w:val="a5"/>
    <w:next w:val="a5"/>
    <w:autoRedefine/>
    <w:rsid w:val="008278D9"/>
    <w:pPr>
      <w:spacing w:line="240" w:lineRule="auto"/>
      <w:ind w:left="1680" w:hanging="240"/>
      <w:jc w:val="left"/>
    </w:pPr>
    <w:rPr>
      <w:rFonts w:eastAsia="Times New Roman"/>
      <w:szCs w:val="24"/>
      <w:lang w:eastAsia="ru-RU"/>
    </w:rPr>
  </w:style>
  <w:style w:type="paragraph" w:styleId="83">
    <w:name w:val="index 8"/>
    <w:basedOn w:val="a5"/>
    <w:next w:val="a5"/>
    <w:autoRedefine/>
    <w:rsid w:val="008278D9"/>
    <w:pPr>
      <w:spacing w:line="240" w:lineRule="auto"/>
      <w:ind w:left="1920" w:hanging="240"/>
      <w:jc w:val="left"/>
    </w:pPr>
    <w:rPr>
      <w:rFonts w:eastAsia="Times New Roman"/>
      <w:szCs w:val="24"/>
      <w:lang w:eastAsia="ru-RU"/>
    </w:rPr>
  </w:style>
  <w:style w:type="paragraph" w:styleId="92">
    <w:name w:val="index 9"/>
    <w:basedOn w:val="a5"/>
    <w:next w:val="a5"/>
    <w:autoRedefine/>
    <w:rsid w:val="008278D9"/>
    <w:pPr>
      <w:spacing w:line="240" w:lineRule="auto"/>
      <w:ind w:left="2160" w:hanging="240"/>
      <w:jc w:val="left"/>
    </w:pPr>
    <w:rPr>
      <w:rFonts w:eastAsia="Times New Roman"/>
      <w:szCs w:val="24"/>
      <w:lang w:eastAsia="ru-RU"/>
    </w:rPr>
  </w:style>
  <w:style w:type="numbering" w:customStyle="1" w:styleId="11111111">
    <w:name w:val="1 / 1.1 / 1.1.111"/>
    <w:basedOn w:val="aa"/>
    <w:next w:val="111111"/>
    <w:rsid w:val="008278D9"/>
    <w:pPr>
      <w:numPr>
        <w:numId w:val="11"/>
      </w:numPr>
    </w:pPr>
  </w:style>
  <w:style w:type="numbering" w:customStyle="1" w:styleId="1ai1">
    <w:name w:val="1 / a / i1"/>
    <w:basedOn w:val="aa"/>
    <w:next w:val="1ai"/>
    <w:rsid w:val="008278D9"/>
    <w:pPr>
      <w:numPr>
        <w:numId w:val="2"/>
      </w:numPr>
    </w:pPr>
  </w:style>
  <w:style w:type="character" w:customStyle="1" w:styleId="fts-hit">
    <w:name w:val="fts-hit"/>
    <w:rsid w:val="008278D9"/>
  </w:style>
  <w:style w:type="paragraph" w:customStyle="1" w:styleId="12">
    <w:name w:val="Маркированный_1"/>
    <w:basedOn w:val="a5"/>
    <w:semiHidden/>
    <w:rsid w:val="008278D9"/>
    <w:pPr>
      <w:numPr>
        <w:ilvl w:val="1"/>
        <w:numId w:val="20"/>
      </w:numPr>
      <w:tabs>
        <w:tab w:val="left" w:pos="900"/>
      </w:tabs>
      <w:ind w:firstLine="720"/>
    </w:pPr>
    <w:rPr>
      <w:szCs w:val="24"/>
      <w:lang w:val="x-none"/>
    </w:rPr>
  </w:style>
  <w:style w:type="paragraph" w:customStyle="1" w:styleId="afffffffc">
    <w:name w:val="Закладка"/>
    <w:basedOn w:val="1"/>
    <w:link w:val="afffffffd"/>
    <w:qFormat/>
    <w:rsid w:val="008278D9"/>
    <w:pPr>
      <w:keepNext/>
      <w:numPr>
        <w:numId w:val="0"/>
      </w:numPr>
      <w:tabs>
        <w:tab w:val="clear" w:pos="426"/>
      </w:tabs>
      <w:autoSpaceDE w:val="0"/>
      <w:autoSpaceDN w:val="0"/>
      <w:adjustRightInd w:val="0"/>
      <w:spacing w:line="240" w:lineRule="auto"/>
      <w:ind w:firstLine="540"/>
      <w:contextualSpacing w:val="0"/>
      <w:jc w:val="both"/>
    </w:pPr>
    <w:rPr>
      <w:rFonts w:eastAsia="Times New Roman"/>
      <w:bCs/>
      <w:color w:val="365F91"/>
      <w:kern w:val="32"/>
      <w:szCs w:val="32"/>
      <w:lang w:eastAsia="x-none"/>
    </w:rPr>
  </w:style>
  <w:style w:type="character" w:customStyle="1" w:styleId="afffffffd">
    <w:name w:val="Закладка Знак"/>
    <w:link w:val="afffffffc"/>
    <w:rsid w:val="008278D9"/>
    <w:rPr>
      <w:rFonts w:eastAsia="Times New Roman"/>
      <w:b/>
      <w:bCs/>
      <w:color w:val="365F91"/>
      <w:kern w:val="32"/>
      <w:sz w:val="24"/>
      <w:szCs w:val="32"/>
      <w:lang w:val="x-none" w:eastAsia="x-none"/>
    </w:rPr>
  </w:style>
  <w:style w:type="paragraph" w:customStyle="1" w:styleId="1f0">
    <w:name w:val="Абзац списка1"/>
    <w:basedOn w:val="a5"/>
    <w:rsid w:val="008278D9"/>
    <w:pPr>
      <w:spacing w:after="200" w:line="276" w:lineRule="auto"/>
      <w:ind w:left="720" w:firstLine="0"/>
      <w:contextualSpacing/>
      <w:jc w:val="left"/>
    </w:pPr>
    <w:rPr>
      <w:rFonts w:ascii="Calibri" w:hAnsi="Calibri"/>
      <w:sz w:val="22"/>
    </w:rPr>
  </w:style>
  <w:style w:type="character" w:customStyle="1" w:styleId="Sf">
    <w:name w:val="S_Таблица Знак"/>
    <w:link w:val="S5"/>
    <w:locked/>
    <w:rsid w:val="008278D9"/>
    <w:rPr>
      <w:rFonts w:eastAsia="Times New Roman"/>
      <w:sz w:val="24"/>
      <w:szCs w:val="24"/>
      <w:lang w:val="x-none" w:eastAsia="x-none"/>
    </w:rPr>
  </w:style>
  <w:style w:type="paragraph" w:customStyle="1" w:styleId="afffffffe">
    <w:name w:val="Основной"/>
    <w:basedOn w:val="affff1"/>
    <w:rsid w:val="008278D9"/>
    <w:pPr>
      <w:spacing w:line="240" w:lineRule="auto"/>
      <w:ind w:firstLine="680"/>
    </w:pPr>
    <w:rPr>
      <w:sz w:val="28"/>
      <w:lang w:eastAsia="ru-RU"/>
    </w:rPr>
  </w:style>
  <w:style w:type="paragraph" w:customStyle="1" w:styleId="64">
    <w:name w:val="заголовок 6"/>
    <w:basedOn w:val="a5"/>
    <w:next w:val="a5"/>
    <w:rsid w:val="008278D9"/>
    <w:pPr>
      <w:keepNext/>
      <w:autoSpaceDE w:val="0"/>
      <w:autoSpaceDN w:val="0"/>
      <w:spacing w:line="240" w:lineRule="auto"/>
      <w:ind w:firstLine="0"/>
      <w:jc w:val="center"/>
    </w:pPr>
    <w:rPr>
      <w:rFonts w:ascii="Courier New" w:eastAsia="Times New Roman" w:hAnsi="Courier New" w:cs="Courier New"/>
      <w:szCs w:val="24"/>
      <w:lang w:eastAsia="ru-RU"/>
    </w:rPr>
  </w:style>
  <w:style w:type="paragraph" w:customStyle="1" w:styleId="textn">
    <w:name w:val="textn"/>
    <w:basedOn w:val="a5"/>
    <w:rsid w:val="008278D9"/>
    <w:pPr>
      <w:spacing w:before="100" w:beforeAutospacing="1" w:after="100" w:afterAutospacing="1" w:line="240" w:lineRule="auto"/>
      <w:ind w:firstLine="0"/>
      <w:jc w:val="left"/>
    </w:pPr>
    <w:rPr>
      <w:rFonts w:eastAsia="Times New Roman"/>
      <w:szCs w:val="24"/>
      <w:lang w:eastAsia="ru-RU"/>
    </w:rPr>
  </w:style>
  <w:style w:type="paragraph" w:customStyle="1" w:styleId="affffffff">
    <w:name w:val="Табличный_справа"/>
    <w:basedOn w:val="a5"/>
    <w:rsid w:val="008278D9"/>
    <w:pPr>
      <w:spacing w:line="240" w:lineRule="auto"/>
      <w:ind w:firstLine="0"/>
      <w:jc w:val="right"/>
    </w:pPr>
    <w:rPr>
      <w:rFonts w:eastAsia="Times New Roman"/>
      <w:sz w:val="22"/>
      <w:lang w:eastAsia="ru-RU"/>
    </w:rPr>
  </w:style>
  <w:style w:type="paragraph" w:customStyle="1" w:styleId="ConsPlusDocList">
    <w:name w:val="ConsPlusDocList"/>
    <w:uiPriority w:val="99"/>
    <w:rsid w:val="008278D9"/>
    <w:pPr>
      <w:widowControl w:val="0"/>
      <w:autoSpaceDE w:val="0"/>
      <w:autoSpaceDN w:val="0"/>
      <w:adjustRightInd w:val="0"/>
    </w:pPr>
    <w:rPr>
      <w:rFonts w:ascii="Courier New" w:eastAsia="Times New Roman" w:hAnsi="Courier New" w:cs="Courier New"/>
    </w:rPr>
  </w:style>
  <w:style w:type="numbering" w:customStyle="1" w:styleId="111111111">
    <w:name w:val="1 / 1.1 / 1.1.1111"/>
    <w:basedOn w:val="aa"/>
    <w:next w:val="111111"/>
    <w:rsid w:val="008278D9"/>
  </w:style>
  <w:style w:type="numbering" w:customStyle="1" w:styleId="1ai11">
    <w:name w:val="1 / a / i11"/>
    <w:basedOn w:val="aa"/>
    <w:next w:val="1ai"/>
    <w:rsid w:val="008278D9"/>
  </w:style>
  <w:style w:type="numbering" w:customStyle="1" w:styleId="1f1">
    <w:name w:val="Статья / Раздел1"/>
    <w:basedOn w:val="aa"/>
    <w:next w:val="afffffe"/>
    <w:rsid w:val="008278D9"/>
  </w:style>
  <w:style w:type="table" w:customStyle="1" w:styleId="2-51">
    <w:name w:val="Средняя заливка 2 - Акцент 51"/>
    <w:basedOn w:val="a9"/>
    <w:next w:val="2-5"/>
    <w:uiPriority w:val="64"/>
    <w:rsid w:val="008278D9"/>
    <w:rPr>
      <w:rFonts w:ascii="Calibri" w:eastAsia="Times New Roman"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a"/>
    <w:uiPriority w:val="99"/>
    <w:semiHidden/>
    <w:unhideWhenUsed/>
    <w:rsid w:val="008278D9"/>
  </w:style>
  <w:style w:type="numbering" w:customStyle="1" w:styleId="210">
    <w:name w:val="Нет списка21"/>
    <w:next w:val="aa"/>
    <w:uiPriority w:val="99"/>
    <w:semiHidden/>
    <w:unhideWhenUsed/>
    <w:rsid w:val="008278D9"/>
  </w:style>
  <w:style w:type="character" w:customStyle="1" w:styleId="ep">
    <w:name w:val="ep"/>
    <w:rsid w:val="008278D9"/>
  </w:style>
  <w:style w:type="paragraph" w:customStyle="1" w:styleId="S20">
    <w:name w:val="S_Нумерованный 2"/>
    <w:basedOn w:val="a5"/>
    <w:autoRedefine/>
    <w:rsid w:val="008278D9"/>
    <w:pPr>
      <w:numPr>
        <w:numId w:val="21"/>
      </w:numPr>
      <w:tabs>
        <w:tab w:val="left" w:pos="680"/>
      </w:tabs>
      <w:ind w:firstLine="0"/>
    </w:pPr>
    <w:rPr>
      <w:rFonts w:eastAsia="Times New Roman"/>
      <w:szCs w:val="24"/>
      <w:lang w:eastAsia="ru-RU"/>
    </w:rPr>
  </w:style>
  <w:style w:type="numbering" w:customStyle="1" w:styleId="1111111111">
    <w:name w:val="1 / 1.1 / 1.1.11111"/>
    <w:basedOn w:val="aa"/>
    <w:next w:val="111111"/>
    <w:rsid w:val="008278D9"/>
    <w:pPr>
      <w:numPr>
        <w:numId w:val="19"/>
      </w:numPr>
    </w:pPr>
  </w:style>
  <w:style w:type="numbering" w:customStyle="1" w:styleId="1ai111">
    <w:name w:val="1 / a / i111"/>
    <w:basedOn w:val="aa"/>
    <w:next w:val="1ai"/>
    <w:rsid w:val="008278D9"/>
    <w:pPr>
      <w:numPr>
        <w:numId w:val="12"/>
      </w:numPr>
    </w:pPr>
  </w:style>
  <w:style w:type="table" w:customStyle="1" w:styleId="2-511">
    <w:name w:val="Средняя заливка 2 - Акцент 511"/>
    <w:basedOn w:val="a9"/>
    <w:next w:val="2-5"/>
    <w:uiPriority w:val="64"/>
    <w:rsid w:val="008278D9"/>
    <w:rPr>
      <w:rFonts w:ascii="Calibri" w:eastAsia="Times New Roman"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8278D9"/>
    <w:rPr>
      <w:rFonts w:eastAsia="Times New Roman"/>
      <w:i/>
      <w:sz w:val="24"/>
      <w:szCs w:val="24"/>
      <w:lang w:val="x-none" w:eastAsia="x-none"/>
    </w:rPr>
  </w:style>
  <w:style w:type="paragraph" w:customStyle="1" w:styleId="S31">
    <w:name w:val="S_Нумерованный_3.1"/>
    <w:basedOn w:val="S6"/>
    <w:autoRedefine/>
    <w:rsid w:val="008278D9"/>
    <w:pPr>
      <w:numPr>
        <w:numId w:val="22"/>
      </w:numPr>
      <w:ind w:firstLine="567"/>
    </w:pPr>
    <w:rPr>
      <w:color w:val="FF0000"/>
      <w:lang w:eastAsia="en-US"/>
    </w:rPr>
  </w:style>
  <w:style w:type="numbering" w:customStyle="1" w:styleId="11111151">
    <w:name w:val="1 / 1.1 / 1.1.151"/>
    <w:basedOn w:val="aa"/>
    <w:next w:val="111111"/>
    <w:rsid w:val="008278D9"/>
    <w:pPr>
      <w:numPr>
        <w:numId w:val="58"/>
      </w:numPr>
    </w:pPr>
  </w:style>
  <w:style w:type="paragraph" w:customStyle="1" w:styleId="3f1">
    <w:name w:val="Основной текст3"/>
    <w:basedOn w:val="a5"/>
    <w:rsid w:val="008278D9"/>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 w:type="numbering" w:customStyle="1" w:styleId="11111152">
    <w:name w:val="1 / 1.1 / 1.1.152"/>
    <w:basedOn w:val="aa"/>
    <w:next w:val="111111"/>
    <w:rsid w:val="008A0AB1"/>
  </w:style>
  <w:style w:type="numbering" w:customStyle="1" w:styleId="11111153">
    <w:name w:val="1 / 1.1 / 1.1.153"/>
    <w:basedOn w:val="aa"/>
    <w:next w:val="111111"/>
    <w:rsid w:val="00703204"/>
    <w:pPr>
      <w:numPr>
        <w:numId w:val="3"/>
      </w:numPr>
    </w:pPr>
  </w:style>
  <w:style w:type="numbering" w:customStyle="1" w:styleId="3f2">
    <w:name w:val="Нет списка3"/>
    <w:next w:val="aa"/>
    <w:uiPriority w:val="99"/>
    <w:semiHidden/>
    <w:unhideWhenUsed/>
    <w:rsid w:val="00874A88"/>
  </w:style>
  <w:style w:type="character" w:customStyle="1" w:styleId="affffffff0">
    <w:name w:val="Цветовое выделение"/>
    <w:uiPriority w:val="99"/>
    <w:rsid w:val="00874A88"/>
    <w:rPr>
      <w:b/>
      <w:color w:val="26282F"/>
    </w:rPr>
  </w:style>
  <w:style w:type="character" w:customStyle="1" w:styleId="affffffff1">
    <w:name w:val="Гипертекстовая ссылка"/>
    <w:uiPriority w:val="99"/>
    <w:rsid w:val="00874A88"/>
    <w:rPr>
      <w:rFonts w:cs="Times New Roman"/>
      <w:b w:val="0"/>
      <w:color w:val="106BBE"/>
    </w:rPr>
  </w:style>
  <w:style w:type="character" w:customStyle="1" w:styleId="affffffff2">
    <w:name w:val="Активная гипертекстовая ссылка"/>
    <w:uiPriority w:val="99"/>
    <w:rsid w:val="00874A88"/>
    <w:rPr>
      <w:rFonts w:cs="Times New Roman"/>
      <w:b w:val="0"/>
      <w:color w:val="106BBE"/>
      <w:u w:val="single"/>
    </w:rPr>
  </w:style>
  <w:style w:type="paragraph" w:customStyle="1" w:styleId="affffffff3">
    <w:name w:val="Внимание"/>
    <w:basedOn w:val="a5"/>
    <w:next w:val="a5"/>
    <w:uiPriority w:val="99"/>
    <w:rsid w:val="00874A88"/>
    <w:pPr>
      <w:widowControl w:val="0"/>
      <w:autoSpaceDE w:val="0"/>
      <w:autoSpaceDN w:val="0"/>
      <w:adjustRightInd w:val="0"/>
      <w:spacing w:before="240" w:after="240" w:line="240" w:lineRule="auto"/>
      <w:ind w:left="420" w:right="420" w:firstLine="300"/>
    </w:pPr>
    <w:rPr>
      <w:rFonts w:ascii="Arial" w:eastAsia="Times New Roman" w:hAnsi="Arial" w:cs="Arial"/>
      <w:szCs w:val="24"/>
      <w:shd w:val="clear" w:color="auto" w:fill="F5F3DA"/>
      <w:lang w:eastAsia="ru-RU"/>
    </w:rPr>
  </w:style>
  <w:style w:type="paragraph" w:customStyle="1" w:styleId="affffffff4">
    <w:name w:val="Внимание: криминал!!"/>
    <w:basedOn w:val="affffffff3"/>
    <w:next w:val="a5"/>
    <w:uiPriority w:val="99"/>
    <w:rsid w:val="00874A88"/>
  </w:style>
  <w:style w:type="paragraph" w:customStyle="1" w:styleId="affffffff5">
    <w:name w:val="Внимание: недобросовестность!"/>
    <w:basedOn w:val="affffffff3"/>
    <w:next w:val="a5"/>
    <w:uiPriority w:val="99"/>
    <w:rsid w:val="00874A88"/>
  </w:style>
  <w:style w:type="character" w:customStyle="1" w:styleId="affffffff6">
    <w:name w:val="Выделение для Базового Поиска"/>
    <w:uiPriority w:val="99"/>
    <w:rsid w:val="00874A88"/>
    <w:rPr>
      <w:rFonts w:cs="Times New Roman"/>
      <w:b/>
      <w:bCs/>
      <w:color w:val="0058A9"/>
    </w:rPr>
  </w:style>
  <w:style w:type="character" w:customStyle="1" w:styleId="affffffff7">
    <w:name w:val="Выделение для Базового Поиска (курсив)"/>
    <w:uiPriority w:val="99"/>
    <w:rsid w:val="00874A88"/>
    <w:rPr>
      <w:rFonts w:cs="Times New Roman"/>
      <w:b/>
      <w:bCs/>
      <w:i/>
      <w:iCs/>
      <w:color w:val="0058A9"/>
    </w:rPr>
  </w:style>
  <w:style w:type="paragraph" w:customStyle="1" w:styleId="affffffff8">
    <w:name w:val="Дочерний элемент списка"/>
    <w:basedOn w:val="a5"/>
    <w:next w:val="a5"/>
    <w:uiPriority w:val="99"/>
    <w:rsid w:val="00874A88"/>
    <w:pPr>
      <w:widowControl w:val="0"/>
      <w:autoSpaceDE w:val="0"/>
      <w:autoSpaceDN w:val="0"/>
      <w:adjustRightInd w:val="0"/>
      <w:spacing w:line="240" w:lineRule="auto"/>
      <w:ind w:firstLine="0"/>
    </w:pPr>
    <w:rPr>
      <w:rFonts w:ascii="Arial" w:eastAsia="Times New Roman" w:hAnsi="Arial" w:cs="Arial"/>
      <w:color w:val="868381"/>
      <w:sz w:val="20"/>
      <w:szCs w:val="20"/>
      <w:lang w:eastAsia="ru-RU"/>
    </w:rPr>
  </w:style>
  <w:style w:type="paragraph" w:customStyle="1" w:styleId="affffffff9">
    <w:name w:val="Основное меню (преемственное)"/>
    <w:basedOn w:val="a5"/>
    <w:next w:val="a5"/>
    <w:uiPriority w:val="99"/>
    <w:rsid w:val="00874A88"/>
    <w:pPr>
      <w:widowControl w:val="0"/>
      <w:autoSpaceDE w:val="0"/>
      <w:autoSpaceDN w:val="0"/>
      <w:adjustRightInd w:val="0"/>
      <w:spacing w:line="240" w:lineRule="auto"/>
      <w:ind w:firstLine="720"/>
    </w:pPr>
    <w:rPr>
      <w:rFonts w:ascii="Verdana" w:eastAsia="Times New Roman" w:hAnsi="Verdana" w:cs="Verdana"/>
      <w:sz w:val="22"/>
      <w:lang w:eastAsia="ru-RU"/>
    </w:rPr>
  </w:style>
  <w:style w:type="paragraph" w:customStyle="1" w:styleId="affffffffa">
    <w:name w:val="Заголовок"/>
    <w:basedOn w:val="affffffff9"/>
    <w:next w:val="a5"/>
    <w:uiPriority w:val="99"/>
    <w:rsid w:val="00874A88"/>
    <w:rPr>
      <w:b/>
      <w:bCs/>
      <w:color w:val="0058A9"/>
      <w:shd w:val="clear" w:color="auto" w:fill="F0F0F0"/>
    </w:rPr>
  </w:style>
  <w:style w:type="paragraph" w:customStyle="1" w:styleId="affffffffb">
    <w:name w:val="Заголовок группы контролов"/>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b/>
      <w:bCs/>
      <w:color w:val="000000"/>
      <w:szCs w:val="24"/>
      <w:lang w:eastAsia="ru-RU"/>
    </w:rPr>
  </w:style>
  <w:style w:type="paragraph" w:customStyle="1" w:styleId="affffffffc">
    <w:name w:val="Заголовок для информации об изменениях"/>
    <w:basedOn w:val="1"/>
    <w:next w:val="a5"/>
    <w:uiPriority w:val="99"/>
    <w:rsid w:val="00874A88"/>
    <w:pPr>
      <w:widowControl w:val="0"/>
      <w:numPr>
        <w:numId w:val="0"/>
      </w:numPr>
      <w:tabs>
        <w:tab w:val="clear" w:pos="426"/>
      </w:tabs>
      <w:autoSpaceDE w:val="0"/>
      <w:autoSpaceDN w:val="0"/>
      <w:adjustRightInd w:val="0"/>
      <w:spacing w:after="108" w:line="240" w:lineRule="auto"/>
      <w:contextualSpacing w:val="0"/>
      <w:outlineLvl w:val="9"/>
    </w:pPr>
    <w:rPr>
      <w:rFonts w:ascii="Arial" w:eastAsia="Times New Roman" w:hAnsi="Arial" w:cs="Arial"/>
      <w:b w:val="0"/>
      <w:color w:val="26282F"/>
      <w:sz w:val="18"/>
      <w:szCs w:val="18"/>
      <w:shd w:val="clear" w:color="auto" w:fill="FFFFFF"/>
      <w:lang w:eastAsia="ru-RU"/>
    </w:rPr>
  </w:style>
  <w:style w:type="paragraph" w:customStyle="1" w:styleId="affffffffd">
    <w:name w:val="Заголовок распахивающейся части диалога"/>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i/>
      <w:iCs/>
      <w:color w:val="000080"/>
      <w:sz w:val="22"/>
      <w:lang w:eastAsia="ru-RU"/>
    </w:rPr>
  </w:style>
  <w:style w:type="character" w:customStyle="1" w:styleId="affffffffe">
    <w:name w:val="Заголовок своего сообщения"/>
    <w:uiPriority w:val="99"/>
    <w:rsid w:val="00874A88"/>
    <w:rPr>
      <w:rFonts w:cs="Times New Roman"/>
      <w:b/>
      <w:bCs/>
      <w:color w:val="26282F"/>
    </w:rPr>
  </w:style>
  <w:style w:type="paragraph" w:customStyle="1" w:styleId="afffffffff">
    <w:name w:val="Заголовок статьи"/>
    <w:basedOn w:val="a5"/>
    <w:next w:val="a5"/>
    <w:uiPriority w:val="99"/>
    <w:rsid w:val="00874A88"/>
    <w:pPr>
      <w:widowControl w:val="0"/>
      <w:autoSpaceDE w:val="0"/>
      <w:autoSpaceDN w:val="0"/>
      <w:adjustRightInd w:val="0"/>
      <w:spacing w:line="240" w:lineRule="auto"/>
      <w:ind w:left="1612" w:hanging="892"/>
    </w:pPr>
    <w:rPr>
      <w:rFonts w:ascii="Arial" w:eastAsia="Times New Roman" w:hAnsi="Arial" w:cs="Arial"/>
      <w:szCs w:val="24"/>
      <w:lang w:eastAsia="ru-RU"/>
    </w:rPr>
  </w:style>
  <w:style w:type="character" w:customStyle="1" w:styleId="afffffffff0">
    <w:name w:val="Заголовок чужого сообщения"/>
    <w:uiPriority w:val="99"/>
    <w:rsid w:val="00874A88"/>
    <w:rPr>
      <w:rFonts w:cs="Times New Roman"/>
      <w:b/>
      <w:bCs/>
      <w:color w:val="FF0000"/>
    </w:rPr>
  </w:style>
  <w:style w:type="paragraph" w:customStyle="1" w:styleId="afffffffff1">
    <w:name w:val="Заголовок ЭР (левое окно)"/>
    <w:basedOn w:val="a5"/>
    <w:next w:val="a5"/>
    <w:uiPriority w:val="99"/>
    <w:rsid w:val="00874A88"/>
    <w:pPr>
      <w:widowControl w:val="0"/>
      <w:autoSpaceDE w:val="0"/>
      <w:autoSpaceDN w:val="0"/>
      <w:adjustRightInd w:val="0"/>
      <w:spacing w:before="300" w:after="250" w:line="240" w:lineRule="auto"/>
      <w:ind w:firstLine="0"/>
      <w:jc w:val="center"/>
    </w:pPr>
    <w:rPr>
      <w:rFonts w:ascii="Arial" w:eastAsia="Times New Roman" w:hAnsi="Arial" w:cs="Arial"/>
      <w:b/>
      <w:bCs/>
      <w:color w:val="26282F"/>
      <w:sz w:val="26"/>
      <w:szCs w:val="26"/>
      <w:lang w:eastAsia="ru-RU"/>
    </w:rPr>
  </w:style>
  <w:style w:type="paragraph" w:customStyle="1" w:styleId="afffffffff2">
    <w:name w:val="Заголовок ЭР (правое окно)"/>
    <w:basedOn w:val="afffffffff1"/>
    <w:next w:val="a5"/>
    <w:uiPriority w:val="99"/>
    <w:rsid w:val="00874A88"/>
    <w:pPr>
      <w:spacing w:after="0"/>
      <w:jc w:val="left"/>
    </w:pPr>
  </w:style>
  <w:style w:type="paragraph" w:customStyle="1" w:styleId="afffffffff3">
    <w:name w:val="Интерактивный заголовок"/>
    <w:basedOn w:val="affffffffa"/>
    <w:next w:val="a5"/>
    <w:uiPriority w:val="99"/>
    <w:rsid w:val="00874A88"/>
    <w:rPr>
      <w:u w:val="single"/>
    </w:rPr>
  </w:style>
  <w:style w:type="paragraph" w:customStyle="1" w:styleId="afffffffff4">
    <w:name w:val="Текст информации об изменениях"/>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color w:val="353842"/>
      <w:sz w:val="18"/>
      <w:szCs w:val="18"/>
      <w:lang w:eastAsia="ru-RU"/>
    </w:rPr>
  </w:style>
  <w:style w:type="paragraph" w:customStyle="1" w:styleId="afffffffff5">
    <w:name w:val="Информация об изменениях"/>
    <w:basedOn w:val="afffffffff4"/>
    <w:next w:val="a5"/>
    <w:uiPriority w:val="99"/>
    <w:rsid w:val="00874A88"/>
    <w:pPr>
      <w:spacing w:before="180"/>
      <w:ind w:left="360" w:right="360" w:firstLine="0"/>
    </w:pPr>
    <w:rPr>
      <w:shd w:val="clear" w:color="auto" w:fill="EAEFED"/>
    </w:rPr>
  </w:style>
  <w:style w:type="paragraph" w:customStyle="1" w:styleId="afffffffff6">
    <w:name w:val="Текст (справка)"/>
    <w:basedOn w:val="a5"/>
    <w:next w:val="a5"/>
    <w:uiPriority w:val="99"/>
    <w:rsid w:val="00874A88"/>
    <w:pPr>
      <w:widowControl w:val="0"/>
      <w:autoSpaceDE w:val="0"/>
      <w:autoSpaceDN w:val="0"/>
      <w:adjustRightInd w:val="0"/>
      <w:spacing w:line="240" w:lineRule="auto"/>
      <w:ind w:left="170" w:right="170" w:firstLine="0"/>
      <w:jc w:val="left"/>
    </w:pPr>
    <w:rPr>
      <w:rFonts w:ascii="Arial" w:eastAsia="Times New Roman" w:hAnsi="Arial" w:cs="Arial"/>
      <w:szCs w:val="24"/>
      <w:lang w:eastAsia="ru-RU"/>
    </w:rPr>
  </w:style>
  <w:style w:type="paragraph" w:customStyle="1" w:styleId="afffffffff7">
    <w:name w:val="Комментарий"/>
    <w:basedOn w:val="afffffffff6"/>
    <w:next w:val="a5"/>
    <w:uiPriority w:val="99"/>
    <w:rsid w:val="00874A88"/>
    <w:pPr>
      <w:spacing w:before="75"/>
      <w:ind w:right="0"/>
      <w:jc w:val="both"/>
    </w:pPr>
    <w:rPr>
      <w:color w:val="353842"/>
      <w:shd w:val="clear" w:color="auto" w:fill="F0F0F0"/>
    </w:rPr>
  </w:style>
  <w:style w:type="paragraph" w:customStyle="1" w:styleId="afffffffff8">
    <w:name w:val="Информация об изменениях документа"/>
    <w:basedOn w:val="afffffffff7"/>
    <w:next w:val="a5"/>
    <w:uiPriority w:val="99"/>
    <w:rsid w:val="00874A88"/>
    <w:rPr>
      <w:i/>
      <w:iCs/>
    </w:rPr>
  </w:style>
  <w:style w:type="paragraph" w:customStyle="1" w:styleId="afffffffff9">
    <w:name w:val="Текст (лев. подпись)"/>
    <w:basedOn w:val="a5"/>
    <w:next w:val="a5"/>
    <w:uiPriority w:val="99"/>
    <w:rsid w:val="00874A88"/>
    <w:pPr>
      <w:widowControl w:val="0"/>
      <w:autoSpaceDE w:val="0"/>
      <w:autoSpaceDN w:val="0"/>
      <w:adjustRightInd w:val="0"/>
      <w:spacing w:line="240" w:lineRule="auto"/>
      <w:ind w:firstLine="0"/>
      <w:jc w:val="left"/>
    </w:pPr>
    <w:rPr>
      <w:rFonts w:ascii="Arial" w:eastAsia="Times New Roman" w:hAnsi="Arial" w:cs="Arial"/>
      <w:szCs w:val="24"/>
      <w:lang w:eastAsia="ru-RU"/>
    </w:rPr>
  </w:style>
  <w:style w:type="paragraph" w:customStyle="1" w:styleId="afffffffffa">
    <w:name w:val="Колонтитул (левый)"/>
    <w:basedOn w:val="afffffffff9"/>
    <w:next w:val="a5"/>
    <w:uiPriority w:val="99"/>
    <w:rsid w:val="00874A88"/>
    <w:rPr>
      <w:sz w:val="14"/>
      <w:szCs w:val="14"/>
    </w:rPr>
  </w:style>
  <w:style w:type="paragraph" w:customStyle="1" w:styleId="afffffffffb">
    <w:name w:val="Текст (прав. подпись)"/>
    <w:basedOn w:val="a5"/>
    <w:next w:val="a5"/>
    <w:uiPriority w:val="99"/>
    <w:rsid w:val="00874A88"/>
    <w:pPr>
      <w:widowControl w:val="0"/>
      <w:autoSpaceDE w:val="0"/>
      <w:autoSpaceDN w:val="0"/>
      <w:adjustRightInd w:val="0"/>
      <w:spacing w:line="240" w:lineRule="auto"/>
      <w:ind w:firstLine="0"/>
      <w:jc w:val="right"/>
    </w:pPr>
    <w:rPr>
      <w:rFonts w:ascii="Arial" w:eastAsia="Times New Roman" w:hAnsi="Arial" w:cs="Arial"/>
      <w:szCs w:val="24"/>
      <w:lang w:eastAsia="ru-RU"/>
    </w:rPr>
  </w:style>
  <w:style w:type="paragraph" w:customStyle="1" w:styleId="afffffffffc">
    <w:name w:val="Колонтитул (правый)"/>
    <w:basedOn w:val="afffffffffb"/>
    <w:next w:val="a5"/>
    <w:uiPriority w:val="99"/>
    <w:rsid w:val="00874A88"/>
    <w:rPr>
      <w:sz w:val="14"/>
      <w:szCs w:val="14"/>
    </w:rPr>
  </w:style>
  <w:style w:type="paragraph" w:customStyle="1" w:styleId="afffffffffd">
    <w:name w:val="Комментарий пользователя"/>
    <w:basedOn w:val="afffffffff7"/>
    <w:next w:val="a5"/>
    <w:uiPriority w:val="99"/>
    <w:rsid w:val="00874A88"/>
    <w:pPr>
      <w:jc w:val="left"/>
    </w:pPr>
    <w:rPr>
      <w:shd w:val="clear" w:color="auto" w:fill="FFDFE0"/>
    </w:rPr>
  </w:style>
  <w:style w:type="paragraph" w:customStyle="1" w:styleId="afffffffffe">
    <w:name w:val="Куда обратиться?"/>
    <w:basedOn w:val="affffffff3"/>
    <w:next w:val="a5"/>
    <w:uiPriority w:val="99"/>
    <w:rsid w:val="00874A88"/>
  </w:style>
  <w:style w:type="paragraph" w:customStyle="1" w:styleId="affffffffff">
    <w:name w:val="Моноширинный"/>
    <w:basedOn w:val="a5"/>
    <w:next w:val="a5"/>
    <w:uiPriority w:val="99"/>
    <w:rsid w:val="00874A88"/>
    <w:pPr>
      <w:widowControl w:val="0"/>
      <w:autoSpaceDE w:val="0"/>
      <w:autoSpaceDN w:val="0"/>
      <w:adjustRightInd w:val="0"/>
      <w:spacing w:line="240" w:lineRule="auto"/>
      <w:ind w:firstLine="0"/>
      <w:jc w:val="left"/>
    </w:pPr>
    <w:rPr>
      <w:rFonts w:ascii="Courier New" w:eastAsia="Times New Roman" w:hAnsi="Courier New" w:cs="Courier New"/>
      <w:szCs w:val="24"/>
      <w:lang w:eastAsia="ru-RU"/>
    </w:rPr>
  </w:style>
  <w:style w:type="character" w:customStyle="1" w:styleId="affffffffff0">
    <w:name w:val="Найденные слова"/>
    <w:uiPriority w:val="99"/>
    <w:rsid w:val="00874A88"/>
    <w:rPr>
      <w:rFonts w:cs="Times New Roman"/>
      <w:b w:val="0"/>
      <w:color w:val="26282F"/>
      <w:shd w:val="clear" w:color="auto" w:fill="FFF580"/>
    </w:rPr>
  </w:style>
  <w:style w:type="character" w:customStyle="1" w:styleId="affffffffff1">
    <w:name w:val="Не вступил в силу"/>
    <w:uiPriority w:val="99"/>
    <w:rsid w:val="00874A88"/>
    <w:rPr>
      <w:rFonts w:cs="Times New Roman"/>
      <w:b w:val="0"/>
      <w:color w:val="000000"/>
      <w:shd w:val="clear" w:color="auto" w:fill="D8EDE8"/>
    </w:rPr>
  </w:style>
  <w:style w:type="paragraph" w:customStyle="1" w:styleId="affffffffff2">
    <w:name w:val="Необходимые документы"/>
    <w:basedOn w:val="affffffff3"/>
    <w:next w:val="a5"/>
    <w:uiPriority w:val="99"/>
    <w:rsid w:val="00874A88"/>
    <w:pPr>
      <w:ind w:firstLine="118"/>
    </w:pPr>
  </w:style>
  <w:style w:type="paragraph" w:customStyle="1" w:styleId="affffffffff3">
    <w:name w:val="Нормальный (таблица)"/>
    <w:basedOn w:val="a5"/>
    <w:next w:val="a5"/>
    <w:uiPriority w:val="99"/>
    <w:rsid w:val="00874A88"/>
    <w:pPr>
      <w:widowControl w:val="0"/>
      <w:autoSpaceDE w:val="0"/>
      <w:autoSpaceDN w:val="0"/>
      <w:adjustRightInd w:val="0"/>
      <w:spacing w:line="240" w:lineRule="auto"/>
      <w:ind w:firstLine="0"/>
    </w:pPr>
    <w:rPr>
      <w:rFonts w:ascii="Arial" w:eastAsia="Times New Roman" w:hAnsi="Arial" w:cs="Arial"/>
      <w:szCs w:val="24"/>
      <w:lang w:eastAsia="ru-RU"/>
    </w:rPr>
  </w:style>
  <w:style w:type="paragraph" w:customStyle="1" w:styleId="affffffffff4">
    <w:name w:val="Таблицы (моноширинный)"/>
    <w:basedOn w:val="a5"/>
    <w:next w:val="a5"/>
    <w:uiPriority w:val="99"/>
    <w:rsid w:val="00874A88"/>
    <w:pPr>
      <w:widowControl w:val="0"/>
      <w:autoSpaceDE w:val="0"/>
      <w:autoSpaceDN w:val="0"/>
      <w:adjustRightInd w:val="0"/>
      <w:spacing w:line="240" w:lineRule="auto"/>
      <w:ind w:firstLine="0"/>
      <w:jc w:val="left"/>
    </w:pPr>
    <w:rPr>
      <w:rFonts w:ascii="Courier New" w:eastAsia="Times New Roman" w:hAnsi="Courier New" w:cs="Courier New"/>
      <w:szCs w:val="24"/>
      <w:lang w:eastAsia="ru-RU"/>
    </w:rPr>
  </w:style>
  <w:style w:type="character" w:customStyle="1" w:styleId="affffffffff5">
    <w:name w:val="Опечатки"/>
    <w:uiPriority w:val="99"/>
    <w:rsid w:val="00874A88"/>
    <w:rPr>
      <w:color w:val="FF0000"/>
    </w:rPr>
  </w:style>
  <w:style w:type="paragraph" w:customStyle="1" w:styleId="affffffffff6">
    <w:name w:val="Переменная часть"/>
    <w:basedOn w:val="affffffff9"/>
    <w:next w:val="a5"/>
    <w:uiPriority w:val="99"/>
    <w:rsid w:val="00874A88"/>
    <w:rPr>
      <w:sz w:val="18"/>
      <w:szCs w:val="18"/>
    </w:rPr>
  </w:style>
  <w:style w:type="paragraph" w:customStyle="1" w:styleId="affffffffff7">
    <w:name w:val="Подвал для информации об изменениях"/>
    <w:basedOn w:val="1"/>
    <w:next w:val="a5"/>
    <w:uiPriority w:val="99"/>
    <w:rsid w:val="00874A88"/>
    <w:pPr>
      <w:widowControl w:val="0"/>
      <w:numPr>
        <w:numId w:val="0"/>
      </w:numPr>
      <w:tabs>
        <w:tab w:val="clear" w:pos="426"/>
      </w:tabs>
      <w:autoSpaceDE w:val="0"/>
      <w:autoSpaceDN w:val="0"/>
      <w:adjustRightInd w:val="0"/>
      <w:spacing w:before="108" w:after="108" w:line="240" w:lineRule="auto"/>
      <w:contextualSpacing w:val="0"/>
      <w:outlineLvl w:val="9"/>
    </w:pPr>
    <w:rPr>
      <w:rFonts w:ascii="Arial" w:eastAsia="Times New Roman" w:hAnsi="Arial" w:cs="Arial"/>
      <w:b w:val="0"/>
      <w:color w:val="26282F"/>
      <w:sz w:val="18"/>
      <w:szCs w:val="18"/>
      <w:lang w:eastAsia="ru-RU"/>
    </w:rPr>
  </w:style>
  <w:style w:type="paragraph" w:customStyle="1" w:styleId="affffffffff8">
    <w:name w:val="Подзаголовок для информации об изменениях"/>
    <w:basedOn w:val="afffffffff4"/>
    <w:next w:val="a5"/>
    <w:uiPriority w:val="99"/>
    <w:rsid w:val="00874A88"/>
    <w:rPr>
      <w:b/>
      <w:bCs/>
    </w:rPr>
  </w:style>
  <w:style w:type="paragraph" w:customStyle="1" w:styleId="affffffffff9">
    <w:name w:val="Подчёркнуный текст"/>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szCs w:val="24"/>
      <w:lang w:eastAsia="ru-RU"/>
    </w:rPr>
  </w:style>
  <w:style w:type="paragraph" w:customStyle="1" w:styleId="affffffffffa">
    <w:name w:val="Постоянная часть"/>
    <w:basedOn w:val="affffffff9"/>
    <w:next w:val="a5"/>
    <w:uiPriority w:val="99"/>
    <w:rsid w:val="00874A88"/>
    <w:rPr>
      <w:sz w:val="20"/>
      <w:szCs w:val="20"/>
    </w:rPr>
  </w:style>
  <w:style w:type="paragraph" w:customStyle="1" w:styleId="affffffffffb">
    <w:name w:val="Прижатый влево"/>
    <w:basedOn w:val="a5"/>
    <w:next w:val="a5"/>
    <w:uiPriority w:val="99"/>
    <w:rsid w:val="00874A88"/>
    <w:pPr>
      <w:widowControl w:val="0"/>
      <w:autoSpaceDE w:val="0"/>
      <w:autoSpaceDN w:val="0"/>
      <w:adjustRightInd w:val="0"/>
      <w:spacing w:line="240" w:lineRule="auto"/>
      <w:ind w:firstLine="0"/>
      <w:jc w:val="left"/>
    </w:pPr>
    <w:rPr>
      <w:rFonts w:ascii="Arial" w:eastAsia="Times New Roman" w:hAnsi="Arial" w:cs="Arial"/>
      <w:szCs w:val="24"/>
      <w:lang w:eastAsia="ru-RU"/>
    </w:rPr>
  </w:style>
  <w:style w:type="paragraph" w:customStyle="1" w:styleId="affffffffffc">
    <w:name w:val="Пример."/>
    <w:basedOn w:val="affffffff3"/>
    <w:next w:val="a5"/>
    <w:uiPriority w:val="99"/>
    <w:rsid w:val="00874A88"/>
  </w:style>
  <w:style w:type="paragraph" w:customStyle="1" w:styleId="affffffffffd">
    <w:name w:val="Примечание."/>
    <w:basedOn w:val="affffffff3"/>
    <w:next w:val="a5"/>
    <w:uiPriority w:val="99"/>
    <w:rsid w:val="00874A88"/>
  </w:style>
  <w:style w:type="character" w:customStyle="1" w:styleId="affffffffffe">
    <w:name w:val="Продолжение ссылки"/>
    <w:uiPriority w:val="99"/>
    <w:rsid w:val="00874A88"/>
  </w:style>
  <w:style w:type="paragraph" w:customStyle="1" w:styleId="afffffffffff">
    <w:name w:val="Словарная статья"/>
    <w:basedOn w:val="a5"/>
    <w:next w:val="a5"/>
    <w:uiPriority w:val="99"/>
    <w:rsid w:val="00874A88"/>
    <w:pPr>
      <w:widowControl w:val="0"/>
      <w:autoSpaceDE w:val="0"/>
      <w:autoSpaceDN w:val="0"/>
      <w:adjustRightInd w:val="0"/>
      <w:spacing w:line="240" w:lineRule="auto"/>
      <w:ind w:right="118" w:firstLine="0"/>
    </w:pPr>
    <w:rPr>
      <w:rFonts w:ascii="Arial" w:eastAsia="Times New Roman" w:hAnsi="Arial" w:cs="Arial"/>
      <w:szCs w:val="24"/>
      <w:lang w:eastAsia="ru-RU"/>
    </w:rPr>
  </w:style>
  <w:style w:type="character" w:customStyle="1" w:styleId="afffffffffff0">
    <w:name w:val="Сравнение редакций"/>
    <w:uiPriority w:val="99"/>
    <w:rsid w:val="00874A88"/>
    <w:rPr>
      <w:rFonts w:cs="Times New Roman"/>
      <w:b w:val="0"/>
      <w:color w:val="26282F"/>
    </w:rPr>
  </w:style>
  <w:style w:type="character" w:customStyle="1" w:styleId="afffffffffff1">
    <w:name w:val="Сравнение редакций. Добавленный фрагмент"/>
    <w:uiPriority w:val="99"/>
    <w:rsid w:val="00874A88"/>
    <w:rPr>
      <w:color w:val="000000"/>
      <w:shd w:val="clear" w:color="auto" w:fill="C1D7FF"/>
    </w:rPr>
  </w:style>
  <w:style w:type="character" w:customStyle="1" w:styleId="afffffffffff2">
    <w:name w:val="Сравнение редакций. Удаленный фрагмент"/>
    <w:uiPriority w:val="99"/>
    <w:rsid w:val="00874A88"/>
    <w:rPr>
      <w:color w:val="000000"/>
      <w:shd w:val="clear" w:color="auto" w:fill="C4C413"/>
    </w:rPr>
  </w:style>
  <w:style w:type="paragraph" w:customStyle="1" w:styleId="afffffffffff3">
    <w:name w:val="Ссылка на официальную публикацию"/>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szCs w:val="24"/>
      <w:lang w:eastAsia="ru-RU"/>
    </w:rPr>
  </w:style>
  <w:style w:type="paragraph" w:customStyle="1" w:styleId="afffffffffff4">
    <w:name w:val="Текст в таблице"/>
    <w:basedOn w:val="affffffffff3"/>
    <w:next w:val="a5"/>
    <w:uiPriority w:val="99"/>
    <w:rsid w:val="00874A88"/>
    <w:pPr>
      <w:ind w:firstLine="500"/>
    </w:pPr>
  </w:style>
  <w:style w:type="paragraph" w:customStyle="1" w:styleId="afffffffffff5">
    <w:name w:val="Текст ЭР (см. также)"/>
    <w:basedOn w:val="a5"/>
    <w:next w:val="a5"/>
    <w:uiPriority w:val="99"/>
    <w:rsid w:val="00874A88"/>
    <w:pPr>
      <w:widowControl w:val="0"/>
      <w:autoSpaceDE w:val="0"/>
      <w:autoSpaceDN w:val="0"/>
      <w:adjustRightInd w:val="0"/>
      <w:spacing w:before="200" w:line="240" w:lineRule="auto"/>
      <w:ind w:firstLine="0"/>
      <w:jc w:val="left"/>
    </w:pPr>
    <w:rPr>
      <w:rFonts w:ascii="Arial" w:eastAsia="Times New Roman" w:hAnsi="Arial" w:cs="Arial"/>
      <w:sz w:val="20"/>
      <w:szCs w:val="20"/>
      <w:lang w:eastAsia="ru-RU"/>
    </w:rPr>
  </w:style>
  <w:style w:type="paragraph" w:customStyle="1" w:styleId="afffffffffff6">
    <w:name w:val="Технический комментарий"/>
    <w:basedOn w:val="a5"/>
    <w:next w:val="a5"/>
    <w:uiPriority w:val="99"/>
    <w:rsid w:val="00874A88"/>
    <w:pPr>
      <w:widowControl w:val="0"/>
      <w:autoSpaceDE w:val="0"/>
      <w:autoSpaceDN w:val="0"/>
      <w:adjustRightInd w:val="0"/>
      <w:spacing w:line="240" w:lineRule="auto"/>
      <w:ind w:firstLine="0"/>
      <w:jc w:val="left"/>
    </w:pPr>
    <w:rPr>
      <w:rFonts w:ascii="Arial" w:eastAsia="Times New Roman" w:hAnsi="Arial" w:cs="Arial"/>
      <w:color w:val="463F31"/>
      <w:szCs w:val="24"/>
      <w:shd w:val="clear" w:color="auto" w:fill="FFFFA6"/>
      <w:lang w:eastAsia="ru-RU"/>
    </w:rPr>
  </w:style>
  <w:style w:type="character" w:customStyle="1" w:styleId="afffffffffff7">
    <w:name w:val="Утратил силу"/>
    <w:uiPriority w:val="99"/>
    <w:rsid w:val="00874A88"/>
    <w:rPr>
      <w:rFonts w:cs="Times New Roman"/>
      <w:b w:val="0"/>
      <w:strike/>
      <w:color w:val="666600"/>
    </w:rPr>
  </w:style>
  <w:style w:type="paragraph" w:customStyle="1" w:styleId="afffffffffff8">
    <w:name w:val="Формула"/>
    <w:basedOn w:val="a5"/>
    <w:next w:val="a5"/>
    <w:uiPriority w:val="99"/>
    <w:rsid w:val="00874A88"/>
    <w:pPr>
      <w:widowControl w:val="0"/>
      <w:autoSpaceDE w:val="0"/>
      <w:autoSpaceDN w:val="0"/>
      <w:adjustRightInd w:val="0"/>
      <w:spacing w:before="240" w:after="240" w:line="240" w:lineRule="auto"/>
      <w:ind w:left="420" w:right="420" w:firstLine="300"/>
    </w:pPr>
    <w:rPr>
      <w:rFonts w:ascii="Arial" w:eastAsia="Times New Roman" w:hAnsi="Arial" w:cs="Arial"/>
      <w:szCs w:val="24"/>
      <w:shd w:val="clear" w:color="auto" w:fill="F5F3DA"/>
      <w:lang w:eastAsia="ru-RU"/>
    </w:rPr>
  </w:style>
  <w:style w:type="paragraph" w:customStyle="1" w:styleId="afffffffffff9">
    <w:name w:val="Центрированный (таблица)"/>
    <w:basedOn w:val="affffffffff3"/>
    <w:next w:val="a5"/>
    <w:uiPriority w:val="99"/>
    <w:rsid w:val="00874A88"/>
    <w:pPr>
      <w:jc w:val="center"/>
    </w:pPr>
  </w:style>
  <w:style w:type="paragraph" w:customStyle="1" w:styleId="-">
    <w:name w:val="ЭР-содержание (правое окно)"/>
    <w:basedOn w:val="a5"/>
    <w:next w:val="a5"/>
    <w:uiPriority w:val="99"/>
    <w:rsid w:val="00874A88"/>
    <w:pPr>
      <w:widowControl w:val="0"/>
      <w:autoSpaceDE w:val="0"/>
      <w:autoSpaceDN w:val="0"/>
      <w:adjustRightInd w:val="0"/>
      <w:spacing w:before="300" w:line="240" w:lineRule="auto"/>
      <w:ind w:firstLine="0"/>
      <w:jc w:val="left"/>
    </w:pPr>
    <w:rPr>
      <w:rFonts w:ascii="Arial" w:eastAsia="Times New Roman" w:hAnsi="Arial" w:cs="Arial"/>
      <w:szCs w:val="24"/>
      <w:lang w:eastAsia="ru-RU"/>
    </w:rPr>
  </w:style>
  <w:style w:type="numbering" w:customStyle="1" w:styleId="4a">
    <w:name w:val="Нет списка4"/>
    <w:next w:val="aa"/>
    <w:uiPriority w:val="99"/>
    <w:semiHidden/>
    <w:unhideWhenUsed/>
    <w:rsid w:val="00DD7E84"/>
  </w:style>
  <w:style w:type="numbering" w:customStyle="1" w:styleId="59">
    <w:name w:val="Нет списка5"/>
    <w:next w:val="aa"/>
    <w:uiPriority w:val="99"/>
    <w:semiHidden/>
    <w:unhideWhenUsed/>
    <w:rsid w:val="00B3614E"/>
  </w:style>
  <w:style w:type="character" w:customStyle="1" w:styleId="afffffffffffa">
    <w:name w:val="Цветовое выделение для Текст"/>
    <w:uiPriority w:val="99"/>
    <w:rsid w:val="00B3614E"/>
  </w:style>
  <w:style w:type="paragraph" w:customStyle="1" w:styleId="formattext0">
    <w:name w:val="formattext"/>
    <w:basedOn w:val="a5"/>
    <w:rsid w:val="00191D32"/>
    <w:pPr>
      <w:spacing w:before="100" w:beforeAutospacing="1" w:after="100" w:afterAutospacing="1" w:line="240" w:lineRule="auto"/>
      <w:ind w:firstLine="0"/>
      <w:jc w:val="left"/>
    </w:pPr>
    <w:rPr>
      <w:rFonts w:eastAsia="Times New Roman"/>
      <w:szCs w:val="24"/>
      <w:lang w:eastAsia="ru-RU"/>
    </w:rPr>
  </w:style>
  <w:style w:type="paragraph" w:customStyle="1" w:styleId="s10">
    <w:name w:val="s_1"/>
    <w:basedOn w:val="a5"/>
    <w:rsid w:val="00AC12FA"/>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2E6A89"/>
    <w:pPr>
      <w:spacing w:before="100" w:beforeAutospacing="1" w:after="100" w:afterAutospacing="1" w:line="240" w:lineRule="auto"/>
      <w:ind w:firstLine="0"/>
      <w:jc w:val="left"/>
    </w:pPr>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semiHidden="0" w:uiPriority="99" w:unhideWhenUsed="0" w:qFormat="1"/>
    <w:lsdException w:name="heading 3" w:locked="1" w:semiHidden="0" w:uiPriority="99" w:unhideWhenUsed="0" w:qFormat="1"/>
    <w:lsdException w:name="heading 4" w:locked="1" w:uiPriority="9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header" w:uiPriority="99"/>
    <w:lsdException w:name="footer" w:uiPriority="99"/>
    <w:lsdException w:name="caption" w:locked="1" w:qFormat="1"/>
    <w:lsdException w:name="footnote reference" w:uiPriority="99"/>
    <w:lsdException w:name="page number" w:locked="1" w:semiHidden="0" w:unhideWhenUsed="0"/>
    <w:lsdException w:name="endnote text" w:uiPriority="99"/>
    <w:lsdException w:name="Title" w:locked="1" w:semiHidden="0" w:unhideWhenUsed="0" w:qFormat="1"/>
    <w:lsdException w:name="Default Paragraph Font" w:locked="1" w:semiHidden="0" w:unhideWhenUsed="0"/>
    <w:lsdException w:name="Body Text" w:uiPriority="99"/>
    <w:lsdException w:name="Body Text Indent" w:uiPriority="99"/>
    <w:lsdException w:name="Subtitle" w:locked="1" w:semiHidden="0" w:unhideWhenUsed="0" w:qFormat="1"/>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2"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6736DD"/>
    <w:pPr>
      <w:spacing w:line="360" w:lineRule="auto"/>
      <w:ind w:firstLine="680"/>
      <w:jc w:val="both"/>
    </w:pPr>
    <w:rPr>
      <w:sz w:val="24"/>
      <w:szCs w:val="22"/>
      <w:lang w:eastAsia="en-US"/>
    </w:rPr>
  </w:style>
  <w:style w:type="paragraph" w:styleId="1">
    <w:name w:val="heading 1"/>
    <w:aliases w:val="Заголовок 1 Знак Знак,Заголовок 1 Знак Знак Знак"/>
    <w:basedOn w:val="a6"/>
    <w:next w:val="a5"/>
    <w:link w:val="13"/>
    <w:uiPriority w:val="99"/>
    <w:qFormat/>
    <w:rsid w:val="00DE4111"/>
    <w:pPr>
      <w:numPr>
        <w:numId w:val="3"/>
      </w:numPr>
      <w:tabs>
        <w:tab w:val="left" w:pos="426"/>
      </w:tabs>
      <w:jc w:val="center"/>
      <w:outlineLvl w:val="0"/>
    </w:pPr>
    <w:rPr>
      <w:b/>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6"/>
    <w:next w:val="a5"/>
    <w:link w:val="20"/>
    <w:uiPriority w:val="99"/>
    <w:qFormat/>
    <w:rsid w:val="00DE4111"/>
    <w:pPr>
      <w:numPr>
        <w:ilvl w:val="1"/>
        <w:numId w:val="1"/>
      </w:numPr>
      <w:tabs>
        <w:tab w:val="left" w:pos="0"/>
      </w:tabs>
      <w:ind w:left="0" w:firstLine="0"/>
      <w:jc w:val="center"/>
      <w:outlineLvl w:val="1"/>
    </w:pPr>
    <w:rPr>
      <w:u w:val="single"/>
    </w:rPr>
  </w:style>
  <w:style w:type="paragraph" w:styleId="3">
    <w:name w:val="heading 3"/>
    <w:aliases w:val="Знак3 Знак, Знак3, Знак3 Знак Знак Знак,Знак,ПодЗаголовок,Знак3,Знак3 Знак Знак Знак"/>
    <w:basedOn w:val="a5"/>
    <w:next w:val="a5"/>
    <w:link w:val="30"/>
    <w:uiPriority w:val="99"/>
    <w:qFormat/>
    <w:rsid w:val="00A55C11"/>
    <w:pPr>
      <w:keepNext/>
      <w:keepLines/>
      <w:numPr>
        <w:ilvl w:val="2"/>
        <w:numId w:val="1"/>
      </w:numPr>
      <w:ind w:left="0" w:hanging="11"/>
      <w:contextualSpacing/>
      <w:jc w:val="center"/>
      <w:outlineLvl w:val="2"/>
    </w:pPr>
    <w:rPr>
      <w:rFonts w:eastAsia="Times New Roman"/>
      <w:bCs/>
      <w:szCs w:val="24"/>
      <w:lang w:val="x-none"/>
    </w:rPr>
  </w:style>
  <w:style w:type="paragraph" w:styleId="4">
    <w:name w:val="heading 4"/>
    <w:basedOn w:val="a5"/>
    <w:next w:val="a7"/>
    <w:link w:val="40"/>
    <w:uiPriority w:val="99"/>
    <w:qFormat/>
    <w:locked/>
    <w:rsid w:val="008278D9"/>
    <w:pPr>
      <w:keepNext/>
      <w:numPr>
        <w:ilvl w:val="3"/>
        <w:numId w:val="6"/>
      </w:numPr>
      <w:tabs>
        <w:tab w:val="left" w:pos="1418"/>
      </w:tabs>
      <w:spacing w:before="120" w:after="60" w:line="240" w:lineRule="auto"/>
      <w:jc w:val="left"/>
      <w:outlineLvl w:val="3"/>
    </w:pPr>
    <w:rPr>
      <w:rFonts w:eastAsia="Times New Roman"/>
      <w:b/>
      <w:bCs/>
      <w:szCs w:val="24"/>
      <w:lang w:val="x-none" w:eastAsia="x-none"/>
    </w:rPr>
  </w:style>
  <w:style w:type="paragraph" w:styleId="5">
    <w:name w:val="heading 5"/>
    <w:basedOn w:val="a5"/>
    <w:next w:val="a5"/>
    <w:link w:val="50"/>
    <w:uiPriority w:val="9"/>
    <w:qFormat/>
    <w:locked/>
    <w:rsid w:val="008278D9"/>
    <w:pPr>
      <w:numPr>
        <w:ilvl w:val="4"/>
        <w:numId w:val="6"/>
      </w:numPr>
      <w:tabs>
        <w:tab w:val="left" w:pos="1701"/>
      </w:tabs>
      <w:spacing w:before="240" w:after="60" w:line="240" w:lineRule="auto"/>
      <w:jc w:val="left"/>
      <w:outlineLvl w:val="4"/>
    </w:pPr>
    <w:rPr>
      <w:rFonts w:eastAsia="Times New Roman"/>
      <w:b/>
      <w:bCs/>
      <w:iCs/>
      <w:sz w:val="22"/>
      <w:lang w:val="x-none" w:eastAsia="x-none"/>
    </w:rPr>
  </w:style>
  <w:style w:type="paragraph" w:styleId="6">
    <w:name w:val="heading 6"/>
    <w:basedOn w:val="a5"/>
    <w:next w:val="a5"/>
    <w:link w:val="60"/>
    <w:uiPriority w:val="9"/>
    <w:qFormat/>
    <w:locked/>
    <w:rsid w:val="008278D9"/>
    <w:pPr>
      <w:numPr>
        <w:ilvl w:val="5"/>
        <w:numId w:val="6"/>
      </w:numPr>
      <w:spacing w:before="240" w:after="60" w:line="240" w:lineRule="auto"/>
      <w:jc w:val="left"/>
      <w:outlineLvl w:val="5"/>
    </w:pPr>
    <w:rPr>
      <w:rFonts w:eastAsia="Times New Roman"/>
      <w:b/>
      <w:bCs/>
      <w:sz w:val="22"/>
      <w:lang w:val="x-none" w:eastAsia="x-none"/>
    </w:rPr>
  </w:style>
  <w:style w:type="paragraph" w:styleId="7">
    <w:name w:val="heading 7"/>
    <w:aliases w:val="Заголовок x.x"/>
    <w:basedOn w:val="a5"/>
    <w:next w:val="a5"/>
    <w:link w:val="70"/>
    <w:uiPriority w:val="9"/>
    <w:qFormat/>
    <w:locked/>
    <w:rsid w:val="008278D9"/>
    <w:pPr>
      <w:numPr>
        <w:ilvl w:val="6"/>
        <w:numId w:val="6"/>
      </w:numPr>
      <w:spacing w:before="240" w:after="60" w:line="240" w:lineRule="auto"/>
      <w:jc w:val="left"/>
      <w:outlineLvl w:val="6"/>
    </w:pPr>
    <w:rPr>
      <w:rFonts w:eastAsia="Times New Roman"/>
      <w:szCs w:val="24"/>
      <w:lang w:val="x-none" w:eastAsia="x-none"/>
    </w:rPr>
  </w:style>
  <w:style w:type="paragraph" w:styleId="8">
    <w:name w:val="heading 8"/>
    <w:basedOn w:val="a5"/>
    <w:next w:val="a5"/>
    <w:link w:val="80"/>
    <w:uiPriority w:val="9"/>
    <w:qFormat/>
    <w:locked/>
    <w:rsid w:val="008278D9"/>
    <w:pPr>
      <w:numPr>
        <w:ilvl w:val="7"/>
        <w:numId w:val="6"/>
      </w:numPr>
      <w:spacing w:before="240" w:after="60" w:line="240" w:lineRule="auto"/>
      <w:jc w:val="left"/>
      <w:outlineLvl w:val="7"/>
    </w:pPr>
    <w:rPr>
      <w:rFonts w:eastAsia="Times New Roman"/>
      <w:i/>
      <w:iCs/>
      <w:szCs w:val="24"/>
      <w:lang w:val="x-none" w:eastAsia="x-none"/>
    </w:rPr>
  </w:style>
  <w:style w:type="paragraph" w:styleId="9">
    <w:name w:val="heading 9"/>
    <w:basedOn w:val="a5"/>
    <w:next w:val="a5"/>
    <w:link w:val="90"/>
    <w:uiPriority w:val="9"/>
    <w:qFormat/>
    <w:locked/>
    <w:rsid w:val="008278D9"/>
    <w:pPr>
      <w:numPr>
        <w:ilvl w:val="8"/>
        <w:numId w:val="6"/>
      </w:numPr>
      <w:spacing w:before="240" w:after="60" w:line="240" w:lineRule="auto"/>
      <w:jc w:val="left"/>
      <w:outlineLvl w:val="8"/>
    </w:pPr>
    <w:rPr>
      <w:rFonts w:ascii="Arial" w:eastAsia="Times New Roman" w:hAnsi="Arial"/>
      <w:sz w:val="22"/>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
    <w:locked/>
    <w:rsid w:val="00DE4111"/>
    <w:rPr>
      <w:b/>
      <w:sz w:val="24"/>
      <w:szCs w:val="22"/>
      <w:lang w:eastAsia="en-US"/>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9"/>
    <w:locked/>
    <w:rsid w:val="00DE4111"/>
    <w:rPr>
      <w:sz w:val="24"/>
      <w:szCs w:val="22"/>
      <w:u w:val="single"/>
      <w:lang w:eastAsia="en-US"/>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uiPriority w:val="99"/>
    <w:locked/>
    <w:rsid w:val="00A55C11"/>
    <w:rPr>
      <w:rFonts w:eastAsia="Times New Roman"/>
      <w:bCs/>
      <w:sz w:val="24"/>
      <w:szCs w:val="24"/>
      <w:lang w:eastAsia="en-US"/>
    </w:rPr>
  </w:style>
  <w:style w:type="paragraph" w:styleId="a6">
    <w:name w:val="List Paragraph"/>
    <w:basedOn w:val="a5"/>
    <w:link w:val="ab"/>
    <w:uiPriority w:val="34"/>
    <w:qFormat/>
    <w:rsid w:val="009A1CD5"/>
    <w:pPr>
      <w:ind w:left="720"/>
      <w:contextualSpacing/>
    </w:pPr>
    <w:rPr>
      <w:lang w:val="x-none"/>
    </w:rPr>
  </w:style>
  <w:style w:type="paragraph" w:styleId="ac">
    <w:name w:val="footer"/>
    <w:aliases w:val=" Знак, Знак6, Знак14"/>
    <w:basedOn w:val="a5"/>
    <w:link w:val="ad"/>
    <w:uiPriority w:val="99"/>
    <w:rsid w:val="00641EBD"/>
    <w:pPr>
      <w:tabs>
        <w:tab w:val="center" w:pos="4677"/>
        <w:tab w:val="right" w:pos="9355"/>
      </w:tabs>
      <w:spacing w:line="240" w:lineRule="auto"/>
    </w:pPr>
    <w:rPr>
      <w:sz w:val="20"/>
      <w:szCs w:val="20"/>
      <w:lang w:val="x-none" w:eastAsia="x-none"/>
    </w:rPr>
  </w:style>
  <w:style w:type="character" w:customStyle="1" w:styleId="ad">
    <w:name w:val="Нижний колонтитул Знак"/>
    <w:aliases w:val=" Знак Знак, Знак6 Знак, Знак14 Знак"/>
    <w:link w:val="ac"/>
    <w:uiPriority w:val="99"/>
    <w:locked/>
    <w:rsid w:val="00641EBD"/>
    <w:rPr>
      <w:rFonts w:cs="Times New Roman"/>
    </w:rPr>
  </w:style>
  <w:style w:type="paragraph" w:styleId="ae">
    <w:name w:val="header"/>
    <w:aliases w:val=" Знак4, Знак8,ВерхКолонтитул"/>
    <w:basedOn w:val="a5"/>
    <w:link w:val="af"/>
    <w:uiPriority w:val="99"/>
    <w:rsid w:val="00641EBD"/>
    <w:pPr>
      <w:tabs>
        <w:tab w:val="center" w:pos="4677"/>
        <w:tab w:val="right" w:pos="9355"/>
      </w:tabs>
      <w:spacing w:line="240" w:lineRule="auto"/>
    </w:pPr>
    <w:rPr>
      <w:sz w:val="20"/>
      <w:szCs w:val="20"/>
      <w:lang w:val="x-none" w:eastAsia="x-none"/>
    </w:rPr>
  </w:style>
  <w:style w:type="character" w:customStyle="1" w:styleId="af">
    <w:name w:val="Верхний колонтитул Знак"/>
    <w:aliases w:val=" Знак4 Знак, Знак8 Знак,ВерхКолонтитул Знак"/>
    <w:link w:val="ae"/>
    <w:uiPriority w:val="99"/>
    <w:locked/>
    <w:rsid w:val="00641EBD"/>
    <w:rPr>
      <w:rFonts w:cs="Times New Roman"/>
    </w:rPr>
  </w:style>
  <w:style w:type="character" w:styleId="af0">
    <w:name w:val="page number"/>
    <w:rsid w:val="00641EBD"/>
    <w:rPr>
      <w:rFonts w:cs="Times New Roman"/>
    </w:rPr>
  </w:style>
  <w:style w:type="paragraph" w:customStyle="1" w:styleId="S6">
    <w:name w:val="S_Обычный"/>
    <w:basedOn w:val="a5"/>
    <w:link w:val="S7"/>
    <w:qFormat/>
    <w:rsid w:val="00641EBD"/>
    <w:pPr>
      <w:ind w:firstLine="709"/>
    </w:pPr>
    <w:rPr>
      <w:rFonts w:eastAsia="Times New Roman"/>
      <w:szCs w:val="20"/>
      <w:lang w:val="x-none" w:eastAsia="ru-RU"/>
    </w:rPr>
  </w:style>
  <w:style w:type="character" w:customStyle="1" w:styleId="S7">
    <w:name w:val="S_Обычный Знак"/>
    <w:link w:val="S6"/>
    <w:locked/>
    <w:rsid w:val="00641EBD"/>
    <w:rPr>
      <w:rFonts w:eastAsia="Times New Roman"/>
      <w:sz w:val="24"/>
      <w:lang w:eastAsia="ru-RU"/>
    </w:rPr>
  </w:style>
  <w:style w:type="table" w:styleId="af1">
    <w:name w:val="Table Grid"/>
    <w:basedOn w:val="a9"/>
    <w:uiPriority w:val="99"/>
    <w:rsid w:val="00704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2F24"/>
    <w:pPr>
      <w:autoSpaceDE w:val="0"/>
      <w:autoSpaceDN w:val="0"/>
      <w:adjustRightInd w:val="0"/>
    </w:pPr>
    <w:rPr>
      <w:color w:val="000000"/>
      <w:sz w:val="24"/>
      <w:szCs w:val="24"/>
      <w:lang w:eastAsia="en-US"/>
    </w:rPr>
  </w:style>
  <w:style w:type="paragraph" w:styleId="af2">
    <w:name w:val="Balloon Text"/>
    <w:aliases w:val=" Знак5"/>
    <w:basedOn w:val="a5"/>
    <w:link w:val="af3"/>
    <w:uiPriority w:val="99"/>
    <w:rsid w:val="00B50E44"/>
    <w:pPr>
      <w:spacing w:line="240" w:lineRule="auto"/>
    </w:pPr>
    <w:rPr>
      <w:rFonts w:ascii="Tahoma" w:hAnsi="Tahoma"/>
      <w:sz w:val="16"/>
      <w:szCs w:val="16"/>
      <w:lang w:val="x-none" w:eastAsia="x-none"/>
    </w:rPr>
  </w:style>
  <w:style w:type="character" w:customStyle="1" w:styleId="af3">
    <w:name w:val="Текст выноски Знак"/>
    <w:aliases w:val=" Знак5 Знак"/>
    <w:link w:val="af2"/>
    <w:uiPriority w:val="99"/>
    <w:locked/>
    <w:rsid w:val="00B50E44"/>
    <w:rPr>
      <w:rFonts w:ascii="Tahoma" w:hAnsi="Tahoma" w:cs="Tahoma"/>
      <w:sz w:val="16"/>
      <w:szCs w:val="16"/>
    </w:rPr>
  </w:style>
  <w:style w:type="paragraph" w:styleId="af4">
    <w:name w:val="TOC Heading"/>
    <w:basedOn w:val="1"/>
    <w:next w:val="a5"/>
    <w:uiPriority w:val="39"/>
    <w:qFormat/>
    <w:rsid w:val="00044BFB"/>
    <w:pPr>
      <w:keepNext/>
      <w:keepLines/>
      <w:numPr>
        <w:numId w:val="0"/>
      </w:numPr>
      <w:spacing w:before="480" w:line="276" w:lineRule="auto"/>
      <w:contextualSpacing w:val="0"/>
      <w:jc w:val="left"/>
      <w:outlineLvl w:val="9"/>
    </w:pPr>
    <w:rPr>
      <w:rFonts w:ascii="Cambria" w:eastAsia="Times New Roman" w:hAnsi="Cambria"/>
      <w:bCs/>
      <w:color w:val="365F91"/>
      <w:sz w:val="28"/>
      <w:szCs w:val="28"/>
      <w:lang w:eastAsia="ru-RU"/>
    </w:rPr>
  </w:style>
  <w:style w:type="paragraph" w:styleId="14">
    <w:name w:val="toc 1"/>
    <w:basedOn w:val="a5"/>
    <w:next w:val="a5"/>
    <w:autoRedefine/>
    <w:uiPriority w:val="39"/>
    <w:qFormat/>
    <w:rsid w:val="00BF2A57"/>
    <w:pPr>
      <w:tabs>
        <w:tab w:val="left" w:pos="1100"/>
        <w:tab w:val="right" w:leader="dot" w:pos="9912"/>
      </w:tabs>
      <w:spacing w:line="720" w:lineRule="auto"/>
    </w:pPr>
  </w:style>
  <w:style w:type="paragraph" w:styleId="21">
    <w:name w:val="toc 2"/>
    <w:basedOn w:val="a5"/>
    <w:next w:val="a5"/>
    <w:autoRedefine/>
    <w:uiPriority w:val="39"/>
    <w:qFormat/>
    <w:rsid w:val="00064B99"/>
    <w:pPr>
      <w:tabs>
        <w:tab w:val="left" w:pos="1760"/>
        <w:tab w:val="right" w:leader="dot" w:pos="9912"/>
      </w:tabs>
      <w:spacing w:line="240" w:lineRule="auto"/>
      <w:ind w:firstLine="920"/>
    </w:pPr>
  </w:style>
  <w:style w:type="character" w:styleId="af5">
    <w:name w:val="Hyperlink"/>
    <w:uiPriority w:val="99"/>
    <w:rsid w:val="00044BFB"/>
    <w:rPr>
      <w:rFonts w:cs="Times New Roman"/>
      <w:color w:val="0000FF"/>
      <w:u w:val="single"/>
    </w:rPr>
  </w:style>
  <w:style w:type="character" w:customStyle="1" w:styleId="apple-converted-space">
    <w:name w:val="apple-converted-space"/>
    <w:rsid w:val="00601177"/>
  </w:style>
  <w:style w:type="paragraph" w:styleId="af6">
    <w:name w:val="Normal (Web)"/>
    <w:basedOn w:val="a5"/>
    <w:uiPriority w:val="99"/>
    <w:unhideWhenUsed/>
    <w:rsid w:val="002A1837"/>
    <w:pPr>
      <w:spacing w:before="100" w:beforeAutospacing="1" w:after="100" w:afterAutospacing="1" w:line="240" w:lineRule="auto"/>
      <w:ind w:firstLine="0"/>
      <w:jc w:val="left"/>
    </w:pPr>
    <w:rPr>
      <w:rFonts w:eastAsia="Times New Roman"/>
      <w:szCs w:val="24"/>
      <w:lang w:eastAsia="ru-RU"/>
    </w:rPr>
  </w:style>
  <w:style w:type="paragraph" w:customStyle="1" w:styleId="100">
    <w:name w:val="Табличный_слева_10"/>
    <w:basedOn w:val="a5"/>
    <w:qFormat/>
    <w:rsid w:val="00BD5ED0"/>
    <w:pPr>
      <w:spacing w:line="240" w:lineRule="auto"/>
      <w:ind w:firstLine="0"/>
      <w:jc w:val="left"/>
    </w:pPr>
    <w:rPr>
      <w:rFonts w:eastAsia="Times New Roman"/>
      <w:sz w:val="20"/>
      <w:szCs w:val="24"/>
      <w:lang w:eastAsia="ru-RU"/>
    </w:rPr>
  </w:style>
  <w:style w:type="paragraph" w:customStyle="1" w:styleId="a7">
    <w:name w:val="Абзац"/>
    <w:basedOn w:val="a5"/>
    <w:link w:val="af7"/>
    <w:qFormat/>
    <w:rsid w:val="00F64213"/>
    <w:pPr>
      <w:spacing w:before="120" w:after="60" w:line="240" w:lineRule="auto"/>
      <w:ind w:firstLine="567"/>
    </w:pPr>
    <w:rPr>
      <w:rFonts w:eastAsia="Times New Roman"/>
      <w:szCs w:val="24"/>
      <w:lang w:val="x-none" w:eastAsia="x-none"/>
    </w:rPr>
  </w:style>
  <w:style w:type="character" w:customStyle="1" w:styleId="af7">
    <w:name w:val="Абзац Знак"/>
    <w:link w:val="a7"/>
    <w:rsid w:val="00F64213"/>
    <w:rPr>
      <w:rFonts w:eastAsia="Times New Roman"/>
      <w:sz w:val="24"/>
      <w:szCs w:val="24"/>
      <w:lang w:val="x-none"/>
    </w:rPr>
  </w:style>
  <w:style w:type="paragraph" w:styleId="a3">
    <w:name w:val="List"/>
    <w:basedOn w:val="a5"/>
    <w:link w:val="af8"/>
    <w:rsid w:val="00F64213"/>
    <w:pPr>
      <w:numPr>
        <w:numId w:val="4"/>
      </w:numPr>
      <w:spacing w:after="60" w:line="240" w:lineRule="auto"/>
    </w:pPr>
    <w:rPr>
      <w:rFonts w:eastAsia="Times New Roman"/>
      <w:snapToGrid w:val="0"/>
      <w:szCs w:val="24"/>
      <w:lang w:val="x-none" w:eastAsia="x-none"/>
    </w:rPr>
  </w:style>
  <w:style w:type="character" w:customStyle="1" w:styleId="af8">
    <w:name w:val="Список Знак"/>
    <w:link w:val="a3"/>
    <w:rsid w:val="00F64213"/>
    <w:rPr>
      <w:rFonts w:eastAsia="Times New Roman"/>
      <w:snapToGrid w:val="0"/>
      <w:sz w:val="24"/>
      <w:szCs w:val="24"/>
      <w:lang w:val="x-none" w:eastAsia="x-none"/>
    </w:rPr>
  </w:style>
  <w:style w:type="paragraph" w:customStyle="1" w:styleId="ConsPlusCell">
    <w:name w:val="ConsPlusCell"/>
    <w:uiPriority w:val="99"/>
    <w:rsid w:val="00F64213"/>
    <w:pPr>
      <w:widowControl w:val="0"/>
      <w:autoSpaceDE w:val="0"/>
      <w:autoSpaceDN w:val="0"/>
      <w:adjustRightInd w:val="0"/>
    </w:pPr>
    <w:rPr>
      <w:rFonts w:ascii="Calibri" w:eastAsia="Times New Roman" w:hAnsi="Calibri" w:cs="Calibri"/>
      <w:sz w:val="22"/>
      <w:szCs w:val="22"/>
    </w:rPr>
  </w:style>
  <w:style w:type="paragraph" w:customStyle="1" w:styleId="a1">
    <w:name w:val="Табличный_нумерованный"/>
    <w:basedOn w:val="a5"/>
    <w:link w:val="af9"/>
    <w:rsid w:val="002D03A1"/>
    <w:pPr>
      <w:numPr>
        <w:numId w:val="5"/>
      </w:numPr>
      <w:spacing w:line="240" w:lineRule="auto"/>
      <w:jc w:val="left"/>
    </w:pPr>
    <w:rPr>
      <w:rFonts w:eastAsia="Times New Roman"/>
      <w:sz w:val="22"/>
      <w:lang w:val="x-none" w:eastAsia="x-none"/>
    </w:rPr>
  </w:style>
  <w:style w:type="numbering" w:customStyle="1" w:styleId="1111115">
    <w:name w:val="1 / 1.1 / 1.1.15"/>
    <w:basedOn w:val="aa"/>
    <w:next w:val="111111"/>
    <w:rsid w:val="002D03A1"/>
  </w:style>
  <w:style w:type="numbering" w:styleId="111111">
    <w:name w:val="Outline List 2"/>
    <w:basedOn w:val="aa"/>
    <w:uiPriority w:val="99"/>
    <w:semiHidden/>
    <w:unhideWhenUsed/>
    <w:rsid w:val="002D03A1"/>
    <w:pPr>
      <w:numPr>
        <w:numId w:val="5"/>
      </w:numPr>
    </w:pPr>
  </w:style>
  <w:style w:type="character" w:customStyle="1" w:styleId="40">
    <w:name w:val="Заголовок 4 Знак"/>
    <w:link w:val="4"/>
    <w:uiPriority w:val="99"/>
    <w:rsid w:val="008278D9"/>
    <w:rPr>
      <w:rFonts w:eastAsia="Times New Roman"/>
      <w:b/>
      <w:bCs/>
      <w:sz w:val="24"/>
      <w:szCs w:val="24"/>
      <w:lang w:val="x-none" w:eastAsia="x-none"/>
    </w:rPr>
  </w:style>
  <w:style w:type="character" w:customStyle="1" w:styleId="50">
    <w:name w:val="Заголовок 5 Знак"/>
    <w:link w:val="5"/>
    <w:uiPriority w:val="9"/>
    <w:rsid w:val="008278D9"/>
    <w:rPr>
      <w:rFonts w:eastAsia="Times New Roman"/>
      <w:b/>
      <w:bCs/>
      <w:iCs/>
      <w:sz w:val="22"/>
      <w:szCs w:val="22"/>
      <w:lang w:val="x-none" w:eastAsia="x-none"/>
    </w:rPr>
  </w:style>
  <w:style w:type="character" w:customStyle="1" w:styleId="60">
    <w:name w:val="Заголовок 6 Знак"/>
    <w:link w:val="6"/>
    <w:uiPriority w:val="9"/>
    <w:rsid w:val="008278D9"/>
    <w:rPr>
      <w:rFonts w:eastAsia="Times New Roman"/>
      <w:b/>
      <w:bCs/>
      <w:sz w:val="22"/>
      <w:szCs w:val="22"/>
      <w:lang w:val="x-none" w:eastAsia="x-none"/>
    </w:rPr>
  </w:style>
  <w:style w:type="character" w:customStyle="1" w:styleId="70">
    <w:name w:val="Заголовок 7 Знак"/>
    <w:aliases w:val="Заголовок x.x Знак"/>
    <w:link w:val="7"/>
    <w:uiPriority w:val="9"/>
    <w:rsid w:val="008278D9"/>
    <w:rPr>
      <w:rFonts w:eastAsia="Times New Roman"/>
      <w:sz w:val="24"/>
      <w:szCs w:val="24"/>
      <w:lang w:val="x-none" w:eastAsia="x-none"/>
    </w:rPr>
  </w:style>
  <w:style w:type="character" w:customStyle="1" w:styleId="80">
    <w:name w:val="Заголовок 8 Знак"/>
    <w:link w:val="8"/>
    <w:uiPriority w:val="9"/>
    <w:rsid w:val="008278D9"/>
    <w:rPr>
      <w:rFonts w:eastAsia="Times New Roman"/>
      <w:i/>
      <w:iCs/>
      <w:sz w:val="24"/>
      <w:szCs w:val="24"/>
      <w:lang w:val="x-none" w:eastAsia="x-none"/>
    </w:rPr>
  </w:style>
  <w:style w:type="character" w:customStyle="1" w:styleId="90">
    <w:name w:val="Заголовок 9 Знак"/>
    <w:link w:val="9"/>
    <w:uiPriority w:val="9"/>
    <w:rsid w:val="008278D9"/>
    <w:rPr>
      <w:rFonts w:ascii="Arial" w:eastAsia="Times New Roman" w:hAnsi="Arial"/>
      <w:sz w:val="22"/>
      <w:szCs w:val="22"/>
      <w:lang w:val="x-none" w:eastAsia="x-none"/>
    </w:rPr>
  </w:style>
  <w:style w:type="numbering" w:customStyle="1" w:styleId="15">
    <w:name w:val="Нет списка1"/>
    <w:next w:val="aa"/>
    <w:uiPriority w:val="99"/>
    <w:semiHidden/>
    <w:unhideWhenUsed/>
    <w:rsid w:val="008278D9"/>
  </w:style>
  <w:style w:type="paragraph" w:styleId="31">
    <w:name w:val="toc 3"/>
    <w:basedOn w:val="a5"/>
    <w:next w:val="a5"/>
    <w:autoRedefine/>
    <w:uiPriority w:val="39"/>
    <w:unhideWhenUsed/>
    <w:qFormat/>
    <w:locked/>
    <w:rsid w:val="008278D9"/>
    <w:pPr>
      <w:spacing w:after="100" w:line="240" w:lineRule="auto"/>
      <w:ind w:left="480" w:firstLine="0"/>
      <w:jc w:val="left"/>
    </w:pPr>
    <w:rPr>
      <w:rFonts w:eastAsia="Times New Roman"/>
      <w:szCs w:val="24"/>
      <w:lang w:eastAsia="ru-RU"/>
    </w:rPr>
  </w:style>
  <w:style w:type="paragraph" w:styleId="41">
    <w:name w:val="toc 4"/>
    <w:basedOn w:val="a5"/>
    <w:next w:val="a5"/>
    <w:autoRedefine/>
    <w:uiPriority w:val="39"/>
    <w:unhideWhenUsed/>
    <w:locked/>
    <w:rsid w:val="008278D9"/>
    <w:pPr>
      <w:spacing w:after="100" w:line="240" w:lineRule="auto"/>
      <w:ind w:left="720" w:firstLine="0"/>
      <w:jc w:val="left"/>
    </w:pPr>
    <w:rPr>
      <w:rFonts w:eastAsia="Times New Roman"/>
      <w:szCs w:val="24"/>
      <w:lang w:eastAsia="ru-RU"/>
    </w:rPr>
  </w:style>
  <w:style w:type="paragraph" w:customStyle="1" w:styleId="a">
    <w:name w:val="Список нумерованный"/>
    <w:basedOn w:val="a5"/>
    <w:rsid w:val="008278D9"/>
    <w:pPr>
      <w:numPr>
        <w:numId w:val="10"/>
      </w:numPr>
      <w:spacing w:before="120" w:line="240" w:lineRule="auto"/>
    </w:pPr>
    <w:rPr>
      <w:rFonts w:eastAsia="Times New Roman"/>
      <w:szCs w:val="24"/>
      <w:lang w:eastAsia="ru-RU"/>
    </w:rPr>
  </w:style>
  <w:style w:type="paragraph" w:customStyle="1" w:styleId="afa">
    <w:name w:val="Табличный"/>
    <w:basedOn w:val="a5"/>
    <w:rsid w:val="008278D9"/>
    <w:pPr>
      <w:keepNext/>
      <w:widowControl w:val="0"/>
      <w:spacing w:before="60" w:after="60" w:line="240" w:lineRule="auto"/>
      <w:ind w:firstLine="0"/>
      <w:jc w:val="center"/>
    </w:pPr>
    <w:rPr>
      <w:rFonts w:eastAsia="Times New Roman"/>
      <w:b/>
      <w:sz w:val="22"/>
      <w:szCs w:val="20"/>
      <w:lang w:eastAsia="ru-RU"/>
    </w:rPr>
  </w:style>
  <w:style w:type="paragraph" w:customStyle="1" w:styleId="afb">
    <w:name w:val="Содержание"/>
    <w:basedOn w:val="a5"/>
    <w:rsid w:val="008278D9"/>
    <w:pPr>
      <w:widowControl w:val="0"/>
      <w:spacing w:before="240" w:after="240" w:line="240" w:lineRule="auto"/>
      <w:ind w:firstLine="0"/>
      <w:jc w:val="center"/>
    </w:pPr>
    <w:rPr>
      <w:rFonts w:eastAsia="Times New Roman"/>
      <w:b/>
      <w:caps/>
      <w:szCs w:val="20"/>
      <w:lang w:eastAsia="ru-RU"/>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locked/>
    <w:rsid w:val="008278D9"/>
    <w:pPr>
      <w:spacing w:before="120" w:after="120" w:line="240" w:lineRule="auto"/>
      <w:ind w:firstLine="0"/>
      <w:jc w:val="center"/>
    </w:pPr>
    <w:rPr>
      <w:rFonts w:eastAsia="Times New Roman"/>
      <w:b/>
      <w:bCs/>
      <w:szCs w:val="24"/>
      <w:lang w:val="x-none" w:eastAsia="x-none"/>
    </w:rPr>
  </w:style>
  <w:style w:type="paragraph" w:customStyle="1" w:styleId="afd">
    <w:name w:val="Название таблицы"/>
    <w:basedOn w:val="afc"/>
    <w:rsid w:val="008278D9"/>
    <w:pPr>
      <w:keepNext/>
      <w:spacing w:after="0"/>
      <w:jc w:val="left"/>
    </w:pPr>
    <w:rPr>
      <w:szCs w:val="22"/>
    </w:rPr>
  </w:style>
  <w:style w:type="paragraph" w:customStyle="1" w:styleId="afe">
    <w:name w:val="Табличный_заголовки"/>
    <w:basedOn w:val="a5"/>
    <w:qFormat/>
    <w:rsid w:val="008278D9"/>
    <w:pPr>
      <w:keepNext/>
      <w:keepLines/>
      <w:spacing w:line="240" w:lineRule="auto"/>
      <w:ind w:firstLine="0"/>
      <w:jc w:val="center"/>
    </w:pPr>
    <w:rPr>
      <w:rFonts w:eastAsia="Times New Roman"/>
      <w:b/>
      <w:sz w:val="22"/>
      <w:lang w:eastAsia="ru-RU"/>
    </w:rPr>
  </w:style>
  <w:style w:type="paragraph" w:customStyle="1" w:styleId="aff">
    <w:name w:val="Табличный_центр"/>
    <w:basedOn w:val="a5"/>
    <w:rsid w:val="008278D9"/>
    <w:pPr>
      <w:spacing w:line="240" w:lineRule="auto"/>
      <w:ind w:firstLine="0"/>
      <w:jc w:val="center"/>
    </w:pPr>
    <w:rPr>
      <w:rFonts w:eastAsia="Times New Roman"/>
      <w:sz w:val="22"/>
      <w:lang w:eastAsia="ru-RU"/>
    </w:rPr>
  </w:style>
  <w:style w:type="paragraph" w:customStyle="1" w:styleId="11">
    <w:name w:val="Список 1)"/>
    <w:basedOn w:val="a5"/>
    <w:rsid w:val="008278D9"/>
    <w:pPr>
      <w:numPr>
        <w:numId w:val="8"/>
      </w:numPr>
      <w:spacing w:after="60" w:line="240" w:lineRule="auto"/>
    </w:pPr>
    <w:rPr>
      <w:rFonts w:eastAsia="Times New Roman"/>
      <w:szCs w:val="24"/>
      <w:lang w:eastAsia="ru-RU"/>
    </w:rPr>
  </w:style>
  <w:style w:type="character" w:customStyle="1" w:styleId="af9">
    <w:name w:val="Табличный_нумерованный Знак"/>
    <w:link w:val="a1"/>
    <w:rsid w:val="008278D9"/>
    <w:rPr>
      <w:rFonts w:eastAsia="Times New Roman"/>
      <w:sz w:val="22"/>
      <w:szCs w:val="22"/>
      <w:lang w:val="x-none" w:eastAsia="x-none"/>
    </w:rPr>
  </w:style>
  <w:style w:type="paragraph" w:styleId="51">
    <w:name w:val="toc 5"/>
    <w:basedOn w:val="a5"/>
    <w:next w:val="a5"/>
    <w:autoRedefine/>
    <w:locked/>
    <w:rsid w:val="008278D9"/>
    <w:pPr>
      <w:spacing w:line="240" w:lineRule="auto"/>
      <w:ind w:left="960" w:firstLine="0"/>
      <w:jc w:val="left"/>
    </w:pPr>
    <w:rPr>
      <w:rFonts w:eastAsia="Times New Roman"/>
      <w:sz w:val="18"/>
      <w:szCs w:val="18"/>
      <w:lang w:eastAsia="ru-RU"/>
    </w:rPr>
  </w:style>
  <w:style w:type="paragraph" w:styleId="61">
    <w:name w:val="toc 6"/>
    <w:basedOn w:val="a5"/>
    <w:next w:val="a5"/>
    <w:autoRedefine/>
    <w:locked/>
    <w:rsid w:val="008278D9"/>
    <w:pPr>
      <w:spacing w:line="240" w:lineRule="auto"/>
      <w:ind w:left="1200" w:firstLine="0"/>
      <w:jc w:val="left"/>
    </w:pPr>
    <w:rPr>
      <w:rFonts w:eastAsia="Times New Roman"/>
      <w:sz w:val="18"/>
      <w:szCs w:val="18"/>
      <w:lang w:eastAsia="ru-RU"/>
    </w:rPr>
  </w:style>
  <w:style w:type="paragraph" w:styleId="71">
    <w:name w:val="toc 7"/>
    <w:basedOn w:val="a5"/>
    <w:next w:val="a5"/>
    <w:autoRedefine/>
    <w:locked/>
    <w:rsid w:val="008278D9"/>
    <w:pPr>
      <w:spacing w:line="240" w:lineRule="auto"/>
      <w:ind w:left="1440" w:firstLine="0"/>
      <w:jc w:val="left"/>
    </w:pPr>
    <w:rPr>
      <w:rFonts w:eastAsia="Times New Roman"/>
      <w:sz w:val="18"/>
      <w:szCs w:val="18"/>
      <w:lang w:eastAsia="ru-RU"/>
    </w:rPr>
  </w:style>
  <w:style w:type="paragraph" w:styleId="81">
    <w:name w:val="toc 8"/>
    <w:basedOn w:val="a5"/>
    <w:next w:val="a5"/>
    <w:autoRedefine/>
    <w:locked/>
    <w:rsid w:val="008278D9"/>
    <w:pPr>
      <w:spacing w:line="240" w:lineRule="auto"/>
      <w:ind w:left="1680" w:firstLine="0"/>
      <w:jc w:val="left"/>
    </w:pPr>
    <w:rPr>
      <w:rFonts w:eastAsia="Times New Roman"/>
      <w:sz w:val="18"/>
      <w:szCs w:val="18"/>
      <w:lang w:eastAsia="ru-RU"/>
    </w:rPr>
  </w:style>
  <w:style w:type="paragraph" w:styleId="91">
    <w:name w:val="toc 9"/>
    <w:basedOn w:val="a5"/>
    <w:next w:val="a5"/>
    <w:autoRedefine/>
    <w:locked/>
    <w:rsid w:val="008278D9"/>
    <w:pPr>
      <w:spacing w:line="240" w:lineRule="auto"/>
      <w:ind w:left="1920" w:firstLine="0"/>
      <w:jc w:val="left"/>
    </w:pPr>
    <w:rPr>
      <w:rFonts w:eastAsia="Times New Roman"/>
      <w:sz w:val="18"/>
      <w:szCs w:val="18"/>
      <w:lang w:eastAsia="ru-RU"/>
    </w:rPr>
  </w:style>
  <w:style w:type="paragraph" w:styleId="aff0">
    <w:name w:val="toa heading"/>
    <w:basedOn w:val="a5"/>
    <w:next w:val="a5"/>
    <w:semiHidden/>
    <w:rsid w:val="008278D9"/>
    <w:pPr>
      <w:spacing w:before="40" w:after="20" w:line="240" w:lineRule="auto"/>
      <w:ind w:firstLine="0"/>
      <w:jc w:val="center"/>
    </w:pPr>
    <w:rPr>
      <w:rFonts w:eastAsia="Times New Roman"/>
      <w:b/>
      <w:sz w:val="22"/>
      <w:szCs w:val="20"/>
      <w:lang w:eastAsia="ru-RU"/>
    </w:rPr>
  </w:style>
  <w:style w:type="paragraph" w:styleId="aff1">
    <w:name w:val="annotation text"/>
    <w:basedOn w:val="a5"/>
    <w:link w:val="aff2"/>
    <w:semiHidden/>
    <w:rsid w:val="008278D9"/>
    <w:pPr>
      <w:spacing w:line="240" w:lineRule="auto"/>
      <w:ind w:firstLine="0"/>
      <w:jc w:val="left"/>
    </w:pPr>
    <w:rPr>
      <w:rFonts w:eastAsia="Times New Roman"/>
      <w:sz w:val="20"/>
      <w:szCs w:val="20"/>
      <w:lang w:val="x-none" w:eastAsia="x-none"/>
    </w:rPr>
  </w:style>
  <w:style w:type="character" w:customStyle="1" w:styleId="aff2">
    <w:name w:val="Текст примечания Знак"/>
    <w:link w:val="aff1"/>
    <w:semiHidden/>
    <w:rsid w:val="008278D9"/>
    <w:rPr>
      <w:rFonts w:eastAsia="Times New Roman"/>
      <w:lang w:val="x-none"/>
    </w:rPr>
  </w:style>
  <w:style w:type="paragraph" w:styleId="aff3">
    <w:name w:val="annotation subject"/>
    <w:basedOn w:val="aff1"/>
    <w:next w:val="aff1"/>
    <w:link w:val="aff4"/>
    <w:semiHidden/>
    <w:rsid w:val="008278D9"/>
    <w:pPr>
      <w:ind w:firstLine="284"/>
      <w:jc w:val="both"/>
    </w:pPr>
    <w:rPr>
      <w:b/>
      <w:bCs/>
    </w:rPr>
  </w:style>
  <w:style w:type="character" w:customStyle="1" w:styleId="aff4">
    <w:name w:val="Тема примечания Знак"/>
    <w:link w:val="aff3"/>
    <w:semiHidden/>
    <w:rsid w:val="008278D9"/>
    <w:rPr>
      <w:rFonts w:eastAsia="Times New Roman"/>
      <w:b/>
      <w:bCs/>
      <w:lang w:val="x-none"/>
    </w:rPr>
  </w:style>
  <w:style w:type="paragraph" w:customStyle="1" w:styleId="a4">
    <w:name w:val="Требования"/>
    <w:basedOn w:val="a5"/>
    <w:rsid w:val="008278D9"/>
    <w:pPr>
      <w:numPr>
        <w:ilvl w:val="1"/>
        <w:numId w:val="9"/>
      </w:numPr>
      <w:spacing w:before="120" w:after="60" w:line="240" w:lineRule="auto"/>
      <w:ind w:left="0" w:firstLine="567"/>
      <w:outlineLvl w:val="1"/>
    </w:pPr>
    <w:rPr>
      <w:rFonts w:eastAsia="Times New Roman"/>
      <w:bCs/>
      <w:i/>
      <w:iCs/>
      <w:szCs w:val="24"/>
      <w:lang w:eastAsia="ru-RU"/>
    </w:rPr>
  </w:style>
  <w:style w:type="paragraph" w:customStyle="1" w:styleId="a0">
    <w:name w:val="Список а)"/>
    <w:basedOn w:val="a3"/>
    <w:rsid w:val="008278D9"/>
    <w:pPr>
      <w:numPr>
        <w:numId w:val="7"/>
      </w:numPr>
    </w:pPr>
  </w:style>
  <w:style w:type="paragraph" w:styleId="aff5">
    <w:name w:val="Document Map"/>
    <w:basedOn w:val="a5"/>
    <w:link w:val="aff6"/>
    <w:semiHidden/>
    <w:rsid w:val="008278D9"/>
    <w:pPr>
      <w:widowControl w:val="0"/>
      <w:shd w:val="clear" w:color="auto" w:fill="000080"/>
      <w:suppressAutoHyphens/>
      <w:spacing w:line="240" w:lineRule="auto"/>
      <w:ind w:firstLine="0"/>
    </w:pPr>
    <w:rPr>
      <w:rFonts w:ascii="Tahoma" w:eastAsia="Times New Roman" w:hAnsi="Tahoma"/>
      <w:szCs w:val="20"/>
      <w:lang w:val="x-none" w:eastAsia="x-none"/>
    </w:rPr>
  </w:style>
  <w:style w:type="character" w:customStyle="1" w:styleId="aff6">
    <w:name w:val="Схема документа Знак"/>
    <w:link w:val="aff5"/>
    <w:semiHidden/>
    <w:rsid w:val="008278D9"/>
    <w:rPr>
      <w:rFonts w:ascii="Tahoma" w:eastAsia="Times New Roman" w:hAnsi="Tahoma"/>
      <w:sz w:val="24"/>
      <w:shd w:val="clear" w:color="auto" w:fill="000080"/>
      <w:lang w:val="x-none"/>
    </w:rPr>
  </w:style>
  <w:style w:type="character" w:styleId="aff7">
    <w:name w:val="annotation reference"/>
    <w:semiHidden/>
    <w:rsid w:val="008278D9"/>
    <w:rPr>
      <w:sz w:val="16"/>
      <w:szCs w:val="16"/>
    </w:rPr>
  </w:style>
  <w:style w:type="paragraph" w:customStyle="1" w:styleId="aff8">
    <w:name w:val="Табличный_слева"/>
    <w:basedOn w:val="a5"/>
    <w:rsid w:val="008278D9"/>
    <w:pPr>
      <w:spacing w:line="240" w:lineRule="auto"/>
      <w:ind w:firstLine="0"/>
      <w:jc w:val="left"/>
    </w:pPr>
    <w:rPr>
      <w:rFonts w:eastAsia="Times New Roman"/>
      <w:sz w:val="22"/>
      <w:lang w:eastAsia="ru-RU"/>
    </w:rPr>
  </w:style>
  <w:style w:type="paragraph" w:customStyle="1" w:styleId="16">
    <w:name w:val="Обычный 1"/>
    <w:basedOn w:val="a5"/>
    <w:next w:val="a5"/>
    <w:semiHidden/>
    <w:rsid w:val="008278D9"/>
    <w:pPr>
      <w:tabs>
        <w:tab w:val="num" w:pos="360"/>
      </w:tabs>
      <w:spacing w:before="120" w:line="240" w:lineRule="auto"/>
      <w:ind w:left="360" w:hanging="360"/>
    </w:pPr>
    <w:rPr>
      <w:rFonts w:eastAsia="Times New Roman"/>
      <w:szCs w:val="20"/>
      <w:lang w:eastAsia="ru-RU"/>
    </w:rPr>
  </w:style>
  <w:style w:type="table" w:customStyle="1" w:styleId="17">
    <w:name w:val="Сетка таблицы1"/>
    <w:basedOn w:val="a9"/>
    <w:next w:val="af1"/>
    <w:rsid w:val="008278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Обычный влево"/>
    <w:basedOn w:val="16"/>
    <w:rsid w:val="008278D9"/>
    <w:pPr>
      <w:tabs>
        <w:tab w:val="clear" w:pos="360"/>
      </w:tabs>
      <w:spacing w:before="0"/>
      <w:ind w:left="0" w:firstLine="0"/>
      <w:jc w:val="left"/>
    </w:pPr>
  </w:style>
  <w:style w:type="paragraph" w:customStyle="1" w:styleId="affa">
    <w:name w:val="Табличный_по ширине"/>
    <w:basedOn w:val="aff8"/>
    <w:rsid w:val="008278D9"/>
    <w:pPr>
      <w:jc w:val="both"/>
    </w:pPr>
  </w:style>
  <w:style w:type="paragraph" w:customStyle="1" w:styleId="101">
    <w:name w:val="Табличный_центр_10"/>
    <w:basedOn w:val="a5"/>
    <w:qFormat/>
    <w:rsid w:val="008278D9"/>
    <w:pPr>
      <w:spacing w:line="240" w:lineRule="auto"/>
      <w:ind w:firstLine="0"/>
      <w:jc w:val="center"/>
    </w:pPr>
    <w:rPr>
      <w:rFonts w:eastAsia="Times New Roman"/>
      <w:sz w:val="20"/>
      <w:szCs w:val="24"/>
      <w:lang w:eastAsia="ru-RU"/>
    </w:rPr>
  </w:style>
  <w:style w:type="paragraph" w:customStyle="1" w:styleId="102">
    <w:name w:val="Табличный_по ширине_10"/>
    <w:basedOn w:val="a5"/>
    <w:qFormat/>
    <w:rsid w:val="008278D9"/>
    <w:pPr>
      <w:spacing w:line="240" w:lineRule="auto"/>
      <w:ind w:firstLine="0"/>
    </w:pPr>
    <w:rPr>
      <w:rFonts w:eastAsia="Times New Roman"/>
      <w:sz w:val="20"/>
      <w:szCs w:val="24"/>
      <w:lang w:eastAsia="ru-RU"/>
    </w:rPr>
  </w:style>
  <w:style w:type="paragraph" w:customStyle="1" w:styleId="10">
    <w:name w:val="Табличный_нумерованный_10"/>
    <w:basedOn w:val="a5"/>
    <w:qFormat/>
    <w:rsid w:val="008278D9"/>
    <w:pPr>
      <w:numPr>
        <w:numId w:val="11"/>
      </w:numPr>
      <w:spacing w:line="240" w:lineRule="auto"/>
      <w:jc w:val="left"/>
    </w:pPr>
    <w:rPr>
      <w:rFonts w:eastAsia="Times New Roman"/>
      <w:sz w:val="20"/>
      <w:szCs w:val="24"/>
      <w:lang w:eastAsia="ru-RU"/>
    </w:rPr>
  </w:style>
  <w:style w:type="paragraph" w:customStyle="1" w:styleId="103">
    <w:name w:val="Табличный_заголовки_10"/>
    <w:basedOn w:val="a7"/>
    <w:qFormat/>
    <w:rsid w:val="008278D9"/>
    <w:pPr>
      <w:jc w:val="center"/>
    </w:pPr>
    <w:rPr>
      <w:b/>
      <w:sz w:val="20"/>
    </w:rPr>
  </w:style>
  <w:style w:type="paragraph" w:styleId="affb">
    <w:name w:val="Title"/>
    <w:basedOn w:val="a5"/>
    <w:next w:val="a5"/>
    <w:link w:val="affc"/>
    <w:qFormat/>
    <w:locked/>
    <w:rsid w:val="008278D9"/>
    <w:pPr>
      <w:pBdr>
        <w:top w:val="single" w:sz="8" w:space="10" w:color="A7BFDE"/>
        <w:bottom w:val="single" w:sz="24" w:space="15" w:color="9BBB59"/>
      </w:pBdr>
      <w:jc w:val="center"/>
    </w:pPr>
    <w:rPr>
      <w:rFonts w:ascii="Cambria" w:eastAsia="Times New Roman" w:hAnsi="Cambria"/>
      <w:i/>
      <w:iCs/>
      <w:color w:val="243F60"/>
      <w:sz w:val="60"/>
      <w:szCs w:val="60"/>
      <w:lang w:val="x-none" w:eastAsia="x-none"/>
    </w:rPr>
  </w:style>
  <w:style w:type="character" w:customStyle="1" w:styleId="affc">
    <w:name w:val="Название Знак"/>
    <w:link w:val="affb"/>
    <w:rsid w:val="008278D9"/>
    <w:rPr>
      <w:rFonts w:ascii="Cambria" w:eastAsia="Times New Roman" w:hAnsi="Cambria"/>
      <w:i/>
      <w:iCs/>
      <w:color w:val="243F60"/>
      <w:sz w:val="60"/>
      <w:szCs w:val="60"/>
      <w:lang w:val="x-none" w:eastAsia="x-none"/>
    </w:rPr>
  </w:style>
  <w:style w:type="paragraph" w:styleId="affd">
    <w:name w:val="Subtitle"/>
    <w:basedOn w:val="a5"/>
    <w:next w:val="a5"/>
    <w:link w:val="affe"/>
    <w:qFormat/>
    <w:locked/>
    <w:rsid w:val="008278D9"/>
    <w:pPr>
      <w:spacing w:before="200" w:after="900"/>
      <w:jc w:val="right"/>
    </w:pPr>
    <w:rPr>
      <w:rFonts w:eastAsia="Times New Roman"/>
      <w:i/>
      <w:iCs/>
      <w:szCs w:val="24"/>
      <w:lang w:val="x-none" w:eastAsia="x-none"/>
    </w:rPr>
  </w:style>
  <w:style w:type="character" w:customStyle="1" w:styleId="affe">
    <w:name w:val="Подзаголовок Знак"/>
    <w:link w:val="affd"/>
    <w:rsid w:val="008278D9"/>
    <w:rPr>
      <w:rFonts w:eastAsia="Times New Roman"/>
      <w:i/>
      <w:iCs/>
      <w:sz w:val="24"/>
      <w:szCs w:val="24"/>
      <w:lang w:val="x-none" w:eastAsia="x-none"/>
    </w:rPr>
  </w:style>
  <w:style w:type="character" w:styleId="afff">
    <w:name w:val="Strong"/>
    <w:uiPriority w:val="22"/>
    <w:qFormat/>
    <w:locked/>
    <w:rsid w:val="008278D9"/>
    <w:rPr>
      <w:b/>
      <w:bCs/>
      <w:spacing w:val="0"/>
    </w:rPr>
  </w:style>
  <w:style w:type="character" w:styleId="afff0">
    <w:name w:val="Emphasis"/>
    <w:qFormat/>
    <w:locked/>
    <w:rsid w:val="008278D9"/>
    <w:rPr>
      <w:b/>
      <w:bCs/>
      <w:i/>
      <w:iCs/>
      <w:color w:val="5A5A5A"/>
    </w:rPr>
  </w:style>
  <w:style w:type="paragraph" w:styleId="afff1">
    <w:name w:val="No Spacing"/>
    <w:basedOn w:val="a5"/>
    <w:link w:val="afff2"/>
    <w:uiPriority w:val="1"/>
    <w:qFormat/>
    <w:rsid w:val="008278D9"/>
    <w:rPr>
      <w:rFonts w:eastAsia="Times New Roman"/>
      <w:szCs w:val="24"/>
      <w:lang w:val="x-none" w:eastAsia="x-none"/>
    </w:rPr>
  </w:style>
  <w:style w:type="paragraph" w:styleId="23">
    <w:name w:val="Quote"/>
    <w:basedOn w:val="a5"/>
    <w:next w:val="a5"/>
    <w:link w:val="24"/>
    <w:uiPriority w:val="29"/>
    <w:qFormat/>
    <w:rsid w:val="008278D9"/>
    <w:rPr>
      <w:rFonts w:ascii="Cambria" w:eastAsia="Times New Roman" w:hAnsi="Cambria"/>
      <w:i/>
      <w:iCs/>
      <w:color w:val="5A5A5A"/>
      <w:szCs w:val="24"/>
      <w:lang w:val="x-none" w:eastAsia="x-none"/>
    </w:rPr>
  </w:style>
  <w:style w:type="character" w:customStyle="1" w:styleId="24">
    <w:name w:val="Цитата 2 Знак"/>
    <w:link w:val="23"/>
    <w:uiPriority w:val="29"/>
    <w:rsid w:val="008278D9"/>
    <w:rPr>
      <w:rFonts w:ascii="Cambria" w:eastAsia="Times New Roman" w:hAnsi="Cambria"/>
      <w:i/>
      <w:iCs/>
      <w:color w:val="5A5A5A"/>
      <w:sz w:val="24"/>
      <w:szCs w:val="24"/>
      <w:lang w:val="x-none" w:eastAsia="x-none"/>
    </w:rPr>
  </w:style>
  <w:style w:type="paragraph" w:styleId="afff3">
    <w:name w:val="Intense Quote"/>
    <w:basedOn w:val="a5"/>
    <w:next w:val="a5"/>
    <w:link w:val="afff4"/>
    <w:uiPriority w:val="30"/>
    <w:qFormat/>
    <w:rsid w:val="008278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4F4F4"/>
      <w:szCs w:val="24"/>
      <w:lang w:val="x-none" w:eastAsia="x-none"/>
    </w:rPr>
  </w:style>
  <w:style w:type="character" w:customStyle="1" w:styleId="afff4">
    <w:name w:val="Выделенная цитата Знак"/>
    <w:link w:val="afff3"/>
    <w:uiPriority w:val="30"/>
    <w:rsid w:val="008278D9"/>
    <w:rPr>
      <w:rFonts w:ascii="Cambria" w:eastAsia="Times New Roman" w:hAnsi="Cambria"/>
      <w:i/>
      <w:iCs/>
      <w:color w:val="F4F4F4"/>
      <w:sz w:val="24"/>
      <w:szCs w:val="24"/>
      <w:shd w:val="clear" w:color="auto" w:fill="4F81BD"/>
      <w:lang w:val="x-none" w:eastAsia="x-none"/>
    </w:rPr>
  </w:style>
  <w:style w:type="character" w:styleId="afff5">
    <w:name w:val="Subtle Emphasis"/>
    <w:uiPriority w:val="19"/>
    <w:qFormat/>
    <w:rsid w:val="008278D9"/>
    <w:rPr>
      <w:i/>
      <w:iCs/>
      <w:color w:val="5A5A5A"/>
    </w:rPr>
  </w:style>
  <w:style w:type="character" w:styleId="afff6">
    <w:name w:val="Intense Emphasis"/>
    <w:uiPriority w:val="21"/>
    <w:qFormat/>
    <w:rsid w:val="008278D9"/>
    <w:rPr>
      <w:b/>
      <w:bCs/>
      <w:i/>
      <w:iCs/>
      <w:color w:val="4F81BD"/>
      <w:sz w:val="22"/>
      <w:szCs w:val="22"/>
    </w:rPr>
  </w:style>
  <w:style w:type="character" w:styleId="afff7">
    <w:name w:val="Subtle Reference"/>
    <w:uiPriority w:val="31"/>
    <w:qFormat/>
    <w:rsid w:val="008278D9"/>
    <w:rPr>
      <w:color w:val="auto"/>
      <w:u w:val="single" w:color="9BBB59"/>
    </w:rPr>
  </w:style>
  <w:style w:type="character" w:styleId="afff8">
    <w:name w:val="Intense Reference"/>
    <w:uiPriority w:val="32"/>
    <w:qFormat/>
    <w:rsid w:val="008278D9"/>
    <w:rPr>
      <w:b/>
      <w:bCs/>
      <w:color w:val="76923C"/>
      <w:u w:val="single" w:color="9BBB59"/>
    </w:rPr>
  </w:style>
  <w:style w:type="character" w:styleId="afff9">
    <w:name w:val="Book Title"/>
    <w:uiPriority w:val="33"/>
    <w:qFormat/>
    <w:rsid w:val="008278D9"/>
    <w:rPr>
      <w:rFonts w:ascii="Cambria" w:eastAsia="Times New Roman" w:hAnsi="Cambria" w:cs="Times New Roman"/>
      <w:b/>
      <w:bCs/>
      <w:i/>
      <w:iCs/>
      <w:color w:val="auto"/>
    </w:rPr>
  </w:style>
  <w:style w:type="paragraph" w:styleId="afffa">
    <w:name w:val="List Bullet"/>
    <w:basedOn w:val="a5"/>
    <w:unhideWhenUsed/>
    <w:rsid w:val="008278D9"/>
    <w:pPr>
      <w:ind w:left="1571" w:hanging="360"/>
      <w:contextualSpacing/>
    </w:pPr>
    <w:rPr>
      <w:rFonts w:eastAsia="Times New Roman"/>
      <w:szCs w:val="24"/>
      <w:lang w:eastAsia="ru-RU"/>
    </w:rPr>
  </w:style>
  <w:style w:type="character" w:styleId="afffb">
    <w:name w:val="FollowedHyperlink"/>
    <w:uiPriority w:val="99"/>
    <w:unhideWhenUsed/>
    <w:rsid w:val="008278D9"/>
    <w:rPr>
      <w:color w:val="800080"/>
      <w:u w:val="single"/>
    </w:rPr>
  </w:style>
  <w:style w:type="paragraph" w:styleId="afffc">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d"/>
    <w:uiPriority w:val="99"/>
    <w:unhideWhenUsed/>
    <w:rsid w:val="008278D9"/>
    <w:pPr>
      <w:spacing w:after="120"/>
      <w:ind w:firstLine="709"/>
    </w:pPr>
    <w:rPr>
      <w:rFonts w:eastAsia="Times New Roman"/>
      <w:szCs w:val="24"/>
      <w:lang w:val="x-none" w:eastAsia="x-none"/>
    </w:rPr>
  </w:style>
  <w:style w:type="character" w:customStyle="1" w:styleId="afffd">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c"/>
    <w:uiPriority w:val="99"/>
    <w:rsid w:val="008278D9"/>
    <w:rPr>
      <w:rFonts w:eastAsia="Times New Roman"/>
      <w:sz w:val="24"/>
      <w:szCs w:val="24"/>
      <w:lang w:val="x-none" w:eastAsia="x-none"/>
    </w:rPr>
  </w:style>
  <w:style w:type="paragraph" w:styleId="a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
    <w:uiPriority w:val="99"/>
    <w:rsid w:val="008278D9"/>
    <w:pPr>
      <w:spacing w:before="120" w:after="120"/>
      <w:ind w:firstLine="0"/>
    </w:pPr>
    <w:rPr>
      <w:rFonts w:ascii="Arial" w:eastAsia="Times New Roman" w:hAnsi="Arial"/>
      <w:sz w:val="20"/>
      <w:szCs w:val="20"/>
      <w:lang w:val="x-none" w:eastAsia="x-none"/>
    </w:rPr>
  </w:style>
  <w:style w:type="character" w:customStyle="1" w:styleId="a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e"/>
    <w:uiPriority w:val="99"/>
    <w:rsid w:val="008278D9"/>
    <w:rPr>
      <w:rFonts w:ascii="Arial" w:eastAsia="Times New Roman" w:hAnsi="Arial"/>
      <w:lang w:val="x-none" w:eastAsia="x-none"/>
    </w:rPr>
  </w:style>
  <w:style w:type="character" w:styleId="affff0">
    <w:name w:val="footnote reference"/>
    <w:aliases w:val="Знак сноски-FN,Знак сноски 1,Ciae niinee-FN,Referencia nota al pie,Ссылка на сноску 45,Appel note de bas de page"/>
    <w:uiPriority w:val="99"/>
    <w:rsid w:val="008278D9"/>
    <w:rPr>
      <w:vertAlign w:val="superscript"/>
    </w:rPr>
  </w:style>
  <w:style w:type="paragraph" w:styleId="affff1">
    <w:name w:val="Body Text Indent"/>
    <w:aliases w:val="Основной текст 1,Основной текст 11"/>
    <w:basedOn w:val="a5"/>
    <w:link w:val="affff2"/>
    <w:uiPriority w:val="99"/>
    <w:rsid w:val="008278D9"/>
    <w:pPr>
      <w:ind w:firstLine="708"/>
    </w:pPr>
    <w:rPr>
      <w:rFonts w:eastAsia="Times New Roman"/>
      <w:szCs w:val="24"/>
      <w:lang w:val="x-none" w:eastAsia="x-none"/>
    </w:rPr>
  </w:style>
  <w:style w:type="character" w:customStyle="1" w:styleId="affff2">
    <w:name w:val="Основной текст с отступом Знак"/>
    <w:aliases w:val="Основной текст 1 Знак,Основной текст 11 Знак"/>
    <w:link w:val="affff1"/>
    <w:uiPriority w:val="99"/>
    <w:rsid w:val="008278D9"/>
    <w:rPr>
      <w:rFonts w:eastAsia="Times New Roman"/>
      <w:sz w:val="24"/>
      <w:szCs w:val="24"/>
      <w:lang w:val="x-none" w:eastAsia="x-none"/>
    </w:rPr>
  </w:style>
  <w:style w:type="paragraph" w:styleId="25">
    <w:name w:val="Body Text 2"/>
    <w:aliases w:val=" Знак1"/>
    <w:basedOn w:val="a5"/>
    <w:link w:val="26"/>
    <w:uiPriority w:val="99"/>
    <w:rsid w:val="008278D9"/>
    <w:pPr>
      <w:jc w:val="center"/>
    </w:pPr>
    <w:rPr>
      <w:rFonts w:eastAsia="Times New Roman"/>
      <w:b/>
      <w:bCs/>
      <w:caps/>
      <w:szCs w:val="24"/>
      <w:lang w:val="x-none" w:eastAsia="x-none"/>
    </w:rPr>
  </w:style>
  <w:style w:type="character" w:customStyle="1" w:styleId="26">
    <w:name w:val="Основной текст 2 Знак"/>
    <w:aliases w:val=" Знак1 Знак1"/>
    <w:link w:val="25"/>
    <w:uiPriority w:val="99"/>
    <w:rsid w:val="008278D9"/>
    <w:rPr>
      <w:rFonts w:eastAsia="Times New Roman"/>
      <w:b/>
      <w:bCs/>
      <w:caps/>
      <w:sz w:val="24"/>
      <w:szCs w:val="24"/>
      <w:lang w:val="x-none" w:eastAsia="x-none"/>
    </w:rPr>
  </w:style>
  <w:style w:type="numbering" w:customStyle="1" w:styleId="1111111">
    <w:name w:val="1 / 1.1 / 1.1.11"/>
    <w:basedOn w:val="aa"/>
    <w:next w:val="111111"/>
    <w:rsid w:val="008278D9"/>
  </w:style>
  <w:style w:type="paragraph" w:styleId="27">
    <w:name w:val="Body Text Indent 2"/>
    <w:basedOn w:val="a5"/>
    <w:link w:val="28"/>
    <w:rsid w:val="008278D9"/>
    <w:pPr>
      <w:spacing w:after="120" w:line="480" w:lineRule="auto"/>
      <w:ind w:left="283"/>
    </w:pPr>
    <w:rPr>
      <w:rFonts w:eastAsia="Times New Roman"/>
      <w:szCs w:val="24"/>
      <w:lang w:val="x-none" w:eastAsia="x-none"/>
    </w:rPr>
  </w:style>
  <w:style w:type="character" w:customStyle="1" w:styleId="28">
    <w:name w:val="Основной текст с отступом 2 Знак"/>
    <w:link w:val="27"/>
    <w:rsid w:val="008278D9"/>
    <w:rPr>
      <w:rFonts w:eastAsia="Times New Roman"/>
      <w:sz w:val="24"/>
      <w:szCs w:val="24"/>
      <w:lang w:val="x-none" w:eastAsia="x-none"/>
    </w:rPr>
  </w:style>
  <w:style w:type="numbering" w:styleId="1ai">
    <w:name w:val="Outline List 1"/>
    <w:basedOn w:val="aa"/>
    <w:rsid w:val="008278D9"/>
    <w:pPr>
      <w:numPr>
        <w:numId w:val="13"/>
      </w:numPr>
    </w:pPr>
  </w:style>
  <w:style w:type="paragraph" w:styleId="32">
    <w:name w:val="Body Text 3"/>
    <w:basedOn w:val="a5"/>
    <w:link w:val="33"/>
    <w:rsid w:val="008278D9"/>
    <w:pPr>
      <w:spacing w:after="120"/>
    </w:pPr>
    <w:rPr>
      <w:rFonts w:eastAsia="Times New Roman"/>
      <w:sz w:val="16"/>
      <w:szCs w:val="16"/>
      <w:lang w:val="x-none" w:eastAsia="x-none"/>
    </w:rPr>
  </w:style>
  <w:style w:type="character" w:customStyle="1" w:styleId="33">
    <w:name w:val="Основной текст 3 Знак"/>
    <w:link w:val="32"/>
    <w:rsid w:val="008278D9"/>
    <w:rPr>
      <w:rFonts w:eastAsia="Times New Roman"/>
      <w:sz w:val="16"/>
      <w:szCs w:val="16"/>
      <w:lang w:val="x-none" w:eastAsia="x-none"/>
    </w:rPr>
  </w:style>
  <w:style w:type="paragraph" w:styleId="34">
    <w:name w:val="Body Text Indent 3"/>
    <w:basedOn w:val="a5"/>
    <w:link w:val="35"/>
    <w:rsid w:val="008278D9"/>
    <w:pPr>
      <w:ind w:left="708" w:firstLine="709"/>
    </w:pPr>
    <w:rPr>
      <w:rFonts w:eastAsia="Times New Roman"/>
      <w:sz w:val="28"/>
      <w:szCs w:val="28"/>
      <w:lang w:val="x-none" w:eastAsia="x-none"/>
    </w:rPr>
  </w:style>
  <w:style w:type="character" w:customStyle="1" w:styleId="35">
    <w:name w:val="Основной текст с отступом 3 Знак"/>
    <w:link w:val="34"/>
    <w:rsid w:val="008278D9"/>
    <w:rPr>
      <w:rFonts w:eastAsia="Times New Roman"/>
      <w:sz w:val="28"/>
      <w:szCs w:val="28"/>
      <w:lang w:val="x-none" w:eastAsia="x-none"/>
    </w:rPr>
  </w:style>
  <w:style w:type="paragraph" w:styleId="affff3">
    <w:name w:val="Block Text"/>
    <w:basedOn w:val="a5"/>
    <w:rsid w:val="008278D9"/>
    <w:pPr>
      <w:ind w:left="526" w:right="43" w:firstLine="709"/>
    </w:pPr>
    <w:rPr>
      <w:rFonts w:eastAsia="Times New Roman"/>
      <w:sz w:val="28"/>
      <w:szCs w:val="28"/>
      <w:lang w:eastAsia="ru-RU"/>
    </w:rPr>
  </w:style>
  <w:style w:type="character" w:styleId="affff4">
    <w:name w:val="line number"/>
    <w:rsid w:val="008278D9"/>
    <w:rPr>
      <w:sz w:val="18"/>
      <w:szCs w:val="18"/>
    </w:rPr>
  </w:style>
  <w:style w:type="paragraph" w:styleId="29">
    <w:name w:val="List 2"/>
    <w:basedOn w:val="a3"/>
    <w:rsid w:val="008278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8278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8278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8278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a"/>
    <w:autoRedefine/>
    <w:rsid w:val="008278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a"/>
    <w:autoRedefine/>
    <w:rsid w:val="008278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8278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8278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8278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8278D9"/>
    <w:pPr>
      <w:ind w:left="2160"/>
    </w:pPr>
  </w:style>
  <w:style w:type="paragraph" w:styleId="38">
    <w:name w:val="List Continue 3"/>
    <w:basedOn w:val="affff5"/>
    <w:rsid w:val="008278D9"/>
    <w:pPr>
      <w:ind w:left="2520"/>
    </w:pPr>
  </w:style>
  <w:style w:type="paragraph" w:styleId="44">
    <w:name w:val="List Continue 4"/>
    <w:basedOn w:val="affff5"/>
    <w:rsid w:val="008278D9"/>
    <w:pPr>
      <w:ind w:left="2880"/>
    </w:pPr>
  </w:style>
  <w:style w:type="paragraph" w:styleId="54">
    <w:name w:val="List Continue 5"/>
    <w:basedOn w:val="affff5"/>
    <w:rsid w:val="008278D9"/>
    <w:pPr>
      <w:ind w:left="3240"/>
    </w:pPr>
  </w:style>
  <w:style w:type="paragraph" w:styleId="affff6">
    <w:name w:val="List Number"/>
    <w:basedOn w:val="a5"/>
    <w:rsid w:val="008278D9"/>
    <w:pPr>
      <w:spacing w:before="100" w:beforeAutospacing="1" w:after="100" w:afterAutospacing="1"/>
      <w:ind w:firstLine="709"/>
    </w:pPr>
    <w:rPr>
      <w:rFonts w:eastAsia="Times New Roman"/>
      <w:sz w:val="28"/>
      <w:szCs w:val="28"/>
      <w:lang w:eastAsia="ru-RU"/>
    </w:rPr>
  </w:style>
  <w:style w:type="paragraph" w:styleId="2c">
    <w:name w:val="List Number 2"/>
    <w:basedOn w:val="affff6"/>
    <w:rsid w:val="008278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8278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8278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8278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c"/>
    <w:link w:val="affff8"/>
    <w:rsid w:val="008278D9"/>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8278D9"/>
    <w:rPr>
      <w:rFonts w:ascii="Arial" w:eastAsia="Times New Roman" w:hAnsi="Arial"/>
      <w:lang w:val="x-none" w:eastAsia="x-none"/>
    </w:rPr>
  </w:style>
  <w:style w:type="paragraph" w:styleId="affff9">
    <w:name w:val="Normal Indent"/>
    <w:basedOn w:val="a5"/>
    <w:rsid w:val="008278D9"/>
    <w:pPr>
      <w:ind w:left="1440" w:firstLine="709"/>
    </w:pPr>
    <w:rPr>
      <w:rFonts w:ascii="Arial" w:eastAsia="Times New Roman" w:hAnsi="Arial" w:cs="Arial"/>
      <w:spacing w:val="-5"/>
      <w:sz w:val="20"/>
      <w:szCs w:val="20"/>
    </w:rPr>
  </w:style>
  <w:style w:type="paragraph" w:styleId="HTML">
    <w:name w:val="HTML Address"/>
    <w:basedOn w:val="a5"/>
    <w:link w:val="HTML0"/>
    <w:rsid w:val="008278D9"/>
    <w:pPr>
      <w:ind w:left="1080" w:firstLine="709"/>
    </w:pPr>
    <w:rPr>
      <w:rFonts w:ascii="Arial" w:eastAsia="Times New Roman" w:hAnsi="Arial"/>
      <w:i/>
      <w:iCs/>
      <w:spacing w:val="-5"/>
      <w:sz w:val="20"/>
      <w:szCs w:val="20"/>
      <w:lang w:val="x-none" w:eastAsia="x-none"/>
    </w:rPr>
  </w:style>
  <w:style w:type="character" w:customStyle="1" w:styleId="HTML0">
    <w:name w:val="Адрес HTML Знак"/>
    <w:link w:val="HTML"/>
    <w:rsid w:val="008278D9"/>
    <w:rPr>
      <w:rFonts w:ascii="Arial" w:eastAsia="Times New Roman" w:hAnsi="Arial"/>
      <w:i/>
      <w:iCs/>
      <w:spacing w:val="-5"/>
      <w:lang w:val="x-none" w:eastAsia="x-none"/>
    </w:rPr>
  </w:style>
  <w:style w:type="paragraph" w:styleId="affffa">
    <w:name w:val="envelope address"/>
    <w:basedOn w:val="a5"/>
    <w:rsid w:val="008278D9"/>
    <w:pPr>
      <w:framePr w:w="7920" w:h="1980" w:hRule="exact" w:hSpace="180" w:wrap="auto" w:hAnchor="page" w:xAlign="center" w:yAlign="bottom"/>
      <w:ind w:left="2880" w:firstLine="709"/>
    </w:pPr>
    <w:rPr>
      <w:rFonts w:ascii="Arial" w:eastAsia="Times New Roman" w:hAnsi="Arial" w:cs="Arial"/>
      <w:spacing w:val="-5"/>
      <w:sz w:val="28"/>
      <w:szCs w:val="28"/>
    </w:rPr>
  </w:style>
  <w:style w:type="character" w:styleId="HTML1">
    <w:name w:val="HTML Acronym"/>
    <w:rsid w:val="008278D9"/>
    <w:rPr>
      <w:lang w:val="ru-RU"/>
    </w:rPr>
  </w:style>
  <w:style w:type="paragraph" w:styleId="affffb">
    <w:name w:val="Date"/>
    <w:basedOn w:val="a5"/>
    <w:next w:val="a5"/>
    <w:link w:val="affffc"/>
    <w:rsid w:val="008278D9"/>
    <w:pPr>
      <w:ind w:left="1080" w:firstLine="709"/>
    </w:pPr>
    <w:rPr>
      <w:rFonts w:ascii="Arial" w:eastAsia="Times New Roman" w:hAnsi="Arial"/>
      <w:spacing w:val="-5"/>
      <w:sz w:val="20"/>
      <w:szCs w:val="20"/>
      <w:lang w:val="x-none" w:eastAsia="x-none"/>
    </w:rPr>
  </w:style>
  <w:style w:type="character" w:customStyle="1" w:styleId="affffc">
    <w:name w:val="Дата Знак"/>
    <w:link w:val="affffb"/>
    <w:rsid w:val="008278D9"/>
    <w:rPr>
      <w:rFonts w:ascii="Arial" w:eastAsia="Times New Roman" w:hAnsi="Arial"/>
      <w:spacing w:val="-5"/>
      <w:lang w:val="x-none" w:eastAsia="x-none"/>
    </w:rPr>
  </w:style>
  <w:style w:type="paragraph" w:styleId="affffd">
    <w:name w:val="Note Heading"/>
    <w:basedOn w:val="a5"/>
    <w:next w:val="a5"/>
    <w:link w:val="affffe"/>
    <w:rsid w:val="008278D9"/>
    <w:pPr>
      <w:ind w:left="1080" w:firstLine="709"/>
    </w:pPr>
    <w:rPr>
      <w:rFonts w:ascii="Arial" w:eastAsia="Times New Roman" w:hAnsi="Arial"/>
      <w:spacing w:val="-5"/>
      <w:sz w:val="20"/>
      <w:szCs w:val="20"/>
      <w:lang w:val="x-none" w:eastAsia="x-none"/>
    </w:rPr>
  </w:style>
  <w:style w:type="character" w:customStyle="1" w:styleId="affffe">
    <w:name w:val="Заголовок записки Знак"/>
    <w:link w:val="affffd"/>
    <w:rsid w:val="008278D9"/>
    <w:rPr>
      <w:rFonts w:ascii="Arial" w:eastAsia="Times New Roman" w:hAnsi="Arial"/>
      <w:spacing w:val="-5"/>
      <w:lang w:val="x-none" w:eastAsia="x-none"/>
    </w:rPr>
  </w:style>
  <w:style w:type="character" w:styleId="HTML2">
    <w:name w:val="HTML Keyboard"/>
    <w:rsid w:val="008278D9"/>
    <w:rPr>
      <w:rFonts w:ascii="Courier New" w:hAnsi="Courier New" w:cs="Courier New"/>
      <w:sz w:val="20"/>
      <w:szCs w:val="20"/>
      <w:lang w:val="ru-RU"/>
    </w:rPr>
  </w:style>
  <w:style w:type="character" w:styleId="HTML3">
    <w:name w:val="HTML Code"/>
    <w:rsid w:val="008278D9"/>
    <w:rPr>
      <w:rFonts w:ascii="Courier New" w:hAnsi="Courier New" w:cs="Courier New"/>
      <w:sz w:val="20"/>
      <w:szCs w:val="20"/>
      <w:lang w:val="ru-RU"/>
    </w:rPr>
  </w:style>
  <w:style w:type="paragraph" w:styleId="afffff">
    <w:name w:val="Body Text First Indent"/>
    <w:basedOn w:val="afffc"/>
    <w:link w:val="afffff0"/>
    <w:rsid w:val="008278D9"/>
    <w:pPr>
      <w:ind w:left="1080" w:firstLine="210"/>
    </w:pPr>
    <w:rPr>
      <w:rFonts w:ascii="Arial" w:hAnsi="Arial"/>
      <w:spacing w:val="-5"/>
    </w:rPr>
  </w:style>
  <w:style w:type="character" w:customStyle="1" w:styleId="afffff0">
    <w:name w:val="Красная строка Знак"/>
    <w:link w:val="afffff"/>
    <w:rsid w:val="008278D9"/>
    <w:rPr>
      <w:rFonts w:ascii="Arial" w:eastAsia="Times New Roman" w:hAnsi="Arial"/>
      <w:spacing w:val="-5"/>
      <w:sz w:val="24"/>
      <w:szCs w:val="24"/>
      <w:lang w:val="x-none" w:eastAsia="x-none"/>
    </w:rPr>
  </w:style>
  <w:style w:type="paragraph" w:styleId="2d">
    <w:name w:val="Body Text First Indent 2"/>
    <w:basedOn w:val="affff1"/>
    <w:link w:val="2e"/>
    <w:rsid w:val="008278D9"/>
    <w:pPr>
      <w:spacing w:after="120"/>
      <w:ind w:left="283" w:firstLine="210"/>
      <w:jc w:val="left"/>
    </w:pPr>
    <w:rPr>
      <w:rFonts w:ascii="Arial" w:hAnsi="Arial"/>
      <w:spacing w:val="-5"/>
    </w:rPr>
  </w:style>
  <w:style w:type="character" w:customStyle="1" w:styleId="2e">
    <w:name w:val="Красная строка 2 Знак"/>
    <w:link w:val="2d"/>
    <w:rsid w:val="008278D9"/>
    <w:rPr>
      <w:rFonts w:ascii="Arial" w:eastAsia="Times New Roman" w:hAnsi="Arial"/>
      <w:spacing w:val="-5"/>
      <w:sz w:val="24"/>
      <w:szCs w:val="24"/>
      <w:lang w:val="x-none" w:eastAsia="x-none"/>
    </w:rPr>
  </w:style>
  <w:style w:type="character" w:styleId="HTML4">
    <w:name w:val="HTML Sample"/>
    <w:rsid w:val="008278D9"/>
    <w:rPr>
      <w:rFonts w:ascii="Courier New" w:hAnsi="Courier New" w:cs="Courier New"/>
      <w:lang w:val="ru-RU"/>
    </w:rPr>
  </w:style>
  <w:style w:type="paragraph" w:styleId="2f">
    <w:name w:val="envelope return"/>
    <w:basedOn w:val="a5"/>
    <w:rsid w:val="008278D9"/>
    <w:pPr>
      <w:ind w:left="1080" w:firstLine="709"/>
    </w:pPr>
    <w:rPr>
      <w:rFonts w:ascii="Arial" w:eastAsia="Times New Roman" w:hAnsi="Arial" w:cs="Arial"/>
      <w:spacing w:val="-5"/>
      <w:sz w:val="20"/>
      <w:szCs w:val="20"/>
    </w:rPr>
  </w:style>
  <w:style w:type="character" w:styleId="HTML5">
    <w:name w:val="HTML Definition"/>
    <w:rsid w:val="008278D9"/>
    <w:rPr>
      <w:i/>
      <w:iCs/>
      <w:lang w:val="ru-RU"/>
    </w:rPr>
  </w:style>
  <w:style w:type="character" w:styleId="HTML6">
    <w:name w:val="HTML Variable"/>
    <w:rsid w:val="008278D9"/>
    <w:rPr>
      <w:i/>
      <w:iCs/>
      <w:lang w:val="ru-RU"/>
    </w:rPr>
  </w:style>
  <w:style w:type="character" w:styleId="HTML7">
    <w:name w:val="HTML Typewriter"/>
    <w:rsid w:val="008278D9"/>
    <w:rPr>
      <w:rFonts w:ascii="Courier New" w:hAnsi="Courier New" w:cs="Courier New"/>
      <w:sz w:val="20"/>
      <w:szCs w:val="20"/>
      <w:lang w:val="ru-RU"/>
    </w:rPr>
  </w:style>
  <w:style w:type="paragraph" w:styleId="afffff1">
    <w:name w:val="Signature"/>
    <w:basedOn w:val="a5"/>
    <w:link w:val="afffff2"/>
    <w:rsid w:val="008278D9"/>
    <w:pPr>
      <w:ind w:left="4252" w:firstLine="709"/>
    </w:pPr>
    <w:rPr>
      <w:rFonts w:ascii="Arial" w:eastAsia="Times New Roman" w:hAnsi="Arial"/>
      <w:spacing w:val="-5"/>
      <w:sz w:val="20"/>
      <w:szCs w:val="20"/>
      <w:lang w:val="x-none" w:eastAsia="x-none"/>
    </w:rPr>
  </w:style>
  <w:style w:type="character" w:customStyle="1" w:styleId="afffff2">
    <w:name w:val="Подпись Знак"/>
    <w:link w:val="afffff1"/>
    <w:rsid w:val="008278D9"/>
    <w:rPr>
      <w:rFonts w:ascii="Arial" w:eastAsia="Times New Roman" w:hAnsi="Arial"/>
      <w:spacing w:val="-5"/>
      <w:lang w:val="x-none" w:eastAsia="x-none"/>
    </w:rPr>
  </w:style>
  <w:style w:type="paragraph" w:styleId="afffff3">
    <w:name w:val="Salutation"/>
    <w:basedOn w:val="a5"/>
    <w:next w:val="a5"/>
    <w:link w:val="afffff4"/>
    <w:rsid w:val="008278D9"/>
    <w:pPr>
      <w:ind w:left="1080" w:firstLine="709"/>
    </w:pPr>
    <w:rPr>
      <w:rFonts w:ascii="Arial" w:eastAsia="Times New Roman" w:hAnsi="Arial"/>
      <w:spacing w:val="-5"/>
      <w:sz w:val="20"/>
      <w:szCs w:val="20"/>
      <w:lang w:val="x-none" w:eastAsia="x-none"/>
    </w:rPr>
  </w:style>
  <w:style w:type="character" w:customStyle="1" w:styleId="afffff4">
    <w:name w:val="Приветствие Знак"/>
    <w:link w:val="afffff3"/>
    <w:rsid w:val="008278D9"/>
    <w:rPr>
      <w:rFonts w:ascii="Arial" w:eastAsia="Times New Roman" w:hAnsi="Arial"/>
      <w:spacing w:val="-5"/>
      <w:lang w:val="x-none" w:eastAsia="x-none"/>
    </w:rPr>
  </w:style>
  <w:style w:type="paragraph" w:styleId="afffff5">
    <w:name w:val="Closing"/>
    <w:basedOn w:val="a5"/>
    <w:link w:val="afffff6"/>
    <w:rsid w:val="008278D9"/>
    <w:pPr>
      <w:ind w:left="4252" w:firstLine="709"/>
    </w:pPr>
    <w:rPr>
      <w:rFonts w:ascii="Arial" w:eastAsia="Times New Roman" w:hAnsi="Arial"/>
      <w:spacing w:val="-5"/>
      <w:sz w:val="20"/>
      <w:szCs w:val="20"/>
      <w:lang w:val="x-none" w:eastAsia="x-none"/>
    </w:rPr>
  </w:style>
  <w:style w:type="character" w:customStyle="1" w:styleId="afffff6">
    <w:name w:val="Прощание Знак"/>
    <w:link w:val="afffff5"/>
    <w:rsid w:val="008278D9"/>
    <w:rPr>
      <w:rFonts w:ascii="Arial" w:eastAsia="Times New Roman" w:hAnsi="Arial"/>
      <w:spacing w:val="-5"/>
      <w:lang w:val="x-none" w:eastAsia="x-none"/>
    </w:rPr>
  </w:style>
  <w:style w:type="paragraph" w:styleId="HTML8">
    <w:name w:val="HTML Preformatted"/>
    <w:basedOn w:val="a5"/>
    <w:link w:val="HTML9"/>
    <w:uiPriority w:val="99"/>
    <w:rsid w:val="008278D9"/>
    <w:pPr>
      <w:ind w:left="1080" w:firstLine="709"/>
    </w:pPr>
    <w:rPr>
      <w:rFonts w:ascii="Courier New" w:eastAsia="Times New Roman" w:hAnsi="Courier New"/>
      <w:spacing w:val="-5"/>
      <w:sz w:val="20"/>
      <w:szCs w:val="20"/>
      <w:lang w:val="x-none" w:eastAsia="x-none"/>
    </w:rPr>
  </w:style>
  <w:style w:type="character" w:customStyle="1" w:styleId="HTML9">
    <w:name w:val="Стандартный HTML Знак"/>
    <w:link w:val="HTML8"/>
    <w:uiPriority w:val="99"/>
    <w:rsid w:val="008278D9"/>
    <w:rPr>
      <w:rFonts w:ascii="Courier New" w:eastAsia="Times New Roman" w:hAnsi="Courier New"/>
      <w:spacing w:val="-5"/>
      <w:lang w:val="x-none" w:eastAsia="x-none"/>
    </w:rPr>
  </w:style>
  <w:style w:type="paragraph" w:styleId="afffff7">
    <w:name w:val="Plain Text"/>
    <w:basedOn w:val="a5"/>
    <w:link w:val="afffff8"/>
    <w:uiPriority w:val="99"/>
    <w:rsid w:val="008278D9"/>
    <w:pPr>
      <w:ind w:left="1080" w:firstLine="709"/>
    </w:pPr>
    <w:rPr>
      <w:rFonts w:ascii="Courier New" w:eastAsia="Times New Roman" w:hAnsi="Courier New"/>
      <w:spacing w:val="-5"/>
      <w:sz w:val="20"/>
      <w:szCs w:val="20"/>
      <w:lang w:val="x-none" w:eastAsia="x-none"/>
    </w:rPr>
  </w:style>
  <w:style w:type="character" w:customStyle="1" w:styleId="afffff8">
    <w:name w:val="Текст Знак"/>
    <w:link w:val="afffff7"/>
    <w:uiPriority w:val="99"/>
    <w:rsid w:val="008278D9"/>
    <w:rPr>
      <w:rFonts w:ascii="Courier New" w:eastAsia="Times New Roman" w:hAnsi="Courier New"/>
      <w:spacing w:val="-5"/>
      <w:lang w:val="x-none" w:eastAsia="x-none"/>
    </w:rPr>
  </w:style>
  <w:style w:type="character" w:styleId="HTMLa">
    <w:name w:val="HTML Cite"/>
    <w:rsid w:val="008278D9"/>
    <w:rPr>
      <w:i/>
      <w:iCs/>
      <w:lang w:val="ru-RU"/>
    </w:rPr>
  </w:style>
  <w:style w:type="paragraph" w:styleId="afffff9">
    <w:name w:val="E-mail Signature"/>
    <w:basedOn w:val="a5"/>
    <w:link w:val="afffffa"/>
    <w:rsid w:val="008278D9"/>
    <w:pPr>
      <w:ind w:left="1080" w:firstLine="709"/>
    </w:pPr>
    <w:rPr>
      <w:rFonts w:ascii="Arial" w:eastAsia="Times New Roman" w:hAnsi="Arial"/>
      <w:spacing w:val="-5"/>
      <w:sz w:val="20"/>
      <w:szCs w:val="20"/>
      <w:lang w:val="x-none" w:eastAsia="x-none"/>
    </w:rPr>
  </w:style>
  <w:style w:type="character" w:customStyle="1" w:styleId="afffffa">
    <w:name w:val="Электронная подпись Знак"/>
    <w:link w:val="afffff9"/>
    <w:rsid w:val="008278D9"/>
    <w:rPr>
      <w:rFonts w:ascii="Arial" w:eastAsia="Times New Roman" w:hAnsi="Arial"/>
      <w:spacing w:val="-5"/>
      <w:lang w:val="x-none" w:eastAsia="x-none"/>
    </w:rPr>
  </w:style>
  <w:style w:type="table" w:styleId="-1">
    <w:name w:val="Table Web 1"/>
    <w:basedOn w:val="a9"/>
    <w:rsid w:val="008278D9"/>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8278D9"/>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8278D9"/>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8278D9"/>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8278D9"/>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8278D9"/>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8278D9"/>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8278D9"/>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8278D9"/>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8278D9"/>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8278D9"/>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8278D9"/>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8278D9"/>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8278D9"/>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8278D9"/>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8278D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8278D9"/>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8278D9"/>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8278D9"/>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8278D9"/>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8278D9"/>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8278D9"/>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8278D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a"/>
    <w:rsid w:val="008278D9"/>
  </w:style>
  <w:style w:type="table" w:styleId="1d">
    <w:name w:val="Table Columns 1"/>
    <w:basedOn w:val="a9"/>
    <w:rsid w:val="008278D9"/>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8278D9"/>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8278D9"/>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8278D9"/>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8278D9"/>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8278D9"/>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8278D9"/>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8278D9"/>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8278D9"/>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8278D9"/>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8278D9"/>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8278D9"/>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8278D9"/>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9"/>
    <w:rsid w:val="008278D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8278D9"/>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8278D9"/>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8278D9"/>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8278D9"/>
    <w:rPr>
      <w:rFonts w:eastAsia="Times New Roman"/>
      <w:sz w:val="20"/>
      <w:szCs w:val="20"/>
      <w:lang w:val="x-none" w:eastAsia="x-none"/>
    </w:rPr>
  </w:style>
  <w:style w:type="character" w:customStyle="1" w:styleId="affffff1">
    <w:name w:val="Текст концевой сноски Знак"/>
    <w:link w:val="affffff0"/>
    <w:uiPriority w:val="99"/>
    <w:rsid w:val="008278D9"/>
    <w:rPr>
      <w:rFonts w:eastAsia="Times New Roman"/>
      <w:lang w:val="x-none"/>
    </w:rPr>
  </w:style>
  <w:style w:type="character" w:styleId="affffff2">
    <w:name w:val="endnote reference"/>
    <w:rsid w:val="008278D9"/>
    <w:rPr>
      <w:vertAlign w:val="superscript"/>
    </w:rPr>
  </w:style>
  <w:style w:type="table" w:styleId="2-5">
    <w:name w:val="Medium Shading 2 Accent 5"/>
    <w:basedOn w:val="a9"/>
    <w:uiPriority w:val="64"/>
    <w:rsid w:val="008278D9"/>
    <w:rPr>
      <w:rFonts w:ascii="Calibri" w:eastAsia="Times New Roman"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8278D9"/>
    <w:rPr>
      <w:rFonts w:eastAsia="Times New Roman"/>
      <w:sz w:val="28"/>
    </w:rPr>
  </w:style>
  <w:style w:type="paragraph" w:customStyle="1" w:styleId="S8">
    <w:name w:val="S_Титульный"/>
    <w:basedOn w:val="a5"/>
    <w:rsid w:val="008278D9"/>
    <w:pPr>
      <w:ind w:left="3240" w:firstLine="0"/>
      <w:jc w:val="right"/>
    </w:pPr>
    <w:rPr>
      <w:rFonts w:eastAsia="Times New Roman"/>
      <w:b/>
      <w:sz w:val="32"/>
      <w:szCs w:val="32"/>
      <w:lang w:eastAsia="ru-RU"/>
    </w:rPr>
  </w:style>
  <w:style w:type="paragraph" w:customStyle="1" w:styleId="affffff4">
    <w:name w:val="ТЕКСТ ГРАД"/>
    <w:basedOn w:val="a5"/>
    <w:link w:val="affffff5"/>
    <w:qFormat/>
    <w:rsid w:val="008278D9"/>
    <w:pPr>
      <w:ind w:firstLine="709"/>
    </w:pPr>
    <w:rPr>
      <w:rFonts w:eastAsia="Times New Roman"/>
      <w:szCs w:val="24"/>
      <w:lang w:val="x-none" w:eastAsia="x-none"/>
    </w:rPr>
  </w:style>
  <w:style w:type="character" w:customStyle="1" w:styleId="affffff5">
    <w:name w:val="ТЕКСТ ГРАД Знак"/>
    <w:link w:val="affffff4"/>
    <w:rsid w:val="008278D9"/>
    <w:rPr>
      <w:rFonts w:eastAsia="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8278D9"/>
    <w:pPr>
      <w:ind w:left="709" w:firstLine="0"/>
      <w:jc w:val="right"/>
    </w:pPr>
    <w:rPr>
      <w:rFonts w:eastAsia="Times New Roman"/>
      <w:szCs w:val="24"/>
      <w:lang w:val="x-none" w:eastAsia="x-none"/>
    </w:rPr>
  </w:style>
  <w:style w:type="character" w:customStyle="1" w:styleId="affffff7">
    <w:name w:val="ООО  «Институт Территориального Планирования Знак"/>
    <w:link w:val="affffff6"/>
    <w:rsid w:val="008278D9"/>
    <w:rPr>
      <w:rFonts w:eastAsia="Times New Roman"/>
      <w:sz w:val="24"/>
      <w:szCs w:val="24"/>
      <w:lang w:val="x-none" w:eastAsia="x-none"/>
    </w:rPr>
  </w:style>
  <w:style w:type="paragraph" w:customStyle="1" w:styleId="S9">
    <w:name w:val="S_Обычный в таблице"/>
    <w:basedOn w:val="a5"/>
    <w:link w:val="Sa"/>
    <w:rsid w:val="008278D9"/>
    <w:pPr>
      <w:ind w:firstLine="0"/>
      <w:jc w:val="center"/>
    </w:pPr>
    <w:rPr>
      <w:rFonts w:eastAsia="Times New Roman"/>
      <w:szCs w:val="24"/>
      <w:lang w:val="x-none" w:eastAsia="x-none"/>
    </w:rPr>
  </w:style>
  <w:style w:type="character" w:customStyle="1" w:styleId="Sa">
    <w:name w:val="S_Обычный в таблице Знак"/>
    <w:link w:val="S9"/>
    <w:rsid w:val="008278D9"/>
    <w:rPr>
      <w:rFonts w:eastAsia="Times New Roman"/>
      <w:sz w:val="24"/>
      <w:szCs w:val="24"/>
      <w:lang w:val="x-none" w:eastAsia="x-none"/>
    </w:rPr>
  </w:style>
  <w:style w:type="character" w:styleId="affffff8">
    <w:name w:val="Placeholder Text"/>
    <w:uiPriority w:val="99"/>
    <w:semiHidden/>
    <w:rsid w:val="008278D9"/>
    <w:rPr>
      <w:color w:val="808080"/>
    </w:rPr>
  </w:style>
  <w:style w:type="paragraph" w:styleId="affffff9">
    <w:name w:val="Revision"/>
    <w:hidden/>
    <w:uiPriority w:val="99"/>
    <w:semiHidden/>
    <w:rsid w:val="008278D9"/>
    <w:rPr>
      <w:rFonts w:eastAsia="Times New Roman"/>
      <w:sz w:val="24"/>
      <w:szCs w:val="24"/>
    </w:rPr>
  </w:style>
  <w:style w:type="paragraph" w:customStyle="1" w:styleId="Sb">
    <w:name w:val="S_Обложка_проект"/>
    <w:basedOn w:val="a5"/>
    <w:rsid w:val="008278D9"/>
    <w:pPr>
      <w:ind w:left="3240" w:firstLine="0"/>
      <w:jc w:val="right"/>
    </w:pPr>
    <w:rPr>
      <w:rFonts w:eastAsia="Times New Roman"/>
      <w:caps/>
      <w:szCs w:val="24"/>
      <w:lang w:eastAsia="ru-RU"/>
    </w:rPr>
  </w:style>
  <w:style w:type="paragraph" w:customStyle="1" w:styleId="S21">
    <w:name w:val="S_Титульный 2"/>
    <w:basedOn w:val="a5"/>
    <w:rsid w:val="008278D9"/>
    <w:pPr>
      <w:shd w:val="clear" w:color="auto" w:fill="FFFFFF"/>
      <w:snapToGrid w:val="0"/>
      <w:spacing w:line="240" w:lineRule="auto"/>
      <w:ind w:firstLine="0"/>
      <w:jc w:val="center"/>
    </w:pPr>
    <w:rPr>
      <w:szCs w:val="24"/>
      <w:lang w:eastAsia="ar-SA"/>
    </w:rPr>
  </w:style>
  <w:style w:type="paragraph" w:customStyle="1" w:styleId="S2">
    <w:name w:val="S_Заголовок 2"/>
    <w:basedOn w:val="2"/>
    <w:autoRedefine/>
    <w:rsid w:val="008278D9"/>
    <w:pPr>
      <w:numPr>
        <w:numId w:val="14"/>
      </w:numPr>
      <w:tabs>
        <w:tab w:val="clear" w:pos="0"/>
      </w:tabs>
      <w:contextualSpacing w:val="0"/>
      <w:jc w:val="both"/>
    </w:pPr>
    <w:rPr>
      <w:rFonts w:eastAsia="Times New Roman"/>
      <w:szCs w:val="24"/>
      <w:u w:val="none"/>
      <w:lang w:eastAsia="ru-RU"/>
    </w:rPr>
  </w:style>
  <w:style w:type="paragraph" w:customStyle="1" w:styleId="S3">
    <w:name w:val="S_Заголовок 3"/>
    <w:basedOn w:val="3"/>
    <w:rsid w:val="008278D9"/>
    <w:pPr>
      <w:keepNext w:val="0"/>
      <w:keepLines w:val="0"/>
      <w:numPr>
        <w:numId w:val="14"/>
      </w:numPr>
      <w:contextualSpacing w:val="0"/>
    </w:pPr>
    <w:rPr>
      <w:b/>
      <w:bCs w:val="0"/>
      <w:u w:val="single"/>
      <w:lang w:eastAsia="ru-RU"/>
    </w:rPr>
  </w:style>
  <w:style w:type="paragraph" w:customStyle="1" w:styleId="S4">
    <w:name w:val="S_Заголовок 4"/>
    <w:basedOn w:val="4"/>
    <w:link w:val="S40"/>
    <w:rsid w:val="008278D9"/>
    <w:pPr>
      <w:keepNext w:val="0"/>
      <w:numPr>
        <w:numId w:val="14"/>
      </w:numPr>
      <w:tabs>
        <w:tab w:val="clear" w:pos="1418"/>
      </w:tabs>
      <w:spacing w:before="0" w:after="0"/>
    </w:pPr>
    <w:rPr>
      <w:b w:val="0"/>
      <w:bCs w:val="0"/>
      <w:i/>
    </w:rPr>
  </w:style>
  <w:style w:type="paragraph" w:customStyle="1" w:styleId="S1">
    <w:name w:val="S_Заголовок 1"/>
    <w:basedOn w:val="a5"/>
    <w:qFormat/>
    <w:rsid w:val="008278D9"/>
    <w:pPr>
      <w:numPr>
        <w:numId w:val="14"/>
      </w:numPr>
      <w:spacing w:line="240" w:lineRule="auto"/>
      <w:jc w:val="center"/>
    </w:pPr>
    <w:rPr>
      <w:rFonts w:eastAsia="Times New Roman"/>
      <w:b/>
      <w:caps/>
      <w:szCs w:val="24"/>
      <w:lang w:eastAsia="ru-RU"/>
    </w:rPr>
  </w:style>
  <w:style w:type="paragraph" w:customStyle="1" w:styleId="affffffa">
    <w:name w:val="ГРАД Основной текст"/>
    <w:basedOn w:val="a5"/>
    <w:link w:val="affffffb"/>
    <w:autoRedefine/>
    <w:rsid w:val="008278D9"/>
    <w:pPr>
      <w:tabs>
        <w:tab w:val="left" w:pos="540"/>
        <w:tab w:val="left" w:pos="1260"/>
        <w:tab w:val="left" w:pos="1620"/>
      </w:tabs>
      <w:spacing w:line="240" w:lineRule="auto"/>
      <w:ind w:firstLine="709"/>
    </w:pPr>
    <w:rPr>
      <w:bCs/>
      <w:spacing w:val="4"/>
      <w:w w:val="109"/>
      <w:szCs w:val="28"/>
      <w:lang w:val="x-none" w:eastAsia="x-none" w:bidi="en-US"/>
    </w:rPr>
  </w:style>
  <w:style w:type="character" w:customStyle="1" w:styleId="affffffb">
    <w:name w:val="ГРАД Основной текст Знак Знак"/>
    <w:link w:val="affffffa"/>
    <w:rsid w:val="008278D9"/>
    <w:rPr>
      <w:bCs/>
      <w:spacing w:val="4"/>
      <w:w w:val="109"/>
      <w:sz w:val="24"/>
      <w:szCs w:val="28"/>
      <w:lang w:val="x-none" w:eastAsia="x-none" w:bidi="en-US"/>
    </w:rPr>
  </w:style>
  <w:style w:type="paragraph" w:customStyle="1" w:styleId="affffffc">
    <w:name w:val="ГРАД Список маркированный"/>
    <w:basedOn w:val="afffa"/>
    <w:autoRedefine/>
    <w:rsid w:val="008278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8278D9"/>
    <w:pPr>
      <w:numPr>
        <w:numId w:val="15"/>
      </w:numPr>
      <w:tabs>
        <w:tab w:val="left" w:pos="992"/>
      </w:tabs>
      <w:ind w:left="0" w:firstLine="709"/>
    </w:pPr>
    <w:rPr>
      <w:rFonts w:eastAsia="Times New Roman"/>
      <w:szCs w:val="24"/>
      <w:lang w:val="x-none" w:eastAsia="x-none"/>
    </w:rPr>
  </w:style>
  <w:style w:type="paragraph" w:customStyle="1" w:styleId="ConsNormal">
    <w:name w:val="ConsNormal"/>
    <w:link w:val="ConsNormal0"/>
    <w:rsid w:val="008278D9"/>
    <w:pPr>
      <w:snapToGrid w:val="0"/>
      <w:ind w:firstLine="720"/>
      <w:jc w:val="both"/>
    </w:pPr>
    <w:rPr>
      <w:rFonts w:ascii="Arial" w:eastAsia="Times New Roman" w:hAnsi="Arial"/>
    </w:rPr>
  </w:style>
  <w:style w:type="character" w:customStyle="1" w:styleId="apple-style-span">
    <w:name w:val="apple-style-span"/>
    <w:rsid w:val="008278D9"/>
  </w:style>
  <w:style w:type="paragraph" w:customStyle="1" w:styleId="ConsPlusTitle">
    <w:name w:val="ConsPlusTitle"/>
    <w:uiPriority w:val="99"/>
    <w:rsid w:val="008278D9"/>
    <w:pPr>
      <w:widowControl w:val="0"/>
      <w:autoSpaceDE w:val="0"/>
      <w:autoSpaceDN w:val="0"/>
      <w:adjustRightInd w:val="0"/>
    </w:pPr>
    <w:rPr>
      <w:rFonts w:ascii="Calibri" w:eastAsia="Times New Roman" w:hAnsi="Calibri" w:cs="Calibri"/>
      <w:b/>
      <w:bCs/>
      <w:sz w:val="22"/>
      <w:szCs w:val="22"/>
    </w:rPr>
  </w:style>
  <w:style w:type="character" w:customStyle="1" w:styleId="Sc">
    <w:name w:val="S_Нумерованный Знак Знак"/>
    <w:link w:val="S"/>
    <w:locked/>
    <w:rsid w:val="008278D9"/>
    <w:rPr>
      <w:rFonts w:eastAsia="Times New Roman"/>
      <w:sz w:val="24"/>
      <w:szCs w:val="24"/>
      <w:lang w:val="x-none" w:eastAsia="x-none"/>
    </w:rPr>
  </w:style>
  <w:style w:type="paragraph" w:customStyle="1" w:styleId="ConsPlusNormal">
    <w:name w:val="ConsPlusNormal"/>
    <w:link w:val="ConsPlusNormal0"/>
    <w:rsid w:val="008278D9"/>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8278D9"/>
    <w:rPr>
      <w:rFonts w:ascii="Times New Roman" w:hAnsi="Times New Roman" w:cs="Times New Roman"/>
      <w:sz w:val="22"/>
      <w:szCs w:val="22"/>
    </w:rPr>
  </w:style>
  <w:style w:type="paragraph" w:customStyle="1" w:styleId="S0">
    <w:name w:val="S_Маркированный"/>
    <w:basedOn w:val="afffa"/>
    <w:qFormat/>
    <w:rsid w:val="008278D9"/>
    <w:pPr>
      <w:numPr>
        <w:numId w:val="17"/>
      </w:numPr>
      <w:spacing w:before="120" w:after="60" w:line="240" w:lineRule="auto"/>
      <w:ind w:left="924" w:hanging="357"/>
      <w:contextualSpacing w:val="0"/>
    </w:pPr>
    <w:rPr>
      <w:w w:val="109"/>
    </w:rPr>
  </w:style>
  <w:style w:type="character" w:customStyle="1" w:styleId="affffffd">
    <w:name w:val="Символ сноски"/>
    <w:rsid w:val="008278D9"/>
  </w:style>
  <w:style w:type="paragraph" w:customStyle="1" w:styleId="affffffe">
    <w:name w:val="Раздел МНГП"/>
    <w:basedOn w:val="1"/>
    <w:qFormat/>
    <w:rsid w:val="008278D9"/>
    <w:pPr>
      <w:keepNext/>
      <w:keepLines/>
      <w:numPr>
        <w:numId w:val="0"/>
      </w:numPr>
      <w:tabs>
        <w:tab w:val="clear" w:pos="426"/>
      </w:tabs>
      <w:spacing w:before="480" w:line="240" w:lineRule="auto"/>
      <w:contextualSpacing w:val="0"/>
    </w:pPr>
    <w:rPr>
      <w:rFonts w:eastAsia="Times New Roman"/>
      <w:bCs/>
      <w:caps/>
      <w:szCs w:val="28"/>
    </w:rPr>
  </w:style>
  <w:style w:type="paragraph" w:customStyle="1" w:styleId="afffffff">
    <w:name w:val="раздел МНГП"/>
    <w:basedOn w:val="1"/>
    <w:qFormat/>
    <w:rsid w:val="008278D9"/>
    <w:pPr>
      <w:keepNext/>
      <w:keepLines/>
      <w:numPr>
        <w:numId w:val="0"/>
      </w:numPr>
      <w:tabs>
        <w:tab w:val="clear" w:pos="426"/>
      </w:tabs>
      <w:spacing w:before="480" w:line="240" w:lineRule="auto"/>
      <w:contextualSpacing w:val="0"/>
    </w:pPr>
    <w:rPr>
      <w:rFonts w:eastAsia="Times New Roman"/>
      <w:bCs/>
      <w:caps/>
      <w:color w:val="000000"/>
      <w:szCs w:val="28"/>
    </w:rPr>
  </w:style>
  <w:style w:type="paragraph" w:customStyle="1" w:styleId="a2">
    <w:name w:val="глава МНГП"/>
    <w:basedOn w:val="2"/>
    <w:qFormat/>
    <w:rsid w:val="008278D9"/>
    <w:pPr>
      <w:keepNext/>
      <w:keepLines/>
      <w:numPr>
        <w:numId w:val="16"/>
      </w:numPr>
      <w:tabs>
        <w:tab w:val="clear" w:pos="0"/>
      </w:tabs>
      <w:spacing w:before="200" w:line="276" w:lineRule="auto"/>
      <w:contextualSpacing w:val="0"/>
      <w:jc w:val="both"/>
    </w:pPr>
    <w:rPr>
      <w:rFonts w:eastAsia="Times New Roman"/>
      <w:b/>
      <w:bCs/>
      <w:szCs w:val="24"/>
      <w:u w:val="none"/>
    </w:rPr>
  </w:style>
  <w:style w:type="paragraph" w:customStyle="1" w:styleId="ConsPlusNonformat">
    <w:name w:val="ConsPlusNonformat"/>
    <w:uiPriority w:val="99"/>
    <w:rsid w:val="008278D9"/>
    <w:pPr>
      <w:autoSpaceDE w:val="0"/>
      <w:autoSpaceDN w:val="0"/>
      <w:adjustRightInd w:val="0"/>
    </w:pPr>
    <w:rPr>
      <w:rFonts w:ascii="Courier New" w:eastAsia="Times New Roman" w:hAnsi="Courier New" w:cs="Courier New"/>
    </w:rPr>
  </w:style>
  <w:style w:type="paragraph" w:customStyle="1" w:styleId="xl65">
    <w:name w:val="xl65"/>
    <w:basedOn w:val="a5"/>
    <w:rsid w:val="008278D9"/>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67">
    <w:name w:val="xl67"/>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68">
    <w:name w:val="xl68"/>
    <w:basedOn w:val="a5"/>
    <w:rsid w:val="008278D9"/>
    <w:pPr>
      <w:pBdr>
        <w:top w:val="single" w:sz="4" w:space="0" w:color="000000"/>
        <w:left w:val="single" w:sz="4" w:space="0" w:color="000000"/>
      </w:pBdr>
      <w:spacing w:before="100" w:beforeAutospacing="1" w:after="100" w:afterAutospacing="1" w:line="240" w:lineRule="auto"/>
      <w:ind w:firstLine="0"/>
      <w:jc w:val="left"/>
    </w:pPr>
    <w:rPr>
      <w:rFonts w:eastAsia="Times New Roman"/>
      <w:szCs w:val="24"/>
      <w:lang w:eastAsia="ru-RU"/>
    </w:rPr>
  </w:style>
  <w:style w:type="paragraph" w:customStyle="1" w:styleId="xl69">
    <w:name w:val="xl69"/>
    <w:basedOn w:val="a5"/>
    <w:rsid w:val="008278D9"/>
    <w:pPr>
      <w:pBdr>
        <w:top w:val="single" w:sz="4" w:space="0" w:color="000000"/>
        <w:left w:val="single" w:sz="4" w:space="0" w:color="000000"/>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0">
    <w:name w:val="xl70"/>
    <w:basedOn w:val="a5"/>
    <w:rsid w:val="008278D9"/>
    <w:pPr>
      <w:pBdr>
        <w:left w:val="single" w:sz="4" w:space="0" w:color="000000"/>
      </w:pBdr>
      <w:spacing w:before="100" w:beforeAutospacing="1" w:after="100" w:afterAutospacing="1" w:line="240" w:lineRule="auto"/>
      <w:ind w:firstLine="0"/>
      <w:jc w:val="left"/>
    </w:pPr>
    <w:rPr>
      <w:rFonts w:eastAsia="Times New Roman"/>
      <w:szCs w:val="24"/>
      <w:lang w:eastAsia="ru-RU"/>
    </w:rPr>
  </w:style>
  <w:style w:type="paragraph" w:customStyle="1" w:styleId="xl71">
    <w:name w:val="xl71"/>
    <w:basedOn w:val="a5"/>
    <w:rsid w:val="008278D9"/>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2">
    <w:name w:val="xl72"/>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b/>
      <w:bCs/>
      <w:szCs w:val="24"/>
      <w:lang w:eastAsia="ru-RU"/>
    </w:rPr>
  </w:style>
  <w:style w:type="paragraph" w:customStyle="1" w:styleId="xl73">
    <w:name w:val="xl73"/>
    <w:basedOn w:val="a5"/>
    <w:rsid w:val="008278D9"/>
    <w:pPr>
      <w:pBdr>
        <w:top w:val="single" w:sz="4" w:space="0" w:color="000000"/>
        <w:left w:val="single" w:sz="4" w:space="0" w:color="000000"/>
      </w:pBdr>
      <w:spacing w:before="100" w:beforeAutospacing="1" w:after="100" w:afterAutospacing="1" w:line="240" w:lineRule="auto"/>
      <w:ind w:firstLine="0"/>
      <w:jc w:val="center"/>
    </w:pPr>
    <w:rPr>
      <w:rFonts w:eastAsia="Times New Roman"/>
      <w:b/>
      <w:bCs/>
      <w:szCs w:val="24"/>
      <w:lang w:eastAsia="ru-RU"/>
    </w:rPr>
  </w:style>
  <w:style w:type="paragraph" w:customStyle="1" w:styleId="xl74">
    <w:name w:val="xl74"/>
    <w:basedOn w:val="a5"/>
    <w:rsid w:val="008278D9"/>
    <w:pPr>
      <w:pBdr>
        <w:top w:val="single" w:sz="4" w:space="0" w:color="000000"/>
        <w:left w:val="single" w:sz="4" w:space="0" w:color="000000"/>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75">
    <w:name w:val="xl75"/>
    <w:basedOn w:val="a5"/>
    <w:rsid w:val="008278D9"/>
    <w:pPr>
      <w:pBdr>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76">
    <w:name w:val="xl76"/>
    <w:basedOn w:val="a5"/>
    <w:rsid w:val="008278D9"/>
    <w:pPr>
      <w:spacing w:before="100" w:beforeAutospacing="1" w:after="100" w:afterAutospacing="1" w:line="240" w:lineRule="auto"/>
      <w:ind w:firstLine="0"/>
      <w:jc w:val="center"/>
    </w:pPr>
    <w:rPr>
      <w:rFonts w:eastAsia="Times New Roman"/>
      <w:szCs w:val="24"/>
      <w:lang w:eastAsia="ru-RU"/>
    </w:rPr>
  </w:style>
  <w:style w:type="paragraph" w:customStyle="1" w:styleId="xl77">
    <w:name w:val="xl77"/>
    <w:basedOn w:val="a5"/>
    <w:rsid w:val="008278D9"/>
    <w:pPr>
      <w:pBdr>
        <w:left w:val="single" w:sz="4" w:space="0" w:color="000000"/>
      </w:pBdr>
      <w:spacing w:before="100" w:beforeAutospacing="1" w:after="100" w:afterAutospacing="1" w:line="240" w:lineRule="auto"/>
      <w:ind w:firstLine="0"/>
      <w:jc w:val="center"/>
    </w:pPr>
    <w:rPr>
      <w:rFonts w:eastAsia="Times New Roman"/>
      <w:szCs w:val="24"/>
      <w:lang w:eastAsia="ru-RU"/>
    </w:rPr>
  </w:style>
  <w:style w:type="paragraph" w:customStyle="1" w:styleId="xl78">
    <w:name w:val="xl78"/>
    <w:basedOn w:val="a5"/>
    <w:rsid w:val="008278D9"/>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9">
    <w:name w:val="xl79"/>
    <w:basedOn w:val="a5"/>
    <w:rsid w:val="008278D9"/>
    <w:pPr>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0">
    <w:name w:val="xl80"/>
    <w:basedOn w:val="a5"/>
    <w:rsid w:val="008278D9"/>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2f7">
    <w:name w:val="Стиль2"/>
    <w:basedOn w:val="6"/>
    <w:qFormat/>
    <w:rsid w:val="008278D9"/>
    <w:pPr>
      <w:numPr>
        <w:ilvl w:val="0"/>
        <w:numId w:val="0"/>
      </w:numPr>
      <w:spacing w:line="276" w:lineRule="auto"/>
      <w:ind w:left="714" w:hanging="357"/>
    </w:pPr>
    <w:rPr>
      <w:sz w:val="24"/>
      <w:lang w:eastAsia="en-US"/>
    </w:rPr>
  </w:style>
  <w:style w:type="numbering" w:customStyle="1" w:styleId="110">
    <w:name w:val="Нет списка11"/>
    <w:next w:val="aa"/>
    <w:uiPriority w:val="99"/>
    <w:semiHidden/>
    <w:unhideWhenUsed/>
    <w:rsid w:val="008278D9"/>
  </w:style>
  <w:style w:type="numbering" w:customStyle="1" w:styleId="2f8">
    <w:name w:val="Нет списка2"/>
    <w:next w:val="aa"/>
    <w:uiPriority w:val="99"/>
    <w:semiHidden/>
    <w:unhideWhenUsed/>
    <w:rsid w:val="008278D9"/>
  </w:style>
  <w:style w:type="character" w:customStyle="1" w:styleId="ConsPlusNormal0">
    <w:name w:val="ConsPlusNormal Знак"/>
    <w:link w:val="ConsPlusNormal"/>
    <w:locked/>
    <w:rsid w:val="008278D9"/>
    <w:rPr>
      <w:rFonts w:ascii="Arial" w:eastAsia="Times New Roman" w:hAnsi="Arial" w:cs="Arial"/>
      <w:lang w:val="ru-RU" w:eastAsia="ru-RU" w:bidi="ar-SA"/>
    </w:rPr>
  </w:style>
  <w:style w:type="paragraph" w:customStyle="1" w:styleId="1466">
    <w:name w:val="1466"/>
    <w:basedOn w:val="a5"/>
    <w:rsid w:val="008278D9"/>
    <w:pPr>
      <w:autoSpaceDE w:val="0"/>
      <w:autoSpaceDN w:val="0"/>
      <w:spacing w:before="120" w:after="120" w:line="240" w:lineRule="auto"/>
      <w:ind w:firstLine="0"/>
      <w:jc w:val="center"/>
    </w:pPr>
    <w:rPr>
      <w:rFonts w:eastAsia="Times New Roman"/>
      <w:b/>
      <w:bCs/>
      <w:sz w:val="28"/>
      <w:szCs w:val="28"/>
      <w:lang w:eastAsia="ru-RU"/>
    </w:rPr>
  </w:style>
  <w:style w:type="paragraph" w:customStyle="1" w:styleId="FORMATTEXT">
    <w:name w:val=".FORMATTEXT"/>
    <w:rsid w:val="008278D9"/>
    <w:pPr>
      <w:widowControl w:val="0"/>
      <w:autoSpaceDE w:val="0"/>
      <w:autoSpaceDN w:val="0"/>
      <w:adjustRightInd w:val="0"/>
    </w:pPr>
    <w:rPr>
      <w:rFonts w:eastAsia="Times New Roman"/>
      <w:sz w:val="24"/>
      <w:szCs w:val="24"/>
    </w:rPr>
  </w:style>
  <w:style w:type="character" w:customStyle="1" w:styleId="submenu-table">
    <w:name w:val="submenu-table"/>
    <w:rsid w:val="008278D9"/>
  </w:style>
  <w:style w:type="character" w:customStyle="1" w:styleId="afffffff0">
    <w:name w:val="Основной текст_"/>
    <w:link w:val="2f9"/>
    <w:rsid w:val="008278D9"/>
    <w:rPr>
      <w:shd w:val="clear" w:color="auto" w:fill="FFFFFF"/>
    </w:rPr>
  </w:style>
  <w:style w:type="paragraph" w:customStyle="1" w:styleId="2f9">
    <w:name w:val="Основной текст2"/>
    <w:basedOn w:val="a5"/>
    <w:link w:val="afffffff0"/>
    <w:rsid w:val="008278D9"/>
    <w:pPr>
      <w:shd w:val="clear" w:color="auto" w:fill="FFFFFF"/>
      <w:spacing w:before="360" w:after="60" w:line="274" w:lineRule="exact"/>
      <w:ind w:firstLine="0"/>
    </w:pPr>
    <w:rPr>
      <w:sz w:val="20"/>
      <w:szCs w:val="20"/>
      <w:lang w:val="x-none" w:eastAsia="x-none"/>
    </w:rPr>
  </w:style>
  <w:style w:type="character" w:customStyle="1" w:styleId="130">
    <w:name w:val="Основной текст (13)_"/>
    <w:link w:val="131"/>
    <w:rsid w:val="008278D9"/>
    <w:rPr>
      <w:sz w:val="17"/>
      <w:szCs w:val="17"/>
      <w:shd w:val="clear" w:color="auto" w:fill="FFFFFF"/>
    </w:rPr>
  </w:style>
  <w:style w:type="paragraph" w:customStyle="1" w:styleId="131">
    <w:name w:val="Основной текст (13)"/>
    <w:basedOn w:val="a5"/>
    <w:link w:val="130"/>
    <w:rsid w:val="008278D9"/>
    <w:pPr>
      <w:shd w:val="clear" w:color="auto" w:fill="FFFFFF"/>
      <w:spacing w:after="120" w:line="206" w:lineRule="exact"/>
      <w:ind w:hanging="260"/>
    </w:pPr>
    <w:rPr>
      <w:sz w:val="17"/>
      <w:szCs w:val="17"/>
      <w:lang w:val="x-none" w:eastAsia="x-none"/>
    </w:rPr>
  </w:style>
  <w:style w:type="character" w:customStyle="1" w:styleId="150">
    <w:name w:val="Основной текст (15)_"/>
    <w:link w:val="151"/>
    <w:rsid w:val="008278D9"/>
    <w:rPr>
      <w:sz w:val="19"/>
      <w:szCs w:val="19"/>
      <w:shd w:val="clear" w:color="auto" w:fill="FFFFFF"/>
    </w:rPr>
  </w:style>
  <w:style w:type="character" w:customStyle="1" w:styleId="afffffff1">
    <w:name w:val="Оглавление_"/>
    <w:link w:val="afffffff2"/>
    <w:rsid w:val="008278D9"/>
    <w:rPr>
      <w:sz w:val="19"/>
      <w:szCs w:val="19"/>
      <w:shd w:val="clear" w:color="auto" w:fill="FFFFFF"/>
    </w:rPr>
  </w:style>
  <w:style w:type="paragraph" w:customStyle="1" w:styleId="151">
    <w:name w:val="Основной текст (15)"/>
    <w:basedOn w:val="a5"/>
    <w:link w:val="150"/>
    <w:rsid w:val="008278D9"/>
    <w:pPr>
      <w:shd w:val="clear" w:color="auto" w:fill="FFFFFF"/>
      <w:spacing w:line="0" w:lineRule="atLeast"/>
      <w:ind w:hanging="520"/>
      <w:jc w:val="left"/>
    </w:pPr>
    <w:rPr>
      <w:sz w:val="19"/>
      <w:szCs w:val="19"/>
      <w:lang w:val="x-none" w:eastAsia="x-none"/>
    </w:rPr>
  </w:style>
  <w:style w:type="paragraph" w:customStyle="1" w:styleId="afffffff2">
    <w:name w:val="Оглавление"/>
    <w:basedOn w:val="a5"/>
    <w:link w:val="afffffff1"/>
    <w:rsid w:val="008278D9"/>
    <w:pPr>
      <w:shd w:val="clear" w:color="auto" w:fill="FFFFFF"/>
      <w:spacing w:before="120" w:line="230" w:lineRule="exact"/>
      <w:ind w:firstLine="0"/>
      <w:jc w:val="left"/>
    </w:pPr>
    <w:rPr>
      <w:sz w:val="19"/>
      <w:szCs w:val="19"/>
      <w:lang w:val="x-none" w:eastAsia="x-none"/>
    </w:rPr>
  </w:style>
  <w:style w:type="paragraph" w:customStyle="1" w:styleId="Sd">
    <w:name w:val="S_Отступ"/>
    <w:basedOn w:val="a5"/>
    <w:rsid w:val="008278D9"/>
    <w:pPr>
      <w:ind w:firstLine="709"/>
    </w:pPr>
    <w:rPr>
      <w:rFonts w:eastAsia="Times New Roman"/>
      <w:bCs/>
      <w:szCs w:val="32"/>
      <w:lang w:eastAsia="ar-SA"/>
    </w:rPr>
  </w:style>
  <w:style w:type="paragraph" w:customStyle="1" w:styleId="ConsNonformat">
    <w:name w:val="ConsNonformat"/>
    <w:link w:val="ConsNonformat0"/>
    <w:rsid w:val="008278D9"/>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8278D9"/>
    <w:rPr>
      <w:rFonts w:ascii="Courier New" w:eastAsia="Arial" w:hAnsi="Courier New"/>
      <w:lang w:eastAsia="ar-SA" w:bidi="ar-SA"/>
    </w:rPr>
  </w:style>
  <w:style w:type="paragraph" w:customStyle="1" w:styleId="BinomialTheorem">
    <w:name w:val="Binomial Theorem"/>
    <w:rsid w:val="008278D9"/>
    <w:pPr>
      <w:spacing w:after="200" w:line="276" w:lineRule="auto"/>
    </w:pPr>
    <w:rPr>
      <w:rFonts w:ascii="Calibri" w:eastAsia="Times New Roman" w:hAnsi="Calibri"/>
      <w:sz w:val="22"/>
      <w:szCs w:val="22"/>
    </w:rPr>
  </w:style>
  <w:style w:type="paragraph" w:customStyle="1" w:styleId="font5">
    <w:name w:val="font5"/>
    <w:basedOn w:val="a5"/>
    <w:rsid w:val="008278D9"/>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63">
    <w:name w:val="xl63"/>
    <w:basedOn w:val="a5"/>
    <w:rsid w:val="008278D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64">
    <w:name w:val="xl64"/>
    <w:basedOn w:val="a5"/>
    <w:rsid w:val="008278D9"/>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1">
    <w:name w:val="xl81"/>
    <w:basedOn w:val="a5"/>
    <w:rsid w:val="008278D9"/>
    <w:pPr>
      <w:pBdr>
        <w:top w:val="single" w:sz="4" w:space="0" w:color="auto"/>
        <w:left w:val="single" w:sz="8" w:space="0" w:color="auto"/>
        <w:bottom w:val="single" w:sz="4" w:space="0" w:color="auto"/>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82">
    <w:name w:val="xl82"/>
    <w:basedOn w:val="a5"/>
    <w:rsid w:val="008278D9"/>
    <w:pPr>
      <w:pBdr>
        <w:top w:val="single" w:sz="4" w:space="0" w:color="auto"/>
        <w:left w:val="single" w:sz="8" w:space="0" w:color="auto"/>
        <w:bottom w:val="single" w:sz="8"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3">
    <w:name w:val="xl83"/>
    <w:basedOn w:val="a5"/>
    <w:rsid w:val="008278D9"/>
    <w:pPr>
      <w:pBdr>
        <w:top w:val="single" w:sz="4" w:space="0" w:color="auto"/>
        <w:left w:val="single" w:sz="8"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84">
    <w:name w:val="xl84"/>
    <w:basedOn w:val="a5"/>
    <w:rsid w:val="008278D9"/>
    <w:pPr>
      <w:pBdr>
        <w:top w:val="single" w:sz="4" w:space="0" w:color="auto"/>
        <w:left w:val="single" w:sz="8" w:space="0" w:color="auto"/>
        <w:bottom w:val="single" w:sz="4" w:space="0" w:color="auto"/>
      </w:pBdr>
      <w:spacing w:before="100" w:beforeAutospacing="1" w:after="100" w:afterAutospacing="1" w:line="240" w:lineRule="auto"/>
      <w:ind w:firstLine="0"/>
      <w:jc w:val="left"/>
    </w:pPr>
    <w:rPr>
      <w:rFonts w:eastAsia="Times New Roman"/>
      <w:i/>
      <w:iCs/>
      <w:color w:val="000000"/>
      <w:sz w:val="20"/>
      <w:szCs w:val="20"/>
      <w:lang w:eastAsia="ru-RU"/>
    </w:rPr>
  </w:style>
  <w:style w:type="paragraph" w:customStyle="1" w:styleId="xl85">
    <w:name w:val="xl85"/>
    <w:basedOn w:val="a5"/>
    <w:rsid w:val="008278D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5"/>
    <w:rsid w:val="008278D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87">
    <w:name w:val="xl87"/>
    <w:basedOn w:val="a5"/>
    <w:rsid w:val="008278D9"/>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88">
    <w:name w:val="xl88"/>
    <w:basedOn w:val="a5"/>
    <w:rsid w:val="008278D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HeaderOdd">
    <w:name w:val="Header Odd"/>
    <w:basedOn w:val="afff1"/>
    <w:qFormat/>
    <w:rsid w:val="008278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8278D9"/>
    <w:pPr>
      <w:pBdr>
        <w:top w:val="single" w:sz="4" w:space="1" w:color="4F81BD"/>
      </w:pBdr>
      <w:spacing w:after="180" w:line="264" w:lineRule="auto"/>
      <w:ind w:firstLine="0"/>
      <w:jc w:val="right"/>
    </w:pPr>
    <w:rPr>
      <w:rFonts w:ascii="Calibri" w:eastAsia="Times New Roman" w:hAnsi="Calibri"/>
      <w:color w:val="1F497D"/>
      <w:sz w:val="20"/>
      <w:szCs w:val="23"/>
      <w:lang w:eastAsia="ja-JP"/>
    </w:rPr>
  </w:style>
  <w:style w:type="character" w:customStyle="1" w:styleId="ConsNormal0">
    <w:name w:val="ConsNormal Знак"/>
    <w:link w:val="ConsNormal"/>
    <w:locked/>
    <w:rsid w:val="008278D9"/>
    <w:rPr>
      <w:rFonts w:ascii="Arial" w:eastAsia="Times New Roman" w:hAnsi="Arial"/>
      <w:lang w:val="ru-RU" w:eastAsia="ru-RU" w:bidi="ar-SA"/>
    </w:rPr>
  </w:style>
  <w:style w:type="paragraph" w:customStyle="1" w:styleId="Se">
    <w:name w:val="S_Список литературы"/>
    <w:basedOn w:val="S6"/>
    <w:autoRedefine/>
    <w:rsid w:val="008278D9"/>
    <w:pPr>
      <w:spacing w:line="240" w:lineRule="auto"/>
      <w:ind w:left="1418" w:firstLine="0"/>
    </w:pPr>
    <w:rPr>
      <w:rFonts w:eastAsia="Calibri" w:cs="Arial"/>
      <w:lang w:eastAsia="en-US"/>
    </w:rPr>
  </w:style>
  <w:style w:type="table" w:customStyle="1" w:styleId="111">
    <w:name w:val="Сетка таблицы11"/>
    <w:basedOn w:val="a9"/>
    <w:next w:val="af1"/>
    <w:uiPriority w:val="59"/>
    <w:rsid w:val="008278D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_абзац"/>
    <w:basedOn w:val="a5"/>
    <w:link w:val="afffffff4"/>
    <w:qFormat/>
    <w:rsid w:val="008278D9"/>
    <w:pPr>
      <w:spacing w:line="276" w:lineRule="auto"/>
      <w:ind w:firstLine="709"/>
    </w:pPr>
    <w:rPr>
      <w:rFonts w:eastAsia="Times New Roman"/>
      <w:szCs w:val="24"/>
      <w:lang w:val="x-none" w:eastAsia="x-none"/>
    </w:rPr>
  </w:style>
  <w:style w:type="character" w:customStyle="1" w:styleId="afffffff4">
    <w:name w:val="_абзац Знак"/>
    <w:link w:val="afffffff3"/>
    <w:rsid w:val="008278D9"/>
    <w:rPr>
      <w:rFonts w:eastAsia="Times New Roman"/>
      <w:sz w:val="24"/>
      <w:szCs w:val="24"/>
      <w:lang w:val="x-none" w:eastAsia="x-none"/>
    </w:rPr>
  </w:style>
  <w:style w:type="character" w:customStyle="1" w:styleId="ab">
    <w:name w:val="Абзац списка Знак"/>
    <w:link w:val="a6"/>
    <w:uiPriority w:val="34"/>
    <w:locked/>
    <w:rsid w:val="008278D9"/>
    <w:rPr>
      <w:sz w:val="24"/>
      <w:szCs w:val="22"/>
      <w:lang w:eastAsia="en-US"/>
    </w:rPr>
  </w:style>
  <w:style w:type="paragraph" w:customStyle="1" w:styleId="S5">
    <w:name w:val="S_Таблица"/>
    <w:basedOn w:val="a5"/>
    <w:link w:val="Sf"/>
    <w:autoRedefine/>
    <w:rsid w:val="008278D9"/>
    <w:pPr>
      <w:numPr>
        <w:numId w:val="18"/>
      </w:numPr>
      <w:spacing w:line="240" w:lineRule="auto"/>
      <w:ind w:right="-158" w:firstLine="0"/>
      <w:jc w:val="right"/>
    </w:pPr>
    <w:rPr>
      <w:rFonts w:eastAsia="Times New Roman"/>
      <w:szCs w:val="24"/>
      <w:lang w:val="x-none" w:eastAsia="x-none"/>
    </w:rPr>
  </w:style>
  <w:style w:type="character" w:customStyle="1" w:styleId="afff2">
    <w:name w:val="Без интервала Знак"/>
    <w:link w:val="afff1"/>
    <w:uiPriority w:val="1"/>
    <w:rsid w:val="008278D9"/>
    <w:rPr>
      <w:rFonts w:eastAsia="Times New Roman"/>
      <w:sz w:val="24"/>
      <w:szCs w:val="24"/>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8278D9"/>
    <w:rPr>
      <w:rFonts w:eastAsia="Times New Roman"/>
      <w:b/>
      <w:bCs/>
      <w:sz w:val="24"/>
      <w:szCs w:val="24"/>
      <w:lang w:val="x-none" w:eastAsia="x-none"/>
    </w:rPr>
  </w:style>
  <w:style w:type="paragraph" w:customStyle="1" w:styleId="S50">
    <w:name w:val="S_Заголовок 5"/>
    <w:basedOn w:val="a5"/>
    <w:autoRedefine/>
    <w:uiPriority w:val="99"/>
    <w:qFormat/>
    <w:rsid w:val="00064B99"/>
    <w:pPr>
      <w:spacing w:line="276" w:lineRule="auto"/>
      <w:ind w:firstLine="567"/>
    </w:pPr>
    <w:rPr>
      <w:rFonts w:eastAsia="Times New Roman"/>
      <w:szCs w:val="24"/>
      <w:lang w:eastAsia="ru-RU"/>
    </w:rPr>
  </w:style>
  <w:style w:type="paragraph" w:customStyle="1" w:styleId="s00">
    <w:name w:val="s0"/>
    <w:basedOn w:val="a5"/>
    <w:rsid w:val="008278D9"/>
    <w:pPr>
      <w:spacing w:before="100" w:beforeAutospacing="1" w:after="100" w:afterAutospacing="1" w:line="240" w:lineRule="auto"/>
      <w:ind w:firstLine="0"/>
      <w:jc w:val="left"/>
    </w:pPr>
    <w:rPr>
      <w:rFonts w:eastAsia="Times New Roman"/>
      <w:szCs w:val="24"/>
      <w:lang w:eastAsia="ru-RU"/>
    </w:rPr>
  </w:style>
  <w:style w:type="paragraph" w:customStyle="1" w:styleId="afffffff5">
    <w:name w:val="Список нумерованный Знак"/>
    <w:basedOn w:val="a5"/>
    <w:semiHidden/>
    <w:rsid w:val="008278D9"/>
    <w:pPr>
      <w:tabs>
        <w:tab w:val="num" w:pos="153"/>
        <w:tab w:val="left" w:pos="1260"/>
      </w:tabs>
      <w:ind w:left="153" w:hanging="153"/>
    </w:pPr>
    <w:rPr>
      <w:rFonts w:eastAsia="Times New Roman"/>
      <w:szCs w:val="24"/>
      <w:lang w:eastAsia="ru-RU"/>
    </w:rPr>
  </w:style>
  <w:style w:type="paragraph" w:styleId="afffffff6">
    <w:name w:val="table of figures"/>
    <w:basedOn w:val="a5"/>
    <w:next w:val="a5"/>
    <w:rsid w:val="008278D9"/>
    <w:pPr>
      <w:spacing w:line="240" w:lineRule="auto"/>
      <w:ind w:firstLine="0"/>
      <w:jc w:val="left"/>
    </w:pPr>
    <w:rPr>
      <w:rFonts w:eastAsia="Times New Roman"/>
      <w:szCs w:val="24"/>
      <w:lang w:eastAsia="ru-RU"/>
    </w:rPr>
  </w:style>
  <w:style w:type="paragraph" w:styleId="afffffff7">
    <w:name w:val="Bibliography"/>
    <w:basedOn w:val="a5"/>
    <w:next w:val="a5"/>
    <w:uiPriority w:val="37"/>
    <w:semiHidden/>
    <w:unhideWhenUsed/>
    <w:rsid w:val="008278D9"/>
    <w:pPr>
      <w:spacing w:line="240" w:lineRule="auto"/>
      <w:ind w:firstLine="0"/>
      <w:jc w:val="left"/>
    </w:pPr>
    <w:rPr>
      <w:rFonts w:eastAsia="Times New Roman"/>
      <w:szCs w:val="24"/>
      <w:lang w:eastAsia="ru-RU"/>
    </w:rPr>
  </w:style>
  <w:style w:type="paragraph" w:styleId="afffffff8">
    <w:name w:val="table of authorities"/>
    <w:basedOn w:val="a5"/>
    <w:next w:val="a5"/>
    <w:rsid w:val="008278D9"/>
    <w:pPr>
      <w:spacing w:line="240" w:lineRule="auto"/>
      <w:ind w:left="240" w:hanging="240"/>
      <w:jc w:val="left"/>
    </w:pPr>
    <w:rPr>
      <w:rFonts w:eastAsia="Times New Roman"/>
      <w:szCs w:val="24"/>
      <w:lang w:eastAsia="ru-RU"/>
    </w:rPr>
  </w:style>
  <w:style w:type="paragraph" w:styleId="afffffff9">
    <w:name w:val="macro"/>
    <w:link w:val="afffffffa"/>
    <w:rsid w:val="008278D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8278D9"/>
    <w:rPr>
      <w:rFonts w:ascii="Courier New" w:eastAsia="Times New Roman" w:hAnsi="Courier New" w:cs="Courier New"/>
      <w:lang w:val="ru-RU" w:eastAsia="ru-RU" w:bidi="ar-SA"/>
    </w:rPr>
  </w:style>
  <w:style w:type="paragraph" w:styleId="1f">
    <w:name w:val="index 1"/>
    <w:basedOn w:val="a5"/>
    <w:next w:val="a5"/>
    <w:autoRedefine/>
    <w:rsid w:val="008278D9"/>
    <w:pPr>
      <w:spacing w:line="240" w:lineRule="auto"/>
      <w:ind w:left="240" w:hanging="240"/>
      <w:jc w:val="left"/>
    </w:pPr>
    <w:rPr>
      <w:rFonts w:eastAsia="Times New Roman"/>
      <w:szCs w:val="24"/>
      <w:lang w:eastAsia="ru-RU"/>
    </w:rPr>
  </w:style>
  <w:style w:type="paragraph" w:styleId="afffffffb">
    <w:name w:val="index heading"/>
    <w:basedOn w:val="a5"/>
    <w:next w:val="1f"/>
    <w:rsid w:val="008278D9"/>
    <w:pPr>
      <w:spacing w:line="240" w:lineRule="auto"/>
      <w:ind w:firstLine="0"/>
      <w:jc w:val="left"/>
    </w:pPr>
    <w:rPr>
      <w:rFonts w:ascii="Cambria" w:eastAsia="Times New Roman" w:hAnsi="Cambria"/>
      <w:b/>
      <w:bCs/>
      <w:szCs w:val="24"/>
      <w:lang w:eastAsia="ru-RU"/>
    </w:rPr>
  </w:style>
  <w:style w:type="paragraph" w:styleId="2fa">
    <w:name w:val="index 2"/>
    <w:basedOn w:val="a5"/>
    <w:next w:val="a5"/>
    <w:autoRedefine/>
    <w:rsid w:val="008278D9"/>
    <w:pPr>
      <w:spacing w:line="240" w:lineRule="auto"/>
      <w:ind w:left="480" w:hanging="240"/>
      <w:jc w:val="left"/>
    </w:pPr>
    <w:rPr>
      <w:rFonts w:eastAsia="Times New Roman"/>
      <w:szCs w:val="24"/>
      <w:lang w:eastAsia="ru-RU"/>
    </w:rPr>
  </w:style>
  <w:style w:type="paragraph" w:styleId="3f0">
    <w:name w:val="index 3"/>
    <w:basedOn w:val="a5"/>
    <w:next w:val="a5"/>
    <w:autoRedefine/>
    <w:rsid w:val="008278D9"/>
    <w:pPr>
      <w:spacing w:line="240" w:lineRule="auto"/>
      <w:ind w:left="720" w:hanging="240"/>
      <w:jc w:val="left"/>
    </w:pPr>
    <w:rPr>
      <w:rFonts w:eastAsia="Times New Roman"/>
      <w:szCs w:val="24"/>
      <w:lang w:eastAsia="ru-RU"/>
    </w:rPr>
  </w:style>
  <w:style w:type="paragraph" w:styleId="49">
    <w:name w:val="index 4"/>
    <w:basedOn w:val="a5"/>
    <w:next w:val="a5"/>
    <w:autoRedefine/>
    <w:rsid w:val="008278D9"/>
    <w:pPr>
      <w:spacing w:line="240" w:lineRule="auto"/>
      <w:ind w:left="960" w:hanging="240"/>
      <w:jc w:val="left"/>
    </w:pPr>
    <w:rPr>
      <w:rFonts w:eastAsia="Times New Roman"/>
      <w:szCs w:val="24"/>
      <w:lang w:eastAsia="ru-RU"/>
    </w:rPr>
  </w:style>
  <w:style w:type="paragraph" w:styleId="58">
    <w:name w:val="index 5"/>
    <w:basedOn w:val="a5"/>
    <w:next w:val="a5"/>
    <w:autoRedefine/>
    <w:rsid w:val="008278D9"/>
    <w:pPr>
      <w:spacing w:line="240" w:lineRule="auto"/>
      <w:ind w:left="1200" w:hanging="240"/>
      <w:jc w:val="left"/>
    </w:pPr>
    <w:rPr>
      <w:rFonts w:eastAsia="Times New Roman"/>
      <w:szCs w:val="24"/>
      <w:lang w:eastAsia="ru-RU"/>
    </w:rPr>
  </w:style>
  <w:style w:type="paragraph" w:styleId="63">
    <w:name w:val="index 6"/>
    <w:basedOn w:val="a5"/>
    <w:next w:val="a5"/>
    <w:autoRedefine/>
    <w:rsid w:val="008278D9"/>
    <w:pPr>
      <w:spacing w:line="240" w:lineRule="auto"/>
      <w:ind w:left="1440" w:hanging="240"/>
      <w:jc w:val="left"/>
    </w:pPr>
    <w:rPr>
      <w:rFonts w:eastAsia="Times New Roman"/>
      <w:szCs w:val="24"/>
      <w:lang w:eastAsia="ru-RU"/>
    </w:rPr>
  </w:style>
  <w:style w:type="paragraph" w:styleId="73">
    <w:name w:val="index 7"/>
    <w:basedOn w:val="a5"/>
    <w:next w:val="a5"/>
    <w:autoRedefine/>
    <w:rsid w:val="008278D9"/>
    <w:pPr>
      <w:spacing w:line="240" w:lineRule="auto"/>
      <w:ind w:left="1680" w:hanging="240"/>
      <w:jc w:val="left"/>
    </w:pPr>
    <w:rPr>
      <w:rFonts w:eastAsia="Times New Roman"/>
      <w:szCs w:val="24"/>
      <w:lang w:eastAsia="ru-RU"/>
    </w:rPr>
  </w:style>
  <w:style w:type="paragraph" w:styleId="83">
    <w:name w:val="index 8"/>
    <w:basedOn w:val="a5"/>
    <w:next w:val="a5"/>
    <w:autoRedefine/>
    <w:rsid w:val="008278D9"/>
    <w:pPr>
      <w:spacing w:line="240" w:lineRule="auto"/>
      <w:ind w:left="1920" w:hanging="240"/>
      <w:jc w:val="left"/>
    </w:pPr>
    <w:rPr>
      <w:rFonts w:eastAsia="Times New Roman"/>
      <w:szCs w:val="24"/>
      <w:lang w:eastAsia="ru-RU"/>
    </w:rPr>
  </w:style>
  <w:style w:type="paragraph" w:styleId="92">
    <w:name w:val="index 9"/>
    <w:basedOn w:val="a5"/>
    <w:next w:val="a5"/>
    <w:autoRedefine/>
    <w:rsid w:val="008278D9"/>
    <w:pPr>
      <w:spacing w:line="240" w:lineRule="auto"/>
      <w:ind w:left="2160" w:hanging="240"/>
      <w:jc w:val="left"/>
    </w:pPr>
    <w:rPr>
      <w:rFonts w:eastAsia="Times New Roman"/>
      <w:szCs w:val="24"/>
      <w:lang w:eastAsia="ru-RU"/>
    </w:rPr>
  </w:style>
  <w:style w:type="numbering" w:customStyle="1" w:styleId="11111111">
    <w:name w:val="1 / 1.1 / 1.1.111"/>
    <w:basedOn w:val="aa"/>
    <w:next w:val="111111"/>
    <w:rsid w:val="008278D9"/>
    <w:pPr>
      <w:numPr>
        <w:numId w:val="11"/>
      </w:numPr>
    </w:pPr>
  </w:style>
  <w:style w:type="numbering" w:customStyle="1" w:styleId="1ai1">
    <w:name w:val="1 / a / i1"/>
    <w:basedOn w:val="aa"/>
    <w:next w:val="1ai"/>
    <w:rsid w:val="008278D9"/>
    <w:pPr>
      <w:numPr>
        <w:numId w:val="2"/>
      </w:numPr>
    </w:pPr>
  </w:style>
  <w:style w:type="character" w:customStyle="1" w:styleId="fts-hit">
    <w:name w:val="fts-hit"/>
    <w:rsid w:val="008278D9"/>
  </w:style>
  <w:style w:type="paragraph" w:customStyle="1" w:styleId="12">
    <w:name w:val="Маркированный_1"/>
    <w:basedOn w:val="a5"/>
    <w:semiHidden/>
    <w:rsid w:val="008278D9"/>
    <w:pPr>
      <w:numPr>
        <w:ilvl w:val="1"/>
        <w:numId w:val="20"/>
      </w:numPr>
      <w:tabs>
        <w:tab w:val="left" w:pos="900"/>
      </w:tabs>
      <w:ind w:firstLine="720"/>
    </w:pPr>
    <w:rPr>
      <w:szCs w:val="24"/>
      <w:lang w:val="x-none"/>
    </w:rPr>
  </w:style>
  <w:style w:type="paragraph" w:customStyle="1" w:styleId="afffffffc">
    <w:name w:val="Закладка"/>
    <w:basedOn w:val="1"/>
    <w:link w:val="afffffffd"/>
    <w:qFormat/>
    <w:rsid w:val="008278D9"/>
    <w:pPr>
      <w:keepNext/>
      <w:numPr>
        <w:numId w:val="0"/>
      </w:numPr>
      <w:tabs>
        <w:tab w:val="clear" w:pos="426"/>
      </w:tabs>
      <w:autoSpaceDE w:val="0"/>
      <w:autoSpaceDN w:val="0"/>
      <w:adjustRightInd w:val="0"/>
      <w:spacing w:line="240" w:lineRule="auto"/>
      <w:ind w:firstLine="540"/>
      <w:contextualSpacing w:val="0"/>
      <w:jc w:val="both"/>
    </w:pPr>
    <w:rPr>
      <w:rFonts w:eastAsia="Times New Roman"/>
      <w:bCs/>
      <w:color w:val="365F91"/>
      <w:kern w:val="32"/>
      <w:szCs w:val="32"/>
      <w:lang w:eastAsia="x-none"/>
    </w:rPr>
  </w:style>
  <w:style w:type="character" w:customStyle="1" w:styleId="afffffffd">
    <w:name w:val="Закладка Знак"/>
    <w:link w:val="afffffffc"/>
    <w:rsid w:val="008278D9"/>
    <w:rPr>
      <w:rFonts w:eastAsia="Times New Roman"/>
      <w:b/>
      <w:bCs/>
      <w:color w:val="365F91"/>
      <w:kern w:val="32"/>
      <w:sz w:val="24"/>
      <w:szCs w:val="32"/>
      <w:lang w:val="x-none" w:eastAsia="x-none"/>
    </w:rPr>
  </w:style>
  <w:style w:type="paragraph" w:customStyle="1" w:styleId="1f0">
    <w:name w:val="Абзац списка1"/>
    <w:basedOn w:val="a5"/>
    <w:rsid w:val="008278D9"/>
    <w:pPr>
      <w:spacing w:after="200" w:line="276" w:lineRule="auto"/>
      <w:ind w:left="720" w:firstLine="0"/>
      <w:contextualSpacing/>
      <w:jc w:val="left"/>
    </w:pPr>
    <w:rPr>
      <w:rFonts w:ascii="Calibri" w:hAnsi="Calibri"/>
      <w:sz w:val="22"/>
    </w:rPr>
  </w:style>
  <w:style w:type="character" w:customStyle="1" w:styleId="Sf">
    <w:name w:val="S_Таблица Знак"/>
    <w:link w:val="S5"/>
    <w:locked/>
    <w:rsid w:val="008278D9"/>
    <w:rPr>
      <w:rFonts w:eastAsia="Times New Roman"/>
      <w:sz w:val="24"/>
      <w:szCs w:val="24"/>
      <w:lang w:val="x-none" w:eastAsia="x-none"/>
    </w:rPr>
  </w:style>
  <w:style w:type="paragraph" w:customStyle="1" w:styleId="afffffffe">
    <w:name w:val="Основной"/>
    <w:basedOn w:val="affff1"/>
    <w:rsid w:val="008278D9"/>
    <w:pPr>
      <w:spacing w:line="240" w:lineRule="auto"/>
      <w:ind w:firstLine="680"/>
    </w:pPr>
    <w:rPr>
      <w:sz w:val="28"/>
      <w:lang w:eastAsia="ru-RU"/>
    </w:rPr>
  </w:style>
  <w:style w:type="paragraph" w:customStyle="1" w:styleId="64">
    <w:name w:val="заголовок 6"/>
    <w:basedOn w:val="a5"/>
    <w:next w:val="a5"/>
    <w:rsid w:val="008278D9"/>
    <w:pPr>
      <w:keepNext/>
      <w:autoSpaceDE w:val="0"/>
      <w:autoSpaceDN w:val="0"/>
      <w:spacing w:line="240" w:lineRule="auto"/>
      <w:ind w:firstLine="0"/>
      <w:jc w:val="center"/>
    </w:pPr>
    <w:rPr>
      <w:rFonts w:ascii="Courier New" w:eastAsia="Times New Roman" w:hAnsi="Courier New" w:cs="Courier New"/>
      <w:szCs w:val="24"/>
      <w:lang w:eastAsia="ru-RU"/>
    </w:rPr>
  </w:style>
  <w:style w:type="paragraph" w:customStyle="1" w:styleId="textn">
    <w:name w:val="textn"/>
    <w:basedOn w:val="a5"/>
    <w:rsid w:val="008278D9"/>
    <w:pPr>
      <w:spacing w:before="100" w:beforeAutospacing="1" w:after="100" w:afterAutospacing="1" w:line="240" w:lineRule="auto"/>
      <w:ind w:firstLine="0"/>
      <w:jc w:val="left"/>
    </w:pPr>
    <w:rPr>
      <w:rFonts w:eastAsia="Times New Roman"/>
      <w:szCs w:val="24"/>
      <w:lang w:eastAsia="ru-RU"/>
    </w:rPr>
  </w:style>
  <w:style w:type="paragraph" w:customStyle="1" w:styleId="affffffff">
    <w:name w:val="Табличный_справа"/>
    <w:basedOn w:val="a5"/>
    <w:rsid w:val="008278D9"/>
    <w:pPr>
      <w:spacing w:line="240" w:lineRule="auto"/>
      <w:ind w:firstLine="0"/>
      <w:jc w:val="right"/>
    </w:pPr>
    <w:rPr>
      <w:rFonts w:eastAsia="Times New Roman"/>
      <w:sz w:val="22"/>
      <w:lang w:eastAsia="ru-RU"/>
    </w:rPr>
  </w:style>
  <w:style w:type="paragraph" w:customStyle="1" w:styleId="ConsPlusDocList">
    <w:name w:val="ConsPlusDocList"/>
    <w:uiPriority w:val="99"/>
    <w:rsid w:val="008278D9"/>
    <w:pPr>
      <w:widowControl w:val="0"/>
      <w:autoSpaceDE w:val="0"/>
      <w:autoSpaceDN w:val="0"/>
      <w:adjustRightInd w:val="0"/>
    </w:pPr>
    <w:rPr>
      <w:rFonts w:ascii="Courier New" w:eastAsia="Times New Roman" w:hAnsi="Courier New" w:cs="Courier New"/>
    </w:rPr>
  </w:style>
  <w:style w:type="numbering" w:customStyle="1" w:styleId="111111111">
    <w:name w:val="1 / 1.1 / 1.1.1111"/>
    <w:basedOn w:val="aa"/>
    <w:next w:val="111111"/>
    <w:rsid w:val="008278D9"/>
  </w:style>
  <w:style w:type="numbering" w:customStyle="1" w:styleId="1ai11">
    <w:name w:val="1 / a / i11"/>
    <w:basedOn w:val="aa"/>
    <w:next w:val="1ai"/>
    <w:rsid w:val="008278D9"/>
  </w:style>
  <w:style w:type="numbering" w:customStyle="1" w:styleId="1f1">
    <w:name w:val="Статья / Раздел1"/>
    <w:basedOn w:val="aa"/>
    <w:next w:val="afffffe"/>
    <w:rsid w:val="008278D9"/>
  </w:style>
  <w:style w:type="table" w:customStyle="1" w:styleId="2-51">
    <w:name w:val="Средняя заливка 2 - Акцент 51"/>
    <w:basedOn w:val="a9"/>
    <w:next w:val="2-5"/>
    <w:uiPriority w:val="64"/>
    <w:rsid w:val="008278D9"/>
    <w:rPr>
      <w:rFonts w:ascii="Calibri" w:eastAsia="Times New Roman"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a"/>
    <w:uiPriority w:val="99"/>
    <w:semiHidden/>
    <w:unhideWhenUsed/>
    <w:rsid w:val="008278D9"/>
  </w:style>
  <w:style w:type="numbering" w:customStyle="1" w:styleId="210">
    <w:name w:val="Нет списка21"/>
    <w:next w:val="aa"/>
    <w:uiPriority w:val="99"/>
    <w:semiHidden/>
    <w:unhideWhenUsed/>
    <w:rsid w:val="008278D9"/>
  </w:style>
  <w:style w:type="character" w:customStyle="1" w:styleId="ep">
    <w:name w:val="ep"/>
    <w:rsid w:val="008278D9"/>
  </w:style>
  <w:style w:type="paragraph" w:customStyle="1" w:styleId="S20">
    <w:name w:val="S_Нумерованный 2"/>
    <w:basedOn w:val="a5"/>
    <w:autoRedefine/>
    <w:rsid w:val="008278D9"/>
    <w:pPr>
      <w:numPr>
        <w:numId w:val="21"/>
      </w:numPr>
      <w:tabs>
        <w:tab w:val="left" w:pos="680"/>
      </w:tabs>
      <w:ind w:firstLine="0"/>
    </w:pPr>
    <w:rPr>
      <w:rFonts w:eastAsia="Times New Roman"/>
      <w:szCs w:val="24"/>
      <w:lang w:eastAsia="ru-RU"/>
    </w:rPr>
  </w:style>
  <w:style w:type="numbering" w:customStyle="1" w:styleId="1111111111">
    <w:name w:val="1 / 1.1 / 1.1.11111"/>
    <w:basedOn w:val="aa"/>
    <w:next w:val="111111"/>
    <w:rsid w:val="008278D9"/>
    <w:pPr>
      <w:numPr>
        <w:numId w:val="19"/>
      </w:numPr>
    </w:pPr>
  </w:style>
  <w:style w:type="numbering" w:customStyle="1" w:styleId="1ai111">
    <w:name w:val="1 / a / i111"/>
    <w:basedOn w:val="aa"/>
    <w:next w:val="1ai"/>
    <w:rsid w:val="008278D9"/>
    <w:pPr>
      <w:numPr>
        <w:numId w:val="12"/>
      </w:numPr>
    </w:pPr>
  </w:style>
  <w:style w:type="table" w:customStyle="1" w:styleId="2-511">
    <w:name w:val="Средняя заливка 2 - Акцент 511"/>
    <w:basedOn w:val="a9"/>
    <w:next w:val="2-5"/>
    <w:uiPriority w:val="64"/>
    <w:rsid w:val="008278D9"/>
    <w:rPr>
      <w:rFonts w:ascii="Calibri" w:eastAsia="Times New Roman"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8278D9"/>
    <w:rPr>
      <w:rFonts w:eastAsia="Times New Roman"/>
      <w:i/>
      <w:sz w:val="24"/>
      <w:szCs w:val="24"/>
      <w:lang w:val="x-none" w:eastAsia="x-none"/>
    </w:rPr>
  </w:style>
  <w:style w:type="paragraph" w:customStyle="1" w:styleId="S31">
    <w:name w:val="S_Нумерованный_3.1"/>
    <w:basedOn w:val="S6"/>
    <w:autoRedefine/>
    <w:rsid w:val="008278D9"/>
    <w:pPr>
      <w:numPr>
        <w:numId w:val="22"/>
      </w:numPr>
      <w:ind w:firstLine="567"/>
    </w:pPr>
    <w:rPr>
      <w:color w:val="FF0000"/>
      <w:lang w:eastAsia="en-US"/>
    </w:rPr>
  </w:style>
  <w:style w:type="numbering" w:customStyle="1" w:styleId="11111151">
    <w:name w:val="1 / 1.1 / 1.1.151"/>
    <w:basedOn w:val="aa"/>
    <w:next w:val="111111"/>
    <w:rsid w:val="008278D9"/>
    <w:pPr>
      <w:numPr>
        <w:numId w:val="58"/>
      </w:numPr>
    </w:pPr>
  </w:style>
  <w:style w:type="paragraph" w:customStyle="1" w:styleId="3f1">
    <w:name w:val="Основной текст3"/>
    <w:basedOn w:val="a5"/>
    <w:rsid w:val="008278D9"/>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 w:type="numbering" w:customStyle="1" w:styleId="11111152">
    <w:name w:val="1 / 1.1 / 1.1.152"/>
    <w:basedOn w:val="aa"/>
    <w:next w:val="111111"/>
    <w:rsid w:val="008A0AB1"/>
  </w:style>
  <w:style w:type="numbering" w:customStyle="1" w:styleId="11111153">
    <w:name w:val="1 / 1.1 / 1.1.153"/>
    <w:basedOn w:val="aa"/>
    <w:next w:val="111111"/>
    <w:rsid w:val="00703204"/>
    <w:pPr>
      <w:numPr>
        <w:numId w:val="3"/>
      </w:numPr>
    </w:pPr>
  </w:style>
  <w:style w:type="numbering" w:customStyle="1" w:styleId="3f2">
    <w:name w:val="Нет списка3"/>
    <w:next w:val="aa"/>
    <w:uiPriority w:val="99"/>
    <w:semiHidden/>
    <w:unhideWhenUsed/>
    <w:rsid w:val="00874A88"/>
  </w:style>
  <w:style w:type="character" w:customStyle="1" w:styleId="affffffff0">
    <w:name w:val="Цветовое выделение"/>
    <w:uiPriority w:val="99"/>
    <w:rsid w:val="00874A88"/>
    <w:rPr>
      <w:b/>
      <w:color w:val="26282F"/>
    </w:rPr>
  </w:style>
  <w:style w:type="character" w:customStyle="1" w:styleId="affffffff1">
    <w:name w:val="Гипертекстовая ссылка"/>
    <w:uiPriority w:val="99"/>
    <w:rsid w:val="00874A88"/>
    <w:rPr>
      <w:rFonts w:cs="Times New Roman"/>
      <w:b w:val="0"/>
      <w:color w:val="106BBE"/>
    </w:rPr>
  </w:style>
  <w:style w:type="character" w:customStyle="1" w:styleId="affffffff2">
    <w:name w:val="Активная гипертекстовая ссылка"/>
    <w:uiPriority w:val="99"/>
    <w:rsid w:val="00874A88"/>
    <w:rPr>
      <w:rFonts w:cs="Times New Roman"/>
      <w:b w:val="0"/>
      <w:color w:val="106BBE"/>
      <w:u w:val="single"/>
    </w:rPr>
  </w:style>
  <w:style w:type="paragraph" w:customStyle="1" w:styleId="affffffff3">
    <w:name w:val="Внимание"/>
    <w:basedOn w:val="a5"/>
    <w:next w:val="a5"/>
    <w:uiPriority w:val="99"/>
    <w:rsid w:val="00874A88"/>
    <w:pPr>
      <w:widowControl w:val="0"/>
      <w:autoSpaceDE w:val="0"/>
      <w:autoSpaceDN w:val="0"/>
      <w:adjustRightInd w:val="0"/>
      <w:spacing w:before="240" w:after="240" w:line="240" w:lineRule="auto"/>
      <w:ind w:left="420" w:right="420" w:firstLine="300"/>
    </w:pPr>
    <w:rPr>
      <w:rFonts w:ascii="Arial" w:eastAsia="Times New Roman" w:hAnsi="Arial" w:cs="Arial"/>
      <w:szCs w:val="24"/>
      <w:shd w:val="clear" w:color="auto" w:fill="F5F3DA"/>
      <w:lang w:eastAsia="ru-RU"/>
    </w:rPr>
  </w:style>
  <w:style w:type="paragraph" w:customStyle="1" w:styleId="affffffff4">
    <w:name w:val="Внимание: криминал!!"/>
    <w:basedOn w:val="affffffff3"/>
    <w:next w:val="a5"/>
    <w:uiPriority w:val="99"/>
    <w:rsid w:val="00874A88"/>
  </w:style>
  <w:style w:type="paragraph" w:customStyle="1" w:styleId="affffffff5">
    <w:name w:val="Внимание: недобросовестность!"/>
    <w:basedOn w:val="affffffff3"/>
    <w:next w:val="a5"/>
    <w:uiPriority w:val="99"/>
    <w:rsid w:val="00874A88"/>
  </w:style>
  <w:style w:type="character" w:customStyle="1" w:styleId="affffffff6">
    <w:name w:val="Выделение для Базового Поиска"/>
    <w:uiPriority w:val="99"/>
    <w:rsid w:val="00874A88"/>
    <w:rPr>
      <w:rFonts w:cs="Times New Roman"/>
      <w:b/>
      <w:bCs/>
      <w:color w:val="0058A9"/>
    </w:rPr>
  </w:style>
  <w:style w:type="character" w:customStyle="1" w:styleId="affffffff7">
    <w:name w:val="Выделение для Базового Поиска (курсив)"/>
    <w:uiPriority w:val="99"/>
    <w:rsid w:val="00874A88"/>
    <w:rPr>
      <w:rFonts w:cs="Times New Roman"/>
      <w:b/>
      <w:bCs/>
      <w:i/>
      <w:iCs/>
      <w:color w:val="0058A9"/>
    </w:rPr>
  </w:style>
  <w:style w:type="paragraph" w:customStyle="1" w:styleId="affffffff8">
    <w:name w:val="Дочерний элемент списка"/>
    <w:basedOn w:val="a5"/>
    <w:next w:val="a5"/>
    <w:uiPriority w:val="99"/>
    <w:rsid w:val="00874A88"/>
    <w:pPr>
      <w:widowControl w:val="0"/>
      <w:autoSpaceDE w:val="0"/>
      <w:autoSpaceDN w:val="0"/>
      <w:adjustRightInd w:val="0"/>
      <w:spacing w:line="240" w:lineRule="auto"/>
      <w:ind w:firstLine="0"/>
    </w:pPr>
    <w:rPr>
      <w:rFonts w:ascii="Arial" w:eastAsia="Times New Roman" w:hAnsi="Arial" w:cs="Arial"/>
      <w:color w:val="868381"/>
      <w:sz w:val="20"/>
      <w:szCs w:val="20"/>
      <w:lang w:eastAsia="ru-RU"/>
    </w:rPr>
  </w:style>
  <w:style w:type="paragraph" w:customStyle="1" w:styleId="affffffff9">
    <w:name w:val="Основное меню (преемственное)"/>
    <w:basedOn w:val="a5"/>
    <w:next w:val="a5"/>
    <w:uiPriority w:val="99"/>
    <w:rsid w:val="00874A88"/>
    <w:pPr>
      <w:widowControl w:val="0"/>
      <w:autoSpaceDE w:val="0"/>
      <w:autoSpaceDN w:val="0"/>
      <w:adjustRightInd w:val="0"/>
      <w:spacing w:line="240" w:lineRule="auto"/>
      <w:ind w:firstLine="720"/>
    </w:pPr>
    <w:rPr>
      <w:rFonts w:ascii="Verdana" w:eastAsia="Times New Roman" w:hAnsi="Verdana" w:cs="Verdana"/>
      <w:sz w:val="22"/>
      <w:lang w:eastAsia="ru-RU"/>
    </w:rPr>
  </w:style>
  <w:style w:type="paragraph" w:customStyle="1" w:styleId="affffffffa">
    <w:name w:val="Заголовок"/>
    <w:basedOn w:val="affffffff9"/>
    <w:next w:val="a5"/>
    <w:uiPriority w:val="99"/>
    <w:rsid w:val="00874A88"/>
    <w:rPr>
      <w:b/>
      <w:bCs/>
      <w:color w:val="0058A9"/>
      <w:shd w:val="clear" w:color="auto" w:fill="F0F0F0"/>
    </w:rPr>
  </w:style>
  <w:style w:type="paragraph" w:customStyle="1" w:styleId="affffffffb">
    <w:name w:val="Заголовок группы контролов"/>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b/>
      <w:bCs/>
      <w:color w:val="000000"/>
      <w:szCs w:val="24"/>
      <w:lang w:eastAsia="ru-RU"/>
    </w:rPr>
  </w:style>
  <w:style w:type="paragraph" w:customStyle="1" w:styleId="affffffffc">
    <w:name w:val="Заголовок для информации об изменениях"/>
    <w:basedOn w:val="1"/>
    <w:next w:val="a5"/>
    <w:uiPriority w:val="99"/>
    <w:rsid w:val="00874A88"/>
    <w:pPr>
      <w:widowControl w:val="0"/>
      <w:numPr>
        <w:numId w:val="0"/>
      </w:numPr>
      <w:tabs>
        <w:tab w:val="clear" w:pos="426"/>
      </w:tabs>
      <w:autoSpaceDE w:val="0"/>
      <w:autoSpaceDN w:val="0"/>
      <w:adjustRightInd w:val="0"/>
      <w:spacing w:after="108" w:line="240" w:lineRule="auto"/>
      <w:contextualSpacing w:val="0"/>
      <w:outlineLvl w:val="9"/>
    </w:pPr>
    <w:rPr>
      <w:rFonts w:ascii="Arial" w:eastAsia="Times New Roman" w:hAnsi="Arial" w:cs="Arial"/>
      <w:b w:val="0"/>
      <w:color w:val="26282F"/>
      <w:sz w:val="18"/>
      <w:szCs w:val="18"/>
      <w:shd w:val="clear" w:color="auto" w:fill="FFFFFF"/>
      <w:lang w:eastAsia="ru-RU"/>
    </w:rPr>
  </w:style>
  <w:style w:type="paragraph" w:customStyle="1" w:styleId="affffffffd">
    <w:name w:val="Заголовок распахивающейся части диалога"/>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i/>
      <w:iCs/>
      <w:color w:val="000080"/>
      <w:sz w:val="22"/>
      <w:lang w:eastAsia="ru-RU"/>
    </w:rPr>
  </w:style>
  <w:style w:type="character" w:customStyle="1" w:styleId="affffffffe">
    <w:name w:val="Заголовок своего сообщения"/>
    <w:uiPriority w:val="99"/>
    <w:rsid w:val="00874A88"/>
    <w:rPr>
      <w:rFonts w:cs="Times New Roman"/>
      <w:b/>
      <w:bCs/>
      <w:color w:val="26282F"/>
    </w:rPr>
  </w:style>
  <w:style w:type="paragraph" w:customStyle="1" w:styleId="afffffffff">
    <w:name w:val="Заголовок статьи"/>
    <w:basedOn w:val="a5"/>
    <w:next w:val="a5"/>
    <w:uiPriority w:val="99"/>
    <w:rsid w:val="00874A88"/>
    <w:pPr>
      <w:widowControl w:val="0"/>
      <w:autoSpaceDE w:val="0"/>
      <w:autoSpaceDN w:val="0"/>
      <w:adjustRightInd w:val="0"/>
      <w:spacing w:line="240" w:lineRule="auto"/>
      <w:ind w:left="1612" w:hanging="892"/>
    </w:pPr>
    <w:rPr>
      <w:rFonts w:ascii="Arial" w:eastAsia="Times New Roman" w:hAnsi="Arial" w:cs="Arial"/>
      <w:szCs w:val="24"/>
      <w:lang w:eastAsia="ru-RU"/>
    </w:rPr>
  </w:style>
  <w:style w:type="character" w:customStyle="1" w:styleId="afffffffff0">
    <w:name w:val="Заголовок чужого сообщения"/>
    <w:uiPriority w:val="99"/>
    <w:rsid w:val="00874A88"/>
    <w:rPr>
      <w:rFonts w:cs="Times New Roman"/>
      <w:b/>
      <w:bCs/>
      <w:color w:val="FF0000"/>
    </w:rPr>
  </w:style>
  <w:style w:type="paragraph" w:customStyle="1" w:styleId="afffffffff1">
    <w:name w:val="Заголовок ЭР (левое окно)"/>
    <w:basedOn w:val="a5"/>
    <w:next w:val="a5"/>
    <w:uiPriority w:val="99"/>
    <w:rsid w:val="00874A88"/>
    <w:pPr>
      <w:widowControl w:val="0"/>
      <w:autoSpaceDE w:val="0"/>
      <w:autoSpaceDN w:val="0"/>
      <w:adjustRightInd w:val="0"/>
      <w:spacing w:before="300" w:after="250" w:line="240" w:lineRule="auto"/>
      <w:ind w:firstLine="0"/>
      <w:jc w:val="center"/>
    </w:pPr>
    <w:rPr>
      <w:rFonts w:ascii="Arial" w:eastAsia="Times New Roman" w:hAnsi="Arial" w:cs="Arial"/>
      <w:b/>
      <w:bCs/>
      <w:color w:val="26282F"/>
      <w:sz w:val="26"/>
      <w:szCs w:val="26"/>
      <w:lang w:eastAsia="ru-RU"/>
    </w:rPr>
  </w:style>
  <w:style w:type="paragraph" w:customStyle="1" w:styleId="afffffffff2">
    <w:name w:val="Заголовок ЭР (правое окно)"/>
    <w:basedOn w:val="afffffffff1"/>
    <w:next w:val="a5"/>
    <w:uiPriority w:val="99"/>
    <w:rsid w:val="00874A88"/>
    <w:pPr>
      <w:spacing w:after="0"/>
      <w:jc w:val="left"/>
    </w:pPr>
  </w:style>
  <w:style w:type="paragraph" w:customStyle="1" w:styleId="afffffffff3">
    <w:name w:val="Интерактивный заголовок"/>
    <w:basedOn w:val="affffffffa"/>
    <w:next w:val="a5"/>
    <w:uiPriority w:val="99"/>
    <w:rsid w:val="00874A88"/>
    <w:rPr>
      <w:u w:val="single"/>
    </w:rPr>
  </w:style>
  <w:style w:type="paragraph" w:customStyle="1" w:styleId="afffffffff4">
    <w:name w:val="Текст информации об изменениях"/>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color w:val="353842"/>
      <w:sz w:val="18"/>
      <w:szCs w:val="18"/>
      <w:lang w:eastAsia="ru-RU"/>
    </w:rPr>
  </w:style>
  <w:style w:type="paragraph" w:customStyle="1" w:styleId="afffffffff5">
    <w:name w:val="Информация об изменениях"/>
    <w:basedOn w:val="afffffffff4"/>
    <w:next w:val="a5"/>
    <w:uiPriority w:val="99"/>
    <w:rsid w:val="00874A88"/>
    <w:pPr>
      <w:spacing w:before="180"/>
      <w:ind w:left="360" w:right="360" w:firstLine="0"/>
    </w:pPr>
    <w:rPr>
      <w:shd w:val="clear" w:color="auto" w:fill="EAEFED"/>
    </w:rPr>
  </w:style>
  <w:style w:type="paragraph" w:customStyle="1" w:styleId="afffffffff6">
    <w:name w:val="Текст (справка)"/>
    <w:basedOn w:val="a5"/>
    <w:next w:val="a5"/>
    <w:uiPriority w:val="99"/>
    <w:rsid w:val="00874A88"/>
    <w:pPr>
      <w:widowControl w:val="0"/>
      <w:autoSpaceDE w:val="0"/>
      <w:autoSpaceDN w:val="0"/>
      <w:adjustRightInd w:val="0"/>
      <w:spacing w:line="240" w:lineRule="auto"/>
      <w:ind w:left="170" w:right="170" w:firstLine="0"/>
      <w:jc w:val="left"/>
    </w:pPr>
    <w:rPr>
      <w:rFonts w:ascii="Arial" w:eastAsia="Times New Roman" w:hAnsi="Arial" w:cs="Arial"/>
      <w:szCs w:val="24"/>
      <w:lang w:eastAsia="ru-RU"/>
    </w:rPr>
  </w:style>
  <w:style w:type="paragraph" w:customStyle="1" w:styleId="afffffffff7">
    <w:name w:val="Комментарий"/>
    <w:basedOn w:val="afffffffff6"/>
    <w:next w:val="a5"/>
    <w:uiPriority w:val="99"/>
    <w:rsid w:val="00874A88"/>
    <w:pPr>
      <w:spacing w:before="75"/>
      <w:ind w:right="0"/>
      <w:jc w:val="both"/>
    </w:pPr>
    <w:rPr>
      <w:color w:val="353842"/>
      <w:shd w:val="clear" w:color="auto" w:fill="F0F0F0"/>
    </w:rPr>
  </w:style>
  <w:style w:type="paragraph" w:customStyle="1" w:styleId="afffffffff8">
    <w:name w:val="Информация об изменениях документа"/>
    <w:basedOn w:val="afffffffff7"/>
    <w:next w:val="a5"/>
    <w:uiPriority w:val="99"/>
    <w:rsid w:val="00874A88"/>
    <w:rPr>
      <w:i/>
      <w:iCs/>
    </w:rPr>
  </w:style>
  <w:style w:type="paragraph" w:customStyle="1" w:styleId="afffffffff9">
    <w:name w:val="Текст (лев. подпись)"/>
    <w:basedOn w:val="a5"/>
    <w:next w:val="a5"/>
    <w:uiPriority w:val="99"/>
    <w:rsid w:val="00874A88"/>
    <w:pPr>
      <w:widowControl w:val="0"/>
      <w:autoSpaceDE w:val="0"/>
      <w:autoSpaceDN w:val="0"/>
      <w:adjustRightInd w:val="0"/>
      <w:spacing w:line="240" w:lineRule="auto"/>
      <w:ind w:firstLine="0"/>
      <w:jc w:val="left"/>
    </w:pPr>
    <w:rPr>
      <w:rFonts w:ascii="Arial" w:eastAsia="Times New Roman" w:hAnsi="Arial" w:cs="Arial"/>
      <w:szCs w:val="24"/>
      <w:lang w:eastAsia="ru-RU"/>
    </w:rPr>
  </w:style>
  <w:style w:type="paragraph" w:customStyle="1" w:styleId="afffffffffa">
    <w:name w:val="Колонтитул (левый)"/>
    <w:basedOn w:val="afffffffff9"/>
    <w:next w:val="a5"/>
    <w:uiPriority w:val="99"/>
    <w:rsid w:val="00874A88"/>
    <w:rPr>
      <w:sz w:val="14"/>
      <w:szCs w:val="14"/>
    </w:rPr>
  </w:style>
  <w:style w:type="paragraph" w:customStyle="1" w:styleId="afffffffffb">
    <w:name w:val="Текст (прав. подпись)"/>
    <w:basedOn w:val="a5"/>
    <w:next w:val="a5"/>
    <w:uiPriority w:val="99"/>
    <w:rsid w:val="00874A88"/>
    <w:pPr>
      <w:widowControl w:val="0"/>
      <w:autoSpaceDE w:val="0"/>
      <w:autoSpaceDN w:val="0"/>
      <w:adjustRightInd w:val="0"/>
      <w:spacing w:line="240" w:lineRule="auto"/>
      <w:ind w:firstLine="0"/>
      <w:jc w:val="right"/>
    </w:pPr>
    <w:rPr>
      <w:rFonts w:ascii="Arial" w:eastAsia="Times New Roman" w:hAnsi="Arial" w:cs="Arial"/>
      <w:szCs w:val="24"/>
      <w:lang w:eastAsia="ru-RU"/>
    </w:rPr>
  </w:style>
  <w:style w:type="paragraph" w:customStyle="1" w:styleId="afffffffffc">
    <w:name w:val="Колонтитул (правый)"/>
    <w:basedOn w:val="afffffffffb"/>
    <w:next w:val="a5"/>
    <w:uiPriority w:val="99"/>
    <w:rsid w:val="00874A88"/>
    <w:rPr>
      <w:sz w:val="14"/>
      <w:szCs w:val="14"/>
    </w:rPr>
  </w:style>
  <w:style w:type="paragraph" w:customStyle="1" w:styleId="afffffffffd">
    <w:name w:val="Комментарий пользователя"/>
    <w:basedOn w:val="afffffffff7"/>
    <w:next w:val="a5"/>
    <w:uiPriority w:val="99"/>
    <w:rsid w:val="00874A88"/>
    <w:pPr>
      <w:jc w:val="left"/>
    </w:pPr>
    <w:rPr>
      <w:shd w:val="clear" w:color="auto" w:fill="FFDFE0"/>
    </w:rPr>
  </w:style>
  <w:style w:type="paragraph" w:customStyle="1" w:styleId="afffffffffe">
    <w:name w:val="Куда обратиться?"/>
    <w:basedOn w:val="affffffff3"/>
    <w:next w:val="a5"/>
    <w:uiPriority w:val="99"/>
    <w:rsid w:val="00874A88"/>
  </w:style>
  <w:style w:type="paragraph" w:customStyle="1" w:styleId="affffffffff">
    <w:name w:val="Моноширинный"/>
    <w:basedOn w:val="a5"/>
    <w:next w:val="a5"/>
    <w:uiPriority w:val="99"/>
    <w:rsid w:val="00874A88"/>
    <w:pPr>
      <w:widowControl w:val="0"/>
      <w:autoSpaceDE w:val="0"/>
      <w:autoSpaceDN w:val="0"/>
      <w:adjustRightInd w:val="0"/>
      <w:spacing w:line="240" w:lineRule="auto"/>
      <w:ind w:firstLine="0"/>
      <w:jc w:val="left"/>
    </w:pPr>
    <w:rPr>
      <w:rFonts w:ascii="Courier New" w:eastAsia="Times New Roman" w:hAnsi="Courier New" w:cs="Courier New"/>
      <w:szCs w:val="24"/>
      <w:lang w:eastAsia="ru-RU"/>
    </w:rPr>
  </w:style>
  <w:style w:type="character" w:customStyle="1" w:styleId="affffffffff0">
    <w:name w:val="Найденные слова"/>
    <w:uiPriority w:val="99"/>
    <w:rsid w:val="00874A88"/>
    <w:rPr>
      <w:rFonts w:cs="Times New Roman"/>
      <w:b w:val="0"/>
      <w:color w:val="26282F"/>
      <w:shd w:val="clear" w:color="auto" w:fill="FFF580"/>
    </w:rPr>
  </w:style>
  <w:style w:type="character" w:customStyle="1" w:styleId="affffffffff1">
    <w:name w:val="Не вступил в силу"/>
    <w:uiPriority w:val="99"/>
    <w:rsid w:val="00874A88"/>
    <w:rPr>
      <w:rFonts w:cs="Times New Roman"/>
      <w:b w:val="0"/>
      <w:color w:val="000000"/>
      <w:shd w:val="clear" w:color="auto" w:fill="D8EDE8"/>
    </w:rPr>
  </w:style>
  <w:style w:type="paragraph" w:customStyle="1" w:styleId="affffffffff2">
    <w:name w:val="Необходимые документы"/>
    <w:basedOn w:val="affffffff3"/>
    <w:next w:val="a5"/>
    <w:uiPriority w:val="99"/>
    <w:rsid w:val="00874A88"/>
    <w:pPr>
      <w:ind w:firstLine="118"/>
    </w:pPr>
  </w:style>
  <w:style w:type="paragraph" w:customStyle="1" w:styleId="affffffffff3">
    <w:name w:val="Нормальный (таблица)"/>
    <w:basedOn w:val="a5"/>
    <w:next w:val="a5"/>
    <w:uiPriority w:val="99"/>
    <w:rsid w:val="00874A88"/>
    <w:pPr>
      <w:widowControl w:val="0"/>
      <w:autoSpaceDE w:val="0"/>
      <w:autoSpaceDN w:val="0"/>
      <w:adjustRightInd w:val="0"/>
      <w:spacing w:line="240" w:lineRule="auto"/>
      <w:ind w:firstLine="0"/>
    </w:pPr>
    <w:rPr>
      <w:rFonts w:ascii="Arial" w:eastAsia="Times New Roman" w:hAnsi="Arial" w:cs="Arial"/>
      <w:szCs w:val="24"/>
      <w:lang w:eastAsia="ru-RU"/>
    </w:rPr>
  </w:style>
  <w:style w:type="paragraph" w:customStyle="1" w:styleId="affffffffff4">
    <w:name w:val="Таблицы (моноширинный)"/>
    <w:basedOn w:val="a5"/>
    <w:next w:val="a5"/>
    <w:uiPriority w:val="99"/>
    <w:rsid w:val="00874A88"/>
    <w:pPr>
      <w:widowControl w:val="0"/>
      <w:autoSpaceDE w:val="0"/>
      <w:autoSpaceDN w:val="0"/>
      <w:adjustRightInd w:val="0"/>
      <w:spacing w:line="240" w:lineRule="auto"/>
      <w:ind w:firstLine="0"/>
      <w:jc w:val="left"/>
    </w:pPr>
    <w:rPr>
      <w:rFonts w:ascii="Courier New" w:eastAsia="Times New Roman" w:hAnsi="Courier New" w:cs="Courier New"/>
      <w:szCs w:val="24"/>
      <w:lang w:eastAsia="ru-RU"/>
    </w:rPr>
  </w:style>
  <w:style w:type="character" w:customStyle="1" w:styleId="affffffffff5">
    <w:name w:val="Опечатки"/>
    <w:uiPriority w:val="99"/>
    <w:rsid w:val="00874A88"/>
    <w:rPr>
      <w:color w:val="FF0000"/>
    </w:rPr>
  </w:style>
  <w:style w:type="paragraph" w:customStyle="1" w:styleId="affffffffff6">
    <w:name w:val="Переменная часть"/>
    <w:basedOn w:val="affffffff9"/>
    <w:next w:val="a5"/>
    <w:uiPriority w:val="99"/>
    <w:rsid w:val="00874A88"/>
    <w:rPr>
      <w:sz w:val="18"/>
      <w:szCs w:val="18"/>
    </w:rPr>
  </w:style>
  <w:style w:type="paragraph" w:customStyle="1" w:styleId="affffffffff7">
    <w:name w:val="Подвал для информации об изменениях"/>
    <w:basedOn w:val="1"/>
    <w:next w:val="a5"/>
    <w:uiPriority w:val="99"/>
    <w:rsid w:val="00874A88"/>
    <w:pPr>
      <w:widowControl w:val="0"/>
      <w:numPr>
        <w:numId w:val="0"/>
      </w:numPr>
      <w:tabs>
        <w:tab w:val="clear" w:pos="426"/>
      </w:tabs>
      <w:autoSpaceDE w:val="0"/>
      <w:autoSpaceDN w:val="0"/>
      <w:adjustRightInd w:val="0"/>
      <w:spacing w:before="108" w:after="108" w:line="240" w:lineRule="auto"/>
      <w:contextualSpacing w:val="0"/>
      <w:outlineLvl w:val="9"/>
    </w:pPr>
    <w:rPr>
      <w:rFonts w:ascii="Arial" w:eastAsia="Times New Roman" w:hAnsi="Arial" w:cs="Arial"/>
      <w:b w:val="0"/>
      <w:color w:val="26282F"/>
      <w:sz w:val="18"/>
      <w:szCs w:val="18"/>
      <w:lang w:eastAsia="ru-RU"/>
    </w:rPr>
  </w:style>
  <w:style w:type="paragraph" w:customStyle="1" w:styleId="affffffffff8">
    <w:name w:val="Подзаголовок для информации об изменениях"/>
    <w:basedOn w:val="afffffffff4"/>
    <w:next w:val="a5"/>
    <w:uiPriority w:val="99"/>
    <w:rsid w:val="00874A88"/>
    <w:rPr>
      <w:b/>
      <w:bCs/>
    </w:rPr>
  </w:style>
  <w:style w:type="paragraph" w:customStyle="1" w:styleId="affffffffff9">
    <w:name w:val="Подчёркнуный текст"/>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szCs w:val="24"/>
      <w:lang w:eastAsia="ru-RU"/>
    </w:rPr>
  </w:style>
  <w:style w:type="paragraph" w:customStyle="1" w:styleId="affffffffffa">
    <w:name w:val="Постоянная часть"/>
    <w:basedOn w:val="affffffff9"/>
    <w:next w:val="a5"/>
    <w:uiPriority w:val="99"/>
    <w:rsid w:val="00874A88"/>
    <w:rPr>
      <w:sz w:val="20"/>
      <w:szCs w:val="20"/>
    </w:rPr>
  </w:style>
  <w:style w:type="paragraph" w:customStyle="1" w:styleId="affffffffffb">
    <w:name w:val="Прижатый влево"/>
    <w:basedOn w:val="a5"/>
    <w:next w:val="a5"/>
    <w:uiPriority w:val="99"/>
    <w:rsid w:val="00874A88"/>
    <w:pPr>
      <w:widowControl w:val="0"/>
      <w:autoSpaceDE w:val="0"/>
      <w:autoSpaceDN w:val="0"/>
      <w:adjustRightInd w:val="0"/>
      <w:spacing w:line="240" w:lineRule="auto"/>
      <w:ind w:firstLine="0"/>
      <w:jc w:val="left"/>
    </w:pPr>
    <w:rPr>
      <w:rFonts w:ascii="Arial" w:eastAsia="Times New Roman" w:hAnsi="Arial" w:cs="Arial"/>
      <w:szCs w:val="24"/>
      <w:lang w:eastAsia="ru-RU"/>
    </w:rPr>
  </w:style>
  <w:style w:type="paragraph" w:customStyle="1" w:styleId="affffffffffc">
    <w:name w:val="Пример."/>
    <w:basedOn w:val="affffffff3"/>
    <w:next w:val="a5"/>
    <w:uiPriority w:val="99"/>
    <w:rsid w:val="00874A88"/>
  </w:style>
  <w:style w:type="paragraph" w:customStyle="1" w:styleId="affffffffffd">
    <w:name w:val="Примечание."/>
    <w:basedOn w:val="affffffff3"/>
    <w:next w:val="a5"/>
    <w:uiPriority w:val="99"/>
    <w:rsid w:val="00874A88"/>
  </w:style>
  <w:style w:type="character" w:customStyle="1" w:styleId="affffffffffe">
    <w:name w:val="Продолжение ссылки"/>
    <w:uiPriority w:val="99"/>
    <w:rsid w:val="00874A88"/>
  </w:style>
  <w:style w:type="paragraph" w:customStyle="1" w:styleId="afffffffffff">
    <w:name w:val="Словарная статья"/>
    <w:basedOn w:val="a5"/>
    <w:next w:val="a5"/>
    <w:uiPriority w:val="99"/>
    <w:rsid w:val="00874A88"/>
    <w:pPr>
      <w:widowControl w:val="0"/>
      <w:autoSpaceDE w:val="0"/>
      <w:autoSpaceDN w:val="0"/>
      <w:adjustRightInd w:val="0"/>
      <w:spacing w:line="240" w:lineRule="auto"/>
      <w:ind w:right="118" w:firstLine="0"/>
    </w:pPr>
    <w:rPr>
      <w:rFonts w:ascii="Arial" w:eastAsia="Times New Roman" w:hAnsi="Arial" w:cs="Arial"/>
      <w:szCs w:val="24"/>
      <w:lang w:eastAsia="ru-RU"/>
    </w:rPr>
  </w:style>
  <w:style w:type="character" w:customStyle="1" w:styleId="afffffffffff0">
    <w:name w:val="Сравнение редакций"/>
    <w:uiPriority w:val="99"/>
    <w:rsid w:val="00874A88"/>
    <w:rPr>
      <w:rFonts w:cs="Times New Roman"/>
      <w:b w:val="0"/>
      <w:color w:val="26282F"/>
    </w:rPr>
  </w:style>
  <w:style w:type="character" w:customStyle="1" w:styleId="afffffffffff1">
    <w:name w:val="Сравнение редакций. Добавленный фрагмент"/>
    <w:uiPriority w:val="99"/>
    <w:rsid w:val="00874A88"/>
    <w:rPr>
      <w:color w:val="000000"/>
      <w:shd w:val="clear" w:color="auto" w:fill="C1D7FF"/>
    </w:rPr>
  </w:style>
  <w:style w:type="character" w:customStyle="1" w:styleId="afffffffffff2">
    <w:name w:val="Сравнение редакций. Удаленный фрагмент"/>
    <w:uiPriority w:val="99"/>
    <w:rsid w:val="00874A88"/>
    <w:rPr>
      <w:color w:val="000000"/>
      <w:shd w:val="clear" w:color="auto" w:fill="C4C413"/>
    </w:rPr>
  </w:style>
  <w:style w:type="paragraph" w:customStyle="1" w:styleId="afffffffffff3">
    <w:name w:val="Ссылка на официальную публикацию"/>
    <w:basedOn w:val="a5"/>
    <w:next w:val="a5"/>
    <w:uiPriority w:val="99"/>
    <w:rsid w:val="00874A88"/>
    <w:pPr>
      <w:widowControl w:val="0"/>
      <w:autoSpaceDE w:val="0"/>
      <w:autoSpaceDN w:val="0"/>
      <w:adjustRightInd w:val="0"/>
      <w:spacing w:line="240" w:lineRule="auto"/>
      <w:ind w:firstLine="720"/>
    </w:pPr>
    <w:rPr>
      <w:rFonts w:ascii="Arial" w:eastAsia="Times New Roman" w:hAnsi="Arial" w:cs="Arial"/>
      <w:szCs w:val="24"/>
      <w:lang w:eastAsia="ru-RU"/>
    </w:rPr>
  </w:style>
  <w:style w:type="paragraph" w:customStyle="1" w:styleId="afffffffffff4">
    <w:name w:val="Текст в таблице"/>
    <w:basedOn w:val="affffffffff3"/>
    <w:next w:val="a5"/>
    <w:uiPriority w:val="99"/>
    <w:rsid w:val="00874A88"/>
    <w:pPr>
      <w:ind w:firstLine="500"/>
    </w:pPr>
  </w:style>
  <w:style w:type="paragraph" w:customStyle="1" w:styleId="afffffffffff5">
    <w:name w:val="Текст ЭР (см. также)"/>
    <w:basedOn w:val="a5"/>
    <w:next w:val="a5"/>
    <w:uiPriority w:val="99"/>
    <w:rsid w:val="00874A88"/>
    <w:pPr>
      <w:widowControl w:val="0"/>
      <w:autoSpaceDE w:val="0"/>
      <w:autoSpaceDN w:val="0"/>
      <w:adjustRightInd w:val="0"/>
      <w:spacing w:before="200" w:line="240" w:lineRule="auto"/>
      <w:ind w:firstLine="0"/>
      <w:jc w:val="left"/>
    </w:pPr>
    <w:rPr>
      <w:rFonts w:ascii="Arial" w:eastAsia="Times New Roman" w:hAnsi="Arial" w:cs="Arial"/>
      <w:sz w:val="20"/>
      <w:szCs w:val="20"/>
      <w:lang w:eastAsia="ru-RU"/>
    </w:rPr>
  </w:style>
  <w:style w:type="paragraph" w:customStyle="1" w:styleId="afffffffffff6">
    <w:name w:val="Технический комментарий"/>
    <w:basedOn w:val="a5"/>
    <w:next w:val="a5"/>
    <w:uiPriority w:val="99"/>
    <w:rsid w:val="00874A88"/>
    <w:pPr>
      <w:widowControl w:val="0"/>
      <w:autoSpaceDE w:val="0"/>
      <w:autoSpaceDN w:val="0"/>
      <w:adjustRightInd w:val="0"/>
      <w:spacing w:line="240" w:lineRule="auto"/>
      <w:ind w:firstLine="0"/>
      <w:jc w:val="left"/>
    </w:pPr>
    <w:rPr>
      <w:rFonts w:ascii="Arial" w:eastAsia="Times New Roman" w:hAnsi="Arial" w:cs="Arial"/>
      <w:color w:val="463F31"/>
      <w:szCs w:val="24"/>
      <w:shd w:val="clear" w:color="auto" w:fill="FFFFA6"/>
      <w:lang w:eastAsia="ru-RU"/>
    </w:rPr>
  </w:style>
  <w:style w:type="character" w:customStyle="1" w:styleId="afffffffffff7">
    <w:name w:val="Утратил силу"/>
    <w:uiPriority w:val="99"/>
    <w:rsid w:val="00874A88"/>
    <w:rPr>
      <w:rFonts w:cs="Times New Roman"/>
      <w:b w:val="0"/>
      <w:strike/>
      <w:color w:val="666600"/>
    </w:rPr>
  </w:style>
  <w:style w:type="paragraph" w:customStyle="1" w:styleId="afffffffffff8">
    <w:name w:val="Формула"/>
    <w:basedOn w:val="a5"/>
    <w:next w:val="a5"/>
    <w:uiPriority w:val="99"/>
    <w:rsid w:val="00874A88"/>
    <w:pPr>
      <w:widowControl w:val="0"/>
      <w:autoSpaceDE w:val="0"/>
      <w:autoSpaceDN w:val="0"/>
      <w:adjustRightInd w:val="0"/>
      <w:spacing w:before="240" w:after="240" w:line="240" w:lineRule="auto"/>
      <w:ind w:left="420" w:right="420" w:firstLine="300"/>
    </w:pPr>
    <w:rPr>
      <w:rFonts w:ascii="Arial" w:eastAsia="Times New Roman" w:hAnsi="Arial" w:cs="Arial"/>
      <w:szCs w:val="24"/>
      <w:shd w:val="clear" w:color="auto" w:fill="F5F3DA"/>
      <w:lang w:eastAsia="ru-RU"/>
    </w:rPr>
  </w:style>
  <w:style w:type="paragraph" w:customStyle="1" w:styleId="afffffffffff9">
    <w:name w:val="Центрированный (таблица)"/>
    <w:basedOn w:val="affffffffff3"/>
    <w:next w:val="a5"/>
    <w:uiPriority w:val="99"/>
    <w:rsid w:val="00874A88"/>
    <w:pPr>
      <w:jc w:val="center"/>
    </w:pPr>
  </w:style>
  <w:style w:type="paragraph" w:customStyle="1" w:styleId="-">
    <w:name w:val="ЭР-содержание (правое окно)"/>
    <w:basedOn w:val="a5"/>
    <w:next w:val="a5"/>
    <w:uiPriority w:val="99"/>
    <w:rsid w:val="00874A88"/>
    <w:pPr>
      <w:widowControl w:val="0"/>
      <w:autoSpaceDE w:val="0"/>
      <w:autoSpaceDN w:val="0"/>
      <w:adjustRightInd w:val="0"/>
      <w:spacing w:before="300" w:line="240" w:lineRule="auto"/>
      <w:ind w:firstLine="0"/>
      <w:jc w:val="left"/>
    </w:pPr>
    <w:rPr>
      <w:rFonts w:ascii="Arial" w:eastAsia="Times New Roman" w:hAnsi="Arial" w:cs="Arial"/>
      <w:szCs w:val="24"/>
      <w:lang w:eastAsia="ru-RU"/>
    </w:rPr>
  </w:style>
  <w:style w:type="numbering" w:customStyle="1" w:styleId="4a">
    <w:name w:val="Нет списка4"/>
    <w:next w:val="aa"/>
    <w:uiPriority w:val="99"/>
    <w:semiHidden/>
    <w:unhideWhenUsed/>
    <w:rsid w:val="00DD7E84"/>
  </w:style>
  <w:style w:type="numbering" w:customStyle="1" w:styleId="59">
    <w:name w:val="Нет списка5"/>
    <w:next w:val="aa"/>
    <w:uiPriority w:val="99"/>
    <w:semiHidden/>
    <w:unhideWhenUsed/>
    <w:rsid w:val="00B3614E"/>
  </w:style>
  <w:style w:type="character" w:customStyle="1" w:styleId="afffffffffffa">
    <w:name w:val="Цветовое выделение для Текст"/>
    <w:uiPriority w:val="99"/>
    <w:rsid w:val="00B3614E"/>
  </w:style>
  <w:style w:type="paragraph" w:customStyle="1" w:styleId="formattext0">
    <w:name w:val="formattext"/>
    <w:basedOn w:val="a5"/>
    <w:rsid w:val="00191D32"/>
    <w:pPr>
      <w:spacing w:before="100" w:beforeAutospacing="1" w:after="100" w:afterAutospacing="1" w:line="240" w:lineRule="auto"/>
      <w:ind w:firstLine="0"/>
      <w:jc w:val="left"/>
    </w:pPr>
    <w:rPr>
      <w:rFonts w:eastAsia="Times New Roman"/>
      <w:szCs w:val="24"/>
      <w:lang w:eastAsia="ru-RU"/>
    </w:rPr>
  </w:style>
  <w:style w:type="paragraph" w:customStyle="1" w:styleId="s10">
    <w:name w:val="s_1"/>
    <w:basedOn w:val="a5"/>
    <w:rsid w:val="00AC12FA"/>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2E6A89"/>
    <w:pPr>
      <w:spacing w:before="100" w:beforeAutospacing="1" w:after="100" w:afterAutospacing="1" w:line="240" w:lineRule="auto"/>
      <w:ind w:firstLine="0"/>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907649">
          <w:marLeft w:val="0"/>
          <w:marRight w:val="0"/>
          <w:marTop w:val="0"/>
          <w:marBottom w:val="0"/>
          <w:divBdr>
            <w:top w:val="none" w:sz="0" w:space="0" w:color="auto"/>
            <w:left w:val="none" w:sz="0" w:space="0" w:color="auto"/>
            <w:bottom w:val="none" w:sz="0" w:space="0" w:color="auto"/>
            <w:right w:val="none" w:sz="0" w:space="0" w:color="auto"/>
          </w:divBdr>
          <w:divsChild>
            <w:div w:id="140582147">
              <w:marLeft w:val="0"/>
              <w:marRight w:val="0"/>
              <w:marTop w:val="300"/>
              <w:marBottom w:val="0"/>
              <w:divBdr>
                <w:top w:val="dotted" w:sz="6" w:space="8" w:color="999999"/>
                <w:left w:val="dotted" w:sz="6" w:space="15" w:color="999999"/>
                <w:bottom w:val="dotted" w:sz="6" w:space="11" w:color="999999"/>
                <w:right w:val="dotted" w:sz="6" w:space="4" w:color="999999"/>
              </w:divBdr>
            </w:div>
          </w:divsChild>
        </w:div>
      </w:divsChild>
    </w:div>
    <w:div w:id="189757716">
      <w:bodyDiv w:val="1"/>
      <w:marLeft w:val="0"/>
      <w:marRight w:val="0"/>
      <w:marTop w:val="0"/>
      <w:marBottom w:val="0"/>
      <w:divBdr>
        <w:top w:val="none" w:sz="0" w:space="0" w:color="auto"/>
        <w:left w:val="none" w:sz="0" w:space="0" w:color="auto"/>
        <w:bottom w:val="none" w:sz="0" w:space="0" w:color="auto"/>
        <w:right w:val="none" w:sz="0" w:space="0" w:color="auto"/>
      </w:divBdr>
    </w:div>
    <w:div w:id="265961104">
      <w:bodyDiv w:val="1"/>
      <w:marLeft w:val="0"/>
      <w:marRight w:val="0"/>
      <w:marTop w:val="0"/>
      <w:marBottom w:val="0"/>
      <w:divBdr>
        <w:top w:val="none" w:sz="0" w:space="0" w:color="auto"/>
        <w:left w:val="none" w:sz="0" w:space="0" w:color="auto"/>
        <w:bottom w:val="none" w:sz="0" w:space="0" w:color="auto"/>
        <w:right w:val="none" w:sz="0" w:space="0" w:color="auto"/>
      </w:divBdr>
    </w:div>
    <w:div w:id="413860754">
      <w:bodyDiv w:val="1"/>
      <w:marLeft w:val="0"/>
      <w:marRight w:val="0"/>
      <w:marTop w:val="0"/>
      <w:marBottom w:val="0"/>
      <w:divBdr>
        <w:top w:val="none" w:sz="0" w:space="0" w:color="auto"/>
        <w:left w:val="none" w:sz="0" w:space="0" w:color="auto"/>
        <w:bottom w:val="none" w:sz="0" w:space="0" w:color="auto"/>
        <w:right w:val="none" w:sz="0" w:space="0" w:color="auto"/>
      </w:divBdr>
    </w:div>
    <w:div w:id="436487049">
      <w:bodyDiv w:val="1"/>
      <w:marLeft w:val="0"/>
      <w:marRight w:val="0"/>
      <w:marTop w:val="0"/>
      <w:marBottom w:val="0"/>
      <w:divBdr>
        <w:top w:val="none" w:sz="0" w:space="0" w:color="auto"/>
        <w:left w:val="none" w:sz="0" w:space="0" w:color="auto"/>
        <w:bottom w:val="none" w:sz="0" w:space="0" w:color="auto"/>
        <w:right w:val="none" w:sz="0" w:space="0" w:color="auto"/>
      </w:divBdr>
    </w:div>
    <w:div w:id="488598155">
      <w:bodyDiv w:val="1"/>
      <w:marLeft w:val="0"/>
      <w:marRight w:val="0"/>
      <w:marTop w:val="0"/>
      <w:marBottom w:val="0"/>
      <w:divBdr>
        <w:top w:val="none" w:sz="0" w:space="0" w:color="auto"/>
        <w:left w:val="none" w:sz="0" w:space="0" w:color="auto"/>
        <w:bottom w:val="none" w:sz="0" w:space="0" w:color="auto"/>
        <w:right w:val="none" w:sz="0" w:space="0" w:color="auto"/>
      </w:divBdr>
    </w:div>
    <w:div w:id="652564318">
      <w:bodyDiv w:val="1"/>
      <w:marLeft w:val="0"/>
      <w:marRight w:val="0"/>
      <w:marTop w:val="0"/>
      <w:marBottom w:val="0"/>
      <w:divBdr>
        <w:top w:val="none" w:sz="0" w:space="0" w:color="auto"/>
        <w:left w:val="none" w:sz="0" w:space="0" w:color="auto"/>
        <w:bottom w:val="none" w:sz="0" w:space="0" w:color="auto"/>
        <w:right w:val="none" w:sz="0" w:space="0" w:color="auto"/>
      </w:divBdr>
    </w:div>
    <w:div w:id="747461258">
      <w:bodyDiv w:val="1"/>
      <w:marLeft w:val="0"/>
      <w:marRight w:val="0"/>
      <w:marTop w:val="0"/>
      <w:marBottom w:val="0"/>
      <w:divBdr>
        <w:top w:val="none" w:sz="0" w:space="0" w:color="auto"/>
        <w:left w:val="none" w:sz="0" w:space="0" w:color="auto"/>
        <w:bottom w:val="none" w:sz="0" w:space="0" w:color="auto"/>
        <w:right w:val="none" w:sz="0" w:space="0" w:color="auto"/>
      </w:divBdr>
    </w:div>
    <w:div w:id="900167276">
      <w:bodyDiv w:val="1"/>
      <w:marLeft w:val="0"/>
      <w:marRight w:val="0"/>
      <w:marTop w:val="0"/>
      <w:marBottom w:val="0"/>
      <w:divBdr>
        <w:top w:val="none" w:sz="0" w:space="0" w:color="auto"/>
        <w:left w:val="none" w:sz="0" w:space="0" w:color="auto"/>
        <w:bottom w:val="none" w:sz="0" w:space="0" w:color="auto"/>
        <w:right w:val="none" w:sz="0" w:space="0" w:color="auto"/>
      </w:divBdr>
    </w:div>
    <w:div w:id="921137497">
      <w:bodyDiv w:val="1"/>
      <w:marLeft w:val="0"/>
      <w:marRight w:val="0"/>
      <w:marTop w:val="0"/>
      <w:marBottom w:val="0"/>
      <w:divBdr>
        <w:top w:val="none" w:sz="0" w:space="0" w:color="auto"/>
        <w:left w:val="none" w:sz="0" w:space="0" w:color="auto"/>
        <w:bottom w:val="none" w:sz="0" w:space="0" w:color="auto"/>
        <w:right w:val="none" w:sz="0" w:space="0" w:color="auto"/>
      </w:divBdr>
    </w:div>
    <w:div w:id="1119495417">
      <w:bodyDiv w:val="1"/>
      <w:marLeft w:val="0"/>
      <w:marRight w:val="0"/>
      <w:marTop w:val="0"/>
      <w:marBottom w:val="0"/>
      <w:divBdr>
        <w:top w:val="none" w:sz="0" w:space="0" w:color="auto"/>
        <w:left w:val="none" w:sz="0" w:space="0" w:color="auto"/>
        <w:bottom w:val="none" w:sz="0" w:space="0" w:color="auto"/>
        <w:right w:val="none" w:sz="0" w:space="0" w:color="auto"/>
      </w:divBdr>
    </w:div>
    <w:div w:id="1141582387">
      <w:bodyDiv w:val="1"/>
      <w:marLeft w:val="0"/>
      <w:marRight w:val="0"/>
      <w:marTop w:val="0"/>
      <w:marBottom w:val="0"/>
      <w:divBdr>
        <w:top w:val="none" w:sz="0" w:space="0" w:color="auto"/>
        <w:left w:val="none" w:sz="0" w:space="0" w:color="auto"/>
        <w:bottom w:val="none" w:sz="0" w:space="0" w:color="auto"/>
        <w:right w:val="none" w:sz="0" w:space="0" w:color="auto"/>
      </w:divBdr>
    </w:div>
    <w:div w:id="1429472405">
      <w:bodyDiv w:val="1"/>
      <w:marLeft w:val="0"/>
      <w:marRight w:val="0"/>
      <w:marTop w:val="0"/>
      <w:marBottom w:val="0"/>
      <w:divBdr>
        <w:top w:val="none" w:sz="0" w:space="0" w:color="auto"/>
        <w:left w:val="none" w:sz="0" w:space="0" w:color="auto"/>
        <w:bottom w:val="none" w:sz="0" w:space="0" w:color="auto"/>
        <w:right w:val="none" w:sz="0" w:space="0" w:color="auto"/>
      </w:divBdr>
    </w:div>
    <w:div w:id="1453942921">
      <w:bodyDiv w:val="1"/>
      <w:marLeft w:val="0"/>
      <w:marRight w:val="0"/>
      <w:marTop w:val="0"/>
      <w:marBottom w:val="0"/>
      <w:divBdr>
        <w:top w:val="none" w:sz="0" w:space="0" w:color="auto"/>
        <w:left w:val="none" w:sz="0" w:space="0" w:color="auto"/>
        <w:bottom w:val="none" w:sz="0" w:space="0" w:color="auto"/>
        <w:right w:val="none" w:sz="0" w:space="0" w:color="auto"/>
      </w:divBdr>
    </w:div>
    <w:div w:id="1473936402">
      <w:bodyDiv w:val="1"/>
      <w:marLeft w:val="0"/>
      <w:marRight w:val="0"/>
      <w:marTop w:val="0"/>
      <w:marBottom w:val="0"/>
      <w:divBdr>
        <w:top w:val="none" w:sz="0" w:space="0" w:color="auto"/>
        <w:left w:val="none" w:sz="0" w:space="0" w:color="auto"/>
        <w:bottom w:val="none" w:sz="0" w:space="0" w:color="auto"/>
        <w:right w:val="none" w:sz="0" w:space="0" w:color="auto"/>
      </w:divBdr>
    </w:div>
    <w:div w:id="1560242629">
      <w:bodyDiv w:val="1"/>
      <w:marLeft w:val="0"/>
      <w:marRight w:val="0"/>
      <w:marTop w:val="0"/>
      <w:marBottom w:val="0"/>
      <w:divBdr>
        <w:top w:val="none" w:sz="0" w:space="0" w:color="auto"/>
        <w:left w:val="none" w:sz="0" w:space="0" w:color="auto"/>
        <w:bottom w:val="none" w:sz="0" w:space="0" w:color="auto"/>
        <w:right w:val="none" w:sz="0" w:space="0" w:color="auto"/>
      </w:divBdr>
    </w:div>
    <w:div w:id="18456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4079179.0" TargetMode="External"/><Relationship Id="rId21" Type="http://schemas.openxmlformats.org/officeDocument/2006/relationships/hyperlink" Target="garantF1://12024625.0" TargetMode="External"/><Relationship Id="rId42" Type="http://schemas.openxmlformats.org/officeDocument/2006/relationships/hyperlink" Target="garantF1://2007870.0" TargetMode="External"/><Relationship Id="rId63" Type="http://schemas.openxmlformats.org/officeDocument/2006/relationships/hyperlink" Target="garantF1://12053426.0" TargetMode="External"/><Relationship Id="rId84" Type="http://schemas.openxmlformats.org/officeDocument/2006/relationships/hyperlink" Target="garantF1://6080776.0" TargetMode="External"/><Relationship Id="rId138" Type="http://schemas.openxmlformats.org/officeDocument/2006/relationships/hyperlink" Target="garantF1://94588.0" TargetMode="External"/><Relationship Id="rId159" Type="http://schemas.openxmlformats.org/officeDocument/2006/relationships/hyperlink" Target="garantF1://12061584.0" TargetMode="External"/><Relationship Id="rId170" Type="http://schemas.openxmlformats.org/officeDocument/2006/relationships/hyperlink" Target="garantF1://18835055.1000" TargetMode="External"/><Relationship Id="rId191" Type="http://schemas.openxmlformats.org/officeDocument/2006/relationships/hyperlink" Target="http://demo.garant.ru/" TargetMode="External"/><Relationship Id="rId205" Type="http://schemas.openxmlformats.org/officeDocument/2006/relationships/hyperlink" Target="garantF1://12058477.0" TargetMode="External"/><Relationship Id="rId226" Type="http://schemas.openxmlformats.org/officeDocument/2006/relationships/hyperlink" Target="garantF1://6080772.0" TargetMode="External"/><Relationship Id="rId107" Type="http://schemas.openxmlformats.org/officeDocument/2006/relationships/hyperlink" Target="garantF1://12058477.10000" TargetMode="External"/><Relationship Id="rId11" Type="http://schemas.openxmlformats.org/officeDocument/2006/relationships/hyperlink" Target="garantF1://12038258.0" TargetMode="External"/><Relationship Id="rId32" Type="http://schemas.openxmlformats.org/officeDocument/2006/relationships/hyperlink" Target="garantF1://12025350.0" TargetMode="External"/><Relationship Id="rId53" Type="http://schemas.openxmlformats.org/officeDocument/2006/relationships/hyperlink" Target="garantF1://3823124.0" TargetMode="External"/><Relationship Id="rId74" Type="http://schemas.openxmlformats.org/officeDocument/2006/relationships/hyperlink" Target="garantF1://18833829.0" TargetMode="External"/><Relationship Id="rId128" Type="http://schemas.openxmlformats.org/officeDocument/2006/relationships/hyperlink" Target="garantF1://4074553.0" TargetMode="External"/><Relationship Id="rId149" Type="http://schemas.openxmlformats.org/officeDocument/2006/relationships/hyperlink" Target="garantF1://12023011.1000" TargetMode="External"/><Relationship Id="rId5" Type="http://schemas.openxmlformats.org/officeDocument/2006/relationships/settings" Target="settings.xml"/><Relationship Id="rId95" Type="http://schemas.openxmlformats.org/officeDocument/2006/relationships/hyperlink" Target="garantF1://3824013.0" TargetMode="External"/><Relationship Id="rId160" Type="http://schemas.openxmlformats.org/officeDocument/2006/relationships/hyperlink" Target="garantF1://70058682.0" TargetMode="External"/><Relationship Id="rId181" Type="http://schemas.openxmlformats.org/officeDocument/2006/relationships/hyperlink" Target="garantF1://18834974.0" TargetMode="External"/><Relationship Id="rId216" Type="http://schemas.openxmlformats.org/officeDocument/2006/relationships/hyperlink" Target="garantF1://12058477.10000" TargetMode="External"/><Relationship Id="rId22" Type="http://schemas.openxmlformats.org/officeDocument/2006/relationships/hyperlink" Target="garantF1://10004313.0" TargetMode="External"/><Relationship Id="rId43" Type="http://schemas.openxmlformats.org/officeDocument/2006/relationships/hyperlink" Target="garantF1://12058997.0" TargetMode="External"/><Relationship Id="rId64" Type="http://schemas.openxmlformats.org/officeDocument/2006/relationships/hyperlink" Target="garantF1://18821791.0" TargetMode="External"/><Relationship Id="rId118" Type="http://schemas.openxmlformats.org/officeDocument/2006/relationships/hyperlink" Target="garantF1://4079040.0" TargetMode="External"/><Relationship Id="rId139" Type="http://schemas.openxmlformats.org/officeDocument/2006/relationships/hyperlink" Target="garantF1://12035774.0" TargetMode="External"/><Relationship Id="rId80" Type="http://schemas.openxmlformats.org/officeDocument/2006/relationships/hyperlink" Target="garantF1://6080779.0" TargetMode="External"/><Relationship Id="rId85" Type="http://schemas.openxmlformats.org/officeDocument/2006/relationships/hyperlink" Target="garantF1://6080767.0" TargetMode="External"/><Relationship Id="rId150" Type="http://schemas.openxmlformats.org/officeDocument/2006/relationships/hyperlink" Target="garantF1://12058477.0" TargetMode="External"/><Relationship Id="rId155" Type="http://schemas.openxmlformats.org/officeDocument/2006/relationships/hyperlink" Target="garantF1://78160.0" TargetMode="External"/><Relationship Id="rId171" Type="http://schemas.openxmlformats.org/officeDocument/2006/relationships/hyperlink" Target="garantF1://18834542.1000" TargetMode="External"/><Relationship Id="rId176" Type="http://schemas.openxmlformats.org/officeDocument/2006/relationships/hyperlink" Target="garantF1://70314724.1000" TargetMode="External"/><Relationship Id="rId192" Type="http://schemas.openxmlformats.org/officeDocument/2006/relationships/hyperlink" Target="garantF1://6080772.0" TargetMode="External"/><Relationship Id="rId197" Type="http://schemas.openxmlformats.org/officeDocument/2006/relationships/hyperlink" Target="garantF1://6080772.1112" TargetMode="External"/><Relationship Id="rId206" Type="http://schemas.openxmlformats.org/officeDocument/2006/relationships/hyperlink" Target="garantF1://3822428.0" TargetMode="External"/><Relationship Id="rId227" Type="http://schemas.openxmlformats.org/officeDocument/2006/relationships/hyperlink" Target="garantF1://6080772.0" TargetMode="External"/><Relationship Id="rId201" Type="http://schemas.openxmlformats.org/officeDocument/2006/relationships/hyperlink" Target="garantF1://6080772.10100" TargetMode="External"/><Relationship Id="rId222" Type="http://schemas.openxmlformats.org/officeDocument/2006/relationships/image" Target="media/image5.emf"/><Relationship Id="rId12" Type="http://schemas.openxmlformats.org/officeDocument/2006/relationships/hyperlink" Target="garantF1://12038258.2925" TargetMode="External"/><Relationship Id="rId17" Type="http://schemas.openxmlformats.org/officeDocument/2006/relationships/hyperlink" Target="garantF1://12038291.0" TargetMode="External"/><Relationship Id="rId33" Type="http://schemas.openxmlformats.org/officeDocument/2006/relationships/hyperlink" Target="garantF1://10003955.0" TargetMode="External"/><Relationship Id="rId38" Type="http://schemas.openxmlformats.org/officeDocument/2006/relationships/hyperlink" Target="garantF1://12071109.0" TargetMode="External"/><Relationship Id="rId59" Type="http://schemas.openxmlformats.org/officeDocument/2006/relationships/hyperlink" Target="garantF1://3824998.0" TargetMode="External"/><Relationship Id="rId103" Type="http://schemas.openxmlformats.org/officeDocument/2006/relationships/hyperlink" Target="garantF1://6078547.0" TargetMode="External"/><Relationship Id="rId108" Type="http://schemas.openxmlformats.org/officeDocument/2006/relationships/hyperlink" Target="garantF1://12023011.1000" TargetMode="External"/><Relationship Id="rId124" Type="http://schemas.openxmlformats.org/officeDocument/2006/relationships/hyperlink" Target="garantF1://2008707.0" TargetMode="External"/><Relationship Id="rId129" Type="http://schemas.openxmlformats.org/officeDocument/2006/relationships/hyperlink" Target="garantF1://4075749.0" TargetMode="External"/><Relationship Id="rId54" Type="http://schemas.openxmlformats.org/officeDocument/2006/relationships/hyperlink" Target="garantF1://3824352.0" TargetMode="External"/><Relationship Id="rId70" Type="http://schemas.openxmlformats.org/officeDocument/2006/relationships/hyperlink" Target="garantF1://18834978.0" TargetMode="External"/><Relationship Id="rId75" Type="http://schemas.openxmlformats.org/officeDocument/2006/relationships/hyperlink" Target="garantF1://3822428.0" TargetMode="External"/><Relationship Id="rId91" Type="http://schemas.openxmlformats.org/officeDocument/2006/relationships/hyperlink" Target="garantF1://3822121.0" TargetMode="External"/><Relationship Id="rId96" Type="http://schemas.openxmlformats.org/officeDocument/2006/relationships/hyperlink" Target="garantF1://4079350.10000" TargetMode="External"/><Relationship Id="rId140" Type="http://schemas.openxmlformats.org/officeDocument/2006/relationships/hyperlink" Target="garantF1://6079742.0" TargetMode="External"/><Relationship Id="rId145" Type="http://schemas.openxmlformats.org/officeDocument/2006/relationships/hyperlink" Target="garantF1://70187238.0" TargetMode="External"/><Relationship Id="rId161" Type="http://schemas.openxmlformats.org/officeDocument/2006/relationships/hyperlink" Target="garantF1://3822828.0" TargetMode="External"/><Relationship Id="rId166" Type="http://schemas.openxmlformats.org/officeDocument/2006/relationships/hyperlink" Target="garantF1://12038258.0" TargetMode="External"/><Relationship Id="rId182" Type="http://schemas.openxmlformats.org/officeDocument/2006/relationships/hyperlink" Target="garantF1://6080772.0" TargetMode="External"/><Relationship Id="rId187" Type="http://schemas.openxmlformats.org/officeDocument/2006/relationships/hyperlink" Target="garantF1://86117.0" TargetMode="External"/><Relationship Id="rId217" Type="http://schemas.openxmlformats.org/officeDocument/2006/relationships/hyperlink" Target="garantF1://12058477.1000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garantF1://30625190.0" TargetMode="External"/><Relationship Id="rId233" Type="http://schemas.openxmlformats.org/officeDocument/2006/relationships/hyperlink" Target="garantF1://2205985.633" TargetMode="External"/><Relationship Id="rId23" Type="http://schemas.openxmlformats.org/officeDocument/2006/relationships/hyperlink" Target="garantF1://86367.16" TargetMode="External"/><Relationship Id="rId28" Type="http://schemas.openxmlformats.org/officeDocument/2006/relationships/hyperlink" Target="garantF1://10007960.0" TargetMode="External"/><Relationship Id="rId49" Type="http://schemas.openxmlformats.org/officeDocument/2006/relationships/hyperlink" Target="garantF1://2062691.0" TargetMode="External"/><Relationship Id="rId114" Type="http://schemas.openxmlformats.org/officeDocument/2006/relationships/hyperlink" Target="garantF1://12024767.0" TargetMode="External"/><Relationship Id="rId119" Type="http://schemas.openxmlformats.org/officeDocument/2006/relationships/hyperlink" Target="garantF1://12077989.0" TargetMode="External"/><Relationship Id="rId44" Type="http://schemas.openxmlformats.org/officeDocument/2006/relationships/hyperlink" Target="garantF1://93198.0" TargetMode="External"/><Relationship Id="rId60" Type="http://schemas.openxmlformats.org/officeDocument/2006/relationships/hyperlink" Target="garantF1://12045642.0" TargetMode="External"/><Relationship Id="rId65" Type="http://schemas.openxmlformats.org/officeDocument/2006/relationships/hyperlink" Target="garantF1://18822311.0" TargetMode="External"/><Relationship Id="rId81" Type="http://schemas.openxmlformats.org/officeDocument/2006/relationships/hyperlink" Target="garantF1://6077562.0" TargetMode="External"/><Relationship Id="rId86" Type="http://schemas.openxmlformats.org/officeDocument/2006/relationships/hyperlink" Target="garantF1://6080764.0" TargetMode="External"/><Relationship Id="rId130" Type="http://schemas.openxmlformats.org/officeDocument/2006/relationships/hyperlink" Target="garantF1://4074559.0" TargetMode="External"/><Relationship Id="rId135" Type="http://schemas.openxmlformats.org/officeDocument/2006/relationships/hyperlink" Target="garantF1://12030908.0" TargetMode="External"/><Relationship Id="rId151" Type="http://schemas.openxmlformats.org/officeDocument/2006/relationships/hyperlink" Target="garantF1://12050845.2101" TargetMode="External"/><Relationship Id="rId156" Type="http://schemas.openxmlformats.org/officeDocument/2006/relationships/hyperlink" Target="garantF1://70173220.0" TargetMode="External"/><Relationship Id="rId177" Type="http://schemas.openxmlformats.org/officeDocument/2006/relationships/hyperlink" Target="garantF1://12083577.1000" TargetMode="External"/><Relationship Id="rId198" Type="http://schemas.openxmlformats.org/officeDocument/2006/relationships/hyperlink" Target="garantF1://6080772.1114" TargetMode="External"/><Relationship Id="rId172" Type="http://schemas.openxmlformats.org/officeDocument/2006/relationships/hyperlink" Target="garantF1://18818889.0" TargetMode="External"/><Relationship Id="rId193" Type="http://schemas.openxmlformats.org/officeDocument/2006/relationships/hyperlink" Target="garantF1://6080772.0" TargetMode="External"/><Relationship Id="rId202" Type="http://schemas.openxmlformats.org/officeDocument/2006/relationships/hyperlink" Target="garantF1://6080772.1127" TargetMode="External"/><Relationship Id="rId207" Type="http://schemas.openxmlformats.org/officeDocument/2006/relationships/hyperlink" Target="garantF1://3822428.0" TargetMode="External"/><Relationship Id="rId223" Type="http://schemas.openxmlformats.org/officeDocument/2006/relationships/hyperlink" Target="garantF1://70275334.0" TargetMode="External"/><Relationship Id="rId228" Type="http://schemas.openxmlformats.org/officeDocument/2006/relationships/hyperlink" Target="garantF1://18829998.0" TargetMode="External"/><Relationship Id="rId13" Type="http://schemas.openxmlformats.org/officeDocument/2006/relationships/hyperlink" Target="garantF1://12038258.2924" TargetMode="External"/><Relationship Id="rId18" Type="http://schemas.openxmlformats.org/officeDocument/2006/relationships/hyperlink" Target="garantF1://12047594.0" TargetMode="External"/><Relationship Id="rId39" Type="http://schemas.openxmlformats.org/officeDocument/2006/relationships/hyperlink" Target="garantF1://12032072.0" TargetMode="External"/><Relationship Id="rId109" Type="http://schemas.openxmlformats.org/officeDocument/2006/relationships/hyperlink" Target="garantF1://4077988.1000" TargetMode="External"/><Relationship Id="rId34" Type="http://schemas.openxmlformats.org/officeDocument/2006/relationships/hyperlink" Target="garantF1://80285.0" TargetMode="External"/><Relationship Id="rId50" Type="http://schemas.openxmlformats.org/officeDocument/2006/relationships/hyperlink" Target="garantF1://12054455.0" TargetMode="External"/><Relationship Id="rId55" Type="http://schemas.openxmlformats.org/officeDocument/2006/relationships/hyperlink" Target="garantF1://5269952.0" TargetMode="External"/><Relationship Id="rId76" Type="http://schemas.openxmlformats.org/officeDocument/2006/relationships/hyperlink" Target="garantF1://2205928.0" TargetMode="External"/><Relationship Id="rId97" Type="http://schemas.openxmlformats.org/officeDocument/2006/relationships/hyperlink" Target="garantF1://3824858.0" TargetMode="External"/><Relationship Id="rId104" Type="http://schemas.openxmlformats.org/officeDocument/2006/relationships/hyperlink" Target="garantF1://6079303.0" TargetMode="External"/><Relationship Id="rId120" Type="http://schemas.openxmlformats.org/officeDocument/2006/relationships/hyperlink" Target="garantF1://4088851.0" TargetMode="External"/><Relationship Id="rId125" Type="http://schemas.openxmlformats.org/officeDocument/2006/relationships/hyperlink" Target="garantF1://2008709.0" TargetMode="External"/><Relationship Id="rId141" Type="http://schemas.openxmlformats.org/officeDocument/2006/relationships/footer" Target="footer1.xml"/><Relationship Id="rId146" Type="http://schemas.openxmlformats.org/officeDocument/2006/relationships/hyperlink" Target="garantF1://12058477.10000" TargetMode="External"/><Relationship Id="rId167" Type="http://schemas.openxmlformats.org/officeDocument/2006/relationships/hyperlink" Target="garantF1://18821791.820" TargetMode="External"/><Relationship Id="rId188" Type="http://schemas.openxmlformats.org/officeDocument/2006/relationships/hyperlink" Target="garantF1://2008705.0" TargetMode="External"/><Relationship Id="rId7" Type="http://schemas.openxmlformats.org/officeDocument/2006/relationships/footnotes" Target="footnotes.xml"/><Relationship Id="rId71" Type="http://schemas.openxmlformats.org/officeDocument/2006/relationships/hyperlink" Target="garantF1://18833534.0" TargetMode="External"/><Relationship Id="rId92" Type="http://schemas.openxmlformats.org/officeDocument/2006/relationships/hyperlink" Target="garantF1://3822827.0" TargetMode="External"/><Relationship Id="rId162" Type="http://schemas.openxmlformats.org/officeDocument/2006/relationships/hyperlink" Target="garantF1://3822827.0" TargetMode="External"/><Relationship Id="rId183" Type="http://schemas.openxmlformats.org/officeDocument/2006/relationships/hyperlink" Target="garantF1://85656.0" TargetMode="External"/><Relationship Id="rId213" Type="http://schemas.openxmlformats.org/officeDocument/2006/relationships/hyperlink" Target="garantF1://6080772.0" TargetMode="External"/><Relationship Id="rId218" Type="http://schemas.openxmlformats.org/officeDocument/2006/relationships/hyperlink" Target="garantF1://12089475.0" TargetMode="External"/><Relationship Id="rId234" Type="http://schemas.openxmlformats.org/officeDocument/2006/relationships/hyperlink" Target="garantF1://2205985.635" TargetMode="External"/><Relationship Id="rId2" Type="http://schemas.openxmlformats.org/officeDocument/2006/relationships/numbering" Target="numbering.xml"/><Relationship Id="rId29" Type="http://schemas.openxmlformats.org/officeDocument/2006/relationships/hyperlink" Target="garantF1://10064504.0" TargetMode="External"/><Relationship Id="rId24" Type="http://schemas.openxmlformats.org/officeDocument/2006/relationships/hyperlink" Target="garantF1://12061584.0" TargetMode="External"/><Relationship Id="rId40" Type="http://schemas.openxmlformats.org/officeDocument/2006/relationships/hyperlink" Target="garantF1://12065555.0" TargetMode="External"/><Relationship Id="rId45" Type="http://schemas.openxmlformats.org/officeDocument/2006/relationships/hyperlink" Target="garantF1://96527.0" TargetMode="External"/><Relationship Id="rId66" Type="http://schemas.openxmlformats.org/officeDocument/2006/relationships/hyperlink" Target="garantF1://18834542.0" TargetMode="External"/><Relationship Id="rId87" Type="http://schemas.openxmlformats.org/officeDocument/2006/relationships/hyperlink" Target="garantF1://6080765.0" TargetMode="External"/><Relationship Id="rId110" Type="http://schemas.openxmlformats.org/officeDocument/2006/relationships/hyperlink" Target="garantF1://4078817.0" TargetMode="External"/><Relationship Id="rId115" Type="http://schemas.openxmlformats.org/officeDocument/2006/relationships/hyperlink" Target="garantF1://12089475.1000" TargetMode="External"/><Relationship Id="rId131" Type="http://schemas.openxmlformats.org/officeDocument/2006/relationships/hyperlink" Target="garantF1://12023803.1000" TargetMode="External"/><Relationship Id="rId136" Type="http://schemas.openxmlformats.org/officeDocument/2006/relationships/hyperlink" Target="garantF1://12058443.1000" TargetMode="External"/><Relationship Id="rId157" Type="http://schemas.openxmlformats.org/officeDocument/2006/relationships/hyperlink" Target="garantF1://12061584.1015" TargetMode="External"/><Relationship Id="rId178" Type="http://schemas.openxmlformats.org/officeDocument/2006/relationships/hyperlink" Target="garantF1://6080772.70000" TargetMode="External"/><Relationship Id="rId61" Type="http://schemas.openxmlformats.org/officeDocument/2006/relationships/hyperlink" Target="garantF1://12045645.0" TargetMode="External"/><Relationship Id="rId82" Type="http://schemas.openxmlformats.org/officeDocument/2006/relationships/hyperlink" Target="garantF1://3823941.0" TargetMode="External"/><Relationship Id="rId152" Type="http://schemas.openxmlformats.org/officeDocument/2006/relationships/hyperlink" Target="garantF1://10004313.25" TargetMode="External"/><Relationship Id="rId173" Type="http://schemas.openxmlformats.org/officeDocument/2006/relationships/hyperlink" Target="garantF1://18834542.0" TargetMode="External"/><Relationship Id="rId194" Type="http://schemas.openxmlformats.org/officeDocument/2006/relationships/image" Target="media/image1.emf"/><Relationship Id="rId199" Type="http://schemas.openxmlformats.org/officeDocument/2006/relationships/hyperlink" Target="garantF1://6080772.1115" TargetMode="External"/><Relationship Id="rId203" Type="http://schemas.openxmlformats.org/officeDocument/2006/relationships/hyperlink" Target="garantF1://96527.1000" TargetMode="External"/><Relationship Id="rId208" Type="http://schemas.openxmlformats.org/officeDocument/2006/relationships/hyperlink" Target="garantF1://2007950.260" TargetMode="External"/><Relationship Id="rId229" Type="http://schemas.openxmlformats.org/officeDocument/2006/relationships/hyperlink" Target="garantF1://6080772.0" TargetMode="External"/><Relationship Id="rId19" Type="http://schemas.openxmlformats.org/officeDocument/2006/relationships/hyperlink" Target="garantF1://12050845.0" TargetMode="External"/><Relationship Id="rId224" Type="http://schemas.openxmlformats.org/officeDocument/2006/relationships/hyperlink" Target="garantF1://3822843.7000" TargetMode="External"/><Relationship Id="rId14" Type="http://schemas.openxmlformats.org/officeDocument/2006/relationships/hyperlink" Target="garantF1://12038258.0" TargetMode="External"/><Relationship Id="rId30" Type="http://schemas.openxmlformats.org/officeDocument/2006/relationships/hyperlink" Target="garantF1://10007990.0" TargetMode="External"/><Relationship Id="rId35" Type="http://schemas.openxmlformats.org/officeDocument/2006/relationships/hyperlink" Target="garantF1://12054874.0" TargetMode="External"/><Relationship Id="rId56" Type="http://schemas.openxmlformats.org/officeDocument/2006/relationships/hyperlink" Target="garantF1://5269940.0" TargetMode="External"/><Relationship Id="rId77" Type="http://schemas.openxmlformats.org/officeDocument/2006/relationships/hyperlink" Target="garantF1://6080772.0" TargetMode="External"/><Relationship Id="rId100" Type="http://schemas.openxmlformats.org/officeDocument/2006/relationships/hyperlink" Target="garantF1://6078095.0" TargetMode="External"/><Relationship Id="rId105" Type="http://schemas.openxmlformats.org/officeDocument/2006/relationships/hyperlink" Target="garantF1://3822453.0" TargetMode="External"/><Relationship Id="rId126" Type="http://schemas.openxmlformats.org/officeDocument/2006/relationships/hyperlink" Target="garantF1://3822374.0" TargetMode="External"/><Relationship Id="rId147" Type="http://schemas.openxmlformats.org/officeDocument/2006/relationships/hyperlink" Target="garantF1://12038258.0" TargetMode="External"/><Relationship Id="rId168" Type="http://schemas.openxmlformats.org/officeDocument/2006/relationships/hyperlink" Target="garantF1://18834542.1000" TargetMode="External"/><Relationship Id="rId8" Type="http://schemas.openxmlformats.org/officeDocument/2006/relationships/endnotes" Target="endnotes.xml"/><Relationship Id="rId51" Type="http://schemas.openxmlformats.org/officeDocument/2006/relationships/hyperlink" Target="garantF1://12086381.0" TargetMode="External"/><Relationship Id="rId72" Type="http://schemas.openxmlformats.org/officeDocument/2006/relationships/hyperlink" Target="garantF1://18836158.0" TargetMode="External"/><Relationship Id="rId93" Type="http://schemas.openxmlformats.org/officeDocument/2006/relationships/hyperlink" Target="garantF1://3823580.0" TargetMode="External"/><Relationship Id="rId98" Type="http://schemas.openxmlformats.org/officeDocument/2006/relationships/hyperlink" Target="garantF1://6077438.0" TargetMode="External"/><Relationship Id="rId121" Type="http://schemas.openxmlformats.org/officeDocument/2006/relationships/hyperlink" Target="garantF1://3822843.0" TargetMode="External"/><Relationship Id="rId142" Type="http://schemas.openxmlformats.org/officeDocument/2006/relationships/footer" Target="footer2.xml"/><Relationship Id="rId163" Type="http://schemas.openxmlformats.org/officeDocument/2006/relationships/hyperlink" Target="garantF1://3822474.0" TargetMode="External"/><Relationship Id="rId184" Type="http://schemas.openxmlformats.org/officeDocument/2006/relationships/hyperlink" Target="garantF1://12059536.0" TargetMode="External"/><Relationship Id="rId189" Type="http://schemas.openxmlformats.org/officeDocument/2006/relationships/hyperlink" Target="garantF1://2224586.0" TargetMode="External"/><Relationship Id="rId219" Type="http://schemas.openxmlformats.org/officeDocument/2006/relationships/image" Target="media/image2.emf"/><Relationship Id="rId3" Type="http://schemas.openxmlformats.org/officeDocument/2006/relationships/styles" Target="styles.xml"/><Relationship Id="rId214" Type="http://schemas.openxmlformats.org/officeDocument/2006/relationships/hyperlink" Target="garantF1://6080772.44" TargetMode="External"/><Relationship Id="rId230" Type="http://schemas.openxmlformats.org/officeDocument/2006/relationships/hyperlink" Target="garantF1://6080772.0" TargetMode="External"/><Relationship Id="rId235" Type="http://schemas.openxmlformats.org/officeDocument/2006/relationships/fontTable" Target="fontTable.xml"/><Relationship Id="rId25" Type="http://schemas.openxmlformats.org/officeDocument/2006/relationships/hyperlink" Target="garantF1://10008778.0" TargetMode="External"/><Relationship Id="rId46" Type="http://schemas.openxmlformats.org/officeDocument/2006/relationships/hyperlink" Target="garantF1://10007594.0" TargetMode="External"/><Relationship Id="rId67" Type="http://schemas.openxmlformats.org/officeDocument/2006/relationships/hyperlink" Target="garantF1://18833541.0" TargetMode="External"/><Relationship Id="rId116" Type="http://schemas.openxmlformats.org/officeDocument/2006/relationships/hyperlink" Target="garantF1://12089475.0" TargetMode="External"/><Relationship Id="rId137" Type="http://schemas.openxmlformats.org/officeDocument/2006/relationships/hyperlink" Target="garantF1://99459.0" TargetMode="External"/><Relationship Id="rId158" Type="http://schemas.openxmlformats.org/officeDocument/2006/relationships/hyperlink" Target="garantF1://12061584.2000" TargetMode="External"/><Relationship Id="rId20" Type="http://schemas.openxmlformats.org/officeDocument/2006/relationships/hyperlink" Target="garantF1://12038257.0" TargetMode="External"/><Relationship Id="rId41" Type="http://schemas.openxmlformats.org/officeDocument/2006/relationships/hyperlink" Target="garantF1://12021252.0" TargetMode="External"/><Relationship Id="rId62" Type="http://schemas.openxmlformats.org/officeDocument/2006/relationships/hyperlink" Target="garantF1://89579.0" TargetMode="External"/><Relationship Id="rId83" Type="http://schemas.openxmlformats.org/officeDocument/2006/relationships/hyperlink" Target="garantF1://2206252.0" TargetMode="External"/><Relationship Id="rId88" Type="http://schemas.openxmlformats.org/officeDocument/2006/relationships/hyperlink" Target="garantF1://6080771.0" TargetMode="External"/><Relationship Id="rId111" Type="http://schemas.openxmlformats.org/officeDocument/2006/relationships/hyperlink" Target="garantF1://12026663.0" TargetMode="External"/><Relationship Id="rId132" Type="http://schemas.openxmlformats.org/officeDocument/2006/relationships/hyperlink" Target="garantF1://12054336.0" TargetMode="External"/><Relationship Id="rId153" Type="http://schemas.openxmlformats.org/officeDocument/2006/relationships/hyperlink" Target="garantF1://12047594.0" TargetMode="External"/><Relationship Id="rId174" Type="http://schemas.openxmlformats.org/officeDocument/2006/relationships/hyperlink" Target="garantF1://18813388.0" TargetMode="External"/><Relationship Id="rId179" Type="http://schemas.openxmlformats.org/officeDocument/2006/relationships/hyperlink" Target="garantF1://6080772.0" TargetMode="External"/><Relationship Id="rId195" Type="http://schemas.openxmlformats.org/officeDocument/2006/relationships/hyperlink" Target="garantF1://12045642.0" TargetMode="External"/><Relationship Id="rId209" Type="http://schemas.openxmlformats.org/officeDocument/2006/relationships/hyperlink" Target="garantF1://2007950.0" TargetMode="External"/><Relationship Id="rId190" Type="http://schemas.openxmlformats.org/officeDocument/2006/relationships/hyperlink" Target="garantF1://12077489.0" TargetMode="External"/><Relationship Id="rId204" Type="http://schemas.openxmlformats.org/officeDocument/2006/relationships/hyperlink" Target="garantF1://18821791.0" TargetMode="External"/><Relationship Id="rId220" Type="http://schemas.openxmlformats.org/officeDocument/2006/relationships/image" Target="media/image3.emf"/><Relationship Id="rId225" Type="http://schemas.openxmlformats.org/officeDocument/2006/relationships/hyperlink" Target="garantF1://12061584.761" TargetMode="External"/><Relationship Id="rId15" Type="http://schemas.openxmlformats.org/officeDocument/2006/relationships/hyperlink" Target="garantF1://10100300.0" TargetMode="External"/><Relationship Id="rId36" Type="http://schemas.openxmlformats.org/officeDocument/2006/relationships/hyperlink" Target="garantF1://86117.0" TargetMode="External"/><Relationship Id="rId57" Type="http://schemas.openxmlformats.org/officeDocument/2006/relationships/hyperlink" Target="garantF1://5269036.0" TargetMode="External"/><Relationship Id="rId106" Type="http://schemas.openxmlformats.org/officeDocument/2006/relationships/hyperlink" Target="garantF1://12077273.0" TargetMode="External"/><Relationship Id="rId127" Type="http://schemas.openxmlformats.org/officeDocument/2006/relationships/hyperlink" Target="garantF1://12059536.0" TargetMode="External"/><Relationship Id="rId10" Type="http://schemas.openxmlformats.org/officeDocument/2006/relationships/hyperlink" Target="garantF1://12038258.0" TargetMode="External"/><Relationship Id="rId31" Type="http://schemas.openxmlformats.org/officeDocument/2006/relationships/hyperlink" Target="garantF1://12015118.0" TargetMode="External"/><Relationship Id="rId52" Type="http://schemas.openxmlformats.org/officeDocument/2006/relationships/hyperlink" Target="garantF1://6080571.0" TargetMode="External"/><Relationship Id="rId73" Type="http://schemas.openxmlformats.org/officeDocument/2006/relationships/hyperlink" Target="garantF1://18834974.0" TargetMode="External"/><Relationship Id="rId78" Type="http://schemas.openxmlformats.org/officeDocument/2006/relationships/hyperlink" Target="garantF1://3823139.0" TargetMode="External"/><Relationship Id="rId94" Type="http://schemas.openxmlformats.org/officeDocument/2006/relationships/hyperlink" Target="garantF1://3823911.0" TargetMode="External"/><Relationship Id="rId99" Type="http://schemas.openxmlformats.org/officeDocument/2006/relationships/hyperlink" Target="garantF1://6077931.0" TargetMode="External"/><Relationship Id="rId101" Type="http://schemas.openxmlformats.org/officeDocument/2006/relationships/hyperlink" Target="garantF1://6078094.0" TargetMode="External"/><Relationship Id="rId122" Type="http://schemas.openxmlformats.org/officeDocument/2006/relationships/hyperlink" Target="garantF1://2008703.0" TargetMode="External"/><Relationship Id="rId143" Type="http://schemas.openxmlformats.org/officeDocument/2006/relationships/header" Target="header1.xml"/><Relationship Id="rId148" Type="http://schemas.openxmlformats.org/officeDocument/2006/relationships/hyperlink" Target="garantF1://12058477.0" TargetMode="External"/><Relationship Id="rId164" Type="http://schemas.openxmlformats.org/officeDocument/2006/relationships/hyperlink" Target="garantF1://3822832.0" TargetMode="External"/><Relationship Id="rId169" Type="http://schemas.openxmlformats.org/officeDocument/2006/relationships/hyperlink" Target="garantF1://18835055.1000" TargetMode="External"/><Relationship Id="rId185" Type="http://schemas.openxmlformats.org/officeDocument/2006/relationships/hyperlink" Target="garantF1://80285.0" TargetMode="External"/><Relationship Id="rId4" Type="http://schemas.microsoft.com/office/2007/relationships/stylesWithEffects" Target="stylesWithEffects.xml"/><Relationship Id="rId9" Type="http://schemas.openxmlformats.org/officeDocument/2006/relationships/hyperlink" Target="garantF1://12038258.23051" TargetMode="External"/><Relationship Id="rId180" Type="http://schemas.openxmlformats.org/officeDocument/2006/relationships/hyperlink" Target="garantF1://6080772.0" TargetMode="External"/><Relationship Id="rId210" Type="http://schemas.openxmlformats.org/officeDocument/2006/relationships/hyperlink" Target="garantF1://2007950.270" TargetMode="External"/><Relationship Id="rId215" Type="http://schemas.openxmlformats.org/officeDocument/2006/relationships/hyperlink" Target="garantF1://6080772.0" TargetMode="External"/><Relationship Id="rId236" Type="http://schemas.openxmlformats.org/officeDocument/2006/relationships/theme" Target="theme/theme1.xml"/><Relationship Id="rId26" Type="http://schemas.openxmlformats.org/officeDocument/2006/relationships/hyperlink" Target="garantF1://12015118.0" TargetMode="External"/><Relationship Id="rId231" Type="http://schemas.openxmlformats.org/officeDocument/2006/relationships/hyperlink" Target="garantF1://2205985.633" TargetMode="External"/><Relationship Id="rId47" Type="http://schemas.openxmlformats.org/officeDocument/2006/relationships/hyperlink" Target="garantF1://96350.0" TargetMode="External"/><Relationship Id="rId68" Type="http://schemas.openxmlformats.org/officeDocument/2006/relationships/hyperlink" Target="garantF1://18831369.0" TargetMode="External"/><Relationship Id="rId89" Type="http://schemas.openxmlformats.org/officeDocument/2006/relationships/hyperlink" Target="garantF1://70214904.0" TargetMode="External"/><Relationship Id="rId112" Type="http://schemas.openxmlformats.org/officeDocument/2006/relationships/hyperlink" Target="garantF1://12031290.10000" TargetMode="External"/><Relationship Id="rId133" Type="http://schemas.openxmlformats.org/officeDocument/2006/relationships/hyperlink" Target="garantF1://12077986.0" TargetMode="External"/><Relationship Id="rId154" Type="http://schemas.openxmlformats.org/officeDocument/2006/relationships/hyperlink" Target="garantF1://12058477.0" TargetMode="External"/><Relationship Id="rId175" Type="http://schemas.openxmlformats.org/officeDocument/2006/relationships/hyperlink" Target="garantF1://30624987.1000" TargetMode="External"/><Relationship Id="rId196" Type="http://schemas.openxmlformats.org/officeDocument/2006/relationships/hyperlink" Target="garantF1://70275334.1106" TargetMode="External"/><Relationship Id="rId200" Type="http://schemas.openxmlformats.org/officeDocument/2006/relationships/hyperlink" Target="garantF1://12067124.5336" TargetMode="External"/><Relationship Id="rId16" Type="http://schemas.openxmlformats.org/officeDocument/2006/relationships/hyperlink" Target="garantF1://12024624.0" TargetMode="External"/><Relationship Id="rId221" Type="http://schemas.openxmlformats.org/officeDocument/2006/relationships/image" Target="media/image4.emf"/><Relationship Id="rId37" Type="http://schemas.openxmlformats.org/officeDocument/2006/relationships/hyperlink" Target="garantF1://12012084.0" TargetMode="External"/><Relationship Id="rId58" Type="http://schemas.openxmlformats.org/officeDocument/2006/relationships/hyperlink" Target="garantF1://5268537.0" TargetMode="External"/><Relationship Id="rId79" Type="http://schemas.openxmlformats.org/officeDocument/2006/relationships/hyperlink" Target="garantF1://3824255.0" TargetMode="External"/><Relationship Id="rId102" Type="http://schemas.openxmlformats.org/officeDocument/2006/relationships/hyperlink" Target="garantF1://6078853.0" TargetMode="External"/><Relationship Id="rId123" Type="http://schemas.openxmlformats.org/officeDocument/2006/relationships/hyperlink" Target="garantF1://2008705.0" TargetMode="External"/><Relationship Id="rId144" Type="http://schemas.openxmlformats.org/officeDocument/2006/relationships/hyperlink" Target="garantF1://70187238.0" TargetMode="External"/><Relationship Id="rId90" Type="http://schemas.openxmlformats.org/officeDocument/2006/relationships/hyperlink" Target="garantF1://3822473.0" TargetMode="External"/><Relationship Id="rId165" Type="http://schemas.openxmlformats.org/officeDocument/2006/relationships/hyperlink" Target="garantF1://2221193.0" TargetMode="External"/><Relationship Id="rId186" Type="http://schemas.openxmlformats.org/officeDocument/2006/relationships/hyperlink" Target="garantF1://18821370.0" TargetMode="External"/><Relationship Id="rId211" Type="http://schemas.openxmlformats.org/officeDocument/2006/relationships/hyperlink" Target="garantF1://86367.16" TargetMode="External"/><Relationship Id="rId232" Type="http://schemas.openxmlformats.org/officeDocument/2006/relationships/hyperlink" Target="garantF1://2205985.633" TargetMode="External"/><Relationship Id="rId27" Type="http://schemas.openxmlformats.org/officeDocument/2006/relationships/hyperlink" Target="garantF1://12015550.0" TargetMode="External"/><Relationship Id="rId48" Type="http://schemas.openxmlformats.org/officeDocument/2006/relationships/hyperlink" Target="garantF1://12069426.0" TargetMode="External"/><Relationship Id="rId69" Type="http://schemas.openxmlformats.org/officeDocument/2006/relationships/hyperlink" Target="garantF1://18824001.0" TargetMode="External"/><Relationship Id="rId113" Type="http://schemas.openxmlformats.org/officeDocument/2006/relationships/hyperlink" Target="garantF1://4077334.0" TargetMode="External"/><Relationship Id="rId134" Type="http://schemas.openxmlformats.org/officeDocument/2006/relationships/hyperlink" Target="garantF1://120584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F70A5E04-20C0-42BC-A570-D06C2FFA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183</Pages>
  <Words>58777</Words>
  <Characters>335034</Characters>
  <Application>Microsoft Office Word</Application>
  <DocSecurity>0</DocSecurity>
  <Lines>2791</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393025</CharactersWithSpaces>
  <SharedDoc>false</SharedDoc>
  <HLinks>
    <vt:vector size="1572" baseType="variant">
      <vt:variant>
        <vt:i4>2752528</vt:i4>
      </vt:variant>
      <vt:variant>
        <vt:i4>786</vt:i4>
      </vt:variant>
      <vt:variant>
        <vt:i4>0</vt:i4>
      </vt:variant>
      <vt:variant>
        <vt:i4>5</vt:i4>
      </vt:variant>
      <vt:variant>
        <vt:lpwstr/>
      </vt:variant>
      <vt:variant>
        <vt:lpwstr>sub_1000</vt:lpwstr>
      </vt:variant>
      <vt:variant>
        <vt:i4>2752528</vt:i4>
      </vt:variant>
      <vt:variant>
        <vt:i4>783</vt:i4>
      </vt:variant>
      <vt:variant>
        <vt:i4>0</vt:i4>
      </vt:variant>
      <vt:variant>
        <vt:i4>5</vt:i4>
      </vt:variant>
      <vt:variant>
        <vt:lpwstr/>
      </vt:variant>
      <vt:variant>
        <vt:lpwstr>sub_1000</vt:lpwstr>
      </vt:variant>
      <vt:variant>
        <vt:i4>6750250</vt:i4>
      </vt:variant>
      <vt:variant>
        <vt:i4>780</vt:i4>
      </vt:variant>
      <vt:variant>
        <vt:i4>0</vt:i4>
      </vt:variant>
      <vt:variant>
        <vt:i4>5</vt:i4>
      </vt:variant>
      <vt:variant>
        <vt:lpwstr>garantf1://2205985.635/</vt:lpwstr>
      </vt:variant>
      <vt:variant>
        <vt:lpwstr/>
      </vt:variant>
      <vt:variant>
        <vt:i4>6357034</vt:i4>
      </vt:variant>
      <vt:variant>
        <vt:i4>777</vt:i4>
      </vt:variant>
      <vt:variant>
        <vt:i4>0</vt:i4>
      </vt:variant>
      <vt:variant>
        <vt:i4>5</vt:i4>
      </vt:variant>
      <vt:variant>
        <vt:lpwstr>garantf1://2205985.633/</vt:lpwstr>
      </vt:variant>
      <vt:variant>
        <vt:lpwstr/>
      </vt:variant>
      <vt:variant>
        <vt:i4>6357034</vt:i4>
      </vt:variant>
      <vt:variant>
        <vt:i4>774</vt:i4>
      </vt:variant>
      <vt:variant>
        <vt:i4>0</vt:i4>
      </vt:variant>
      <vt:variant>
        <vt:i4>5</vt:i4>
      </vt:variant>
      <vt:variant>
        <vt:lpwstr>garantf1://2205985.633/</vt:lpwstr>
      </vt:variant>
      <vt:variant>
        <vt:lpwstr/>
      </vt:variant>
      <vt:variant>
        <vt:i4>6357034</vt:i4>
      </vt:variant>
      <vt:variant>
        <vt:i4>771</vt:i4>
      </vt:variant>
      <vt:variant>
        <vt:i4>0</vt:i4>
      </vt:variant>
      <vt:variant>
        <vt:i4>5</vt:i4>
      </vt:variant>
      <vt:variant>
        <vt:lpwstr>garantf1://2205985.633/</vt:lpwstr>
      </vt:variant>
      <vt:variant>
        <vt:lpwstr/>
      </vt:variant>
      <vt:variant>
        <vt:i4>5308433</vt:i4>
      </vt:variant>
      <vt:variant>
        <vt:i4>768</vt:i4>
      </vt:variant>
      <vt:variant>
        <vt:i4>0</vt:i4>
      </vt:variant>
      <vt:variant>
        <vt:i4>5</vt:i4>
      </vt:variant>
      <vt:variant>
        <vt:lpwstr>garantf1://6080772.0/</vt:lpwstr>
      </vt:variant>
      <vt:variant>
        <vt:lpwstr/>
      </vt:variant>
      <vt:variant>
        <vt:i4>5308433</vt:i4>
      </vt:variant>
      <vt:variant>
        <vt:i4>765</vt:i4>
      </vt:variant>
      <vt:variant>
        <vt:i4>0</vt:i4>
      </vt:variant>
      <vt:variant>
        <vt:i4>5</vt:i4>
      </vt:variant>
      <vt:variant>
        <vt:lpwstr>garantf1://6080772.0/</vt:lpwstr>
      </vt:variant>
      <vt:variant>
        <vt:lpwstr/>
      </vt:variant>
      <vt:variant>
        <vt:i4>6422579</vt:i4>
      </vt:variant>
      <vt:variant>
        <vt:i4>762</vt:i4>
      </vt:variant>
      <vt:variant>
        <vt:i4>0</vt:i4>
      </vt:variant>
      <vt:variant>
        <vt:i4>5</vt:i4>
      </vt:variant>
      <vt:variant>
        <vt:lpwstr>garantf1://18829998.0/</vt:lpwstr>
      </vt:variant>
      <vt:variant>
        <vt:lpwstr/>
      </vt:variant>
      <vt:variant>
        <vt:i4>5308433</vt:i4>
      </vt:variant>
      <vt:variant>
        <vt:i4>759</vt:i4>
      </vt:variant>
      <vt:variant>
        <vt:i4>0</vt:i4>
      </vt:variant>
      <vt:variant>
        <vt:i4>5</vt:i4>
      </vt:variant>
      <vt:variant>
        <vt:lpwstr>garantf1://6080772.0/</vt:lpwstr>
      </vt:variant>
      <vt:variant>
        <vt:lpwstr/>
      </vt:variant>
      <vt:variant>
        <vt:i4>5308433</vt:i4>
      </vt:variant>
      <vt:variant>
        <vt:i4>756</vt:i4>
      </vt:variant>
      <vt:variant>
        <vt:i4>0</vt:i4>
      </vt:variant>
      <vt:variant>
        <vt:i4>5</vt:i4>
      </vt:variant>
      <vt:variant>
        <vt:lpwstr>garantf1://6080772.0/</vt:lpwstr>
      </vt:variant>
      <vt:variant>
        <vt:lpwstr/>
      </vt:variant>
      <vt:variant>
        <vt:i4>5570571</vt:i4>
      </vt:variant>
      <vt:variant>
        <vt:i4>753</vt:i4>
      </vt:variant>
      <vt:variant>
        <vt:i4>0</vt:i4>
      </vt:variant>
      <vt:variant>
        <vt:i4>5</vt:i4>
      </vt:variant>
      <vt:variant>
        <vt:lpwstr>garantf1://12061584.761/</vt:lpwstr>
      </vt:variant>
      <vt:variant>
        <vt:lpwstr/>
      </vt:variant>
      <vt:variant>
        <vt:i4>4718616</vt:i4>
      </vt:variant>
      <vt:variant>
        <vt:i4>750</vt:i4>
      </vt:variant>
      <vt:variant>
        <vt:i4>0</vt:i4>
      </vt:variant>
      <vt:variant>
        <vt:i4>5</vt:i4>
      </vt:variant>
      <vt:variant>
        <vt:lpwstr>garantf1://3822843.7000/</vt:lpwstr>
      </vt:variant>
      <vt:variant>
        <vt:lpwstr/>
      </vt:variant>
      <vt:variant>
        <vt:i4>6815800</vt:i4>
      </vt:variant>
      <vt:variant>
        <vt:i4>747</vt:i4>
      </vt:variant>
      <vt:variant>
        <vt:i4>0</vt:i4>
      </vt:variant>
      <vt:variant>
        <vt:i4>5</vt:i4>
      </vt:variant>
      <vt:variant>
        <vt:lpwstr>garantf1://70275334.0/</vt:lpwstr>
      </vt:variant>
      <vt:variant>
        <vt:lpwstr/>
      </vt:variant>
      <vt:variant>
        <vt:i4>6553651</vt:i4>
      </vt:variant>
      <vt:variant>
        <vt:i4>744</vt:i4>
      </vt:variant>
      <vt:variant>
        <vt:i4>0</vt:i4>
      </vt:variant>
      <vt:variant>
        <vt:i4>5</vt:i4>
      </vt:variant>
      <vt:variant>
        <vt:lpwstr>garantf1://12089475.0/</vt:lpwstr>
      </vt:variant>
      <vt:variant>
        <vt:lpwstr/>
      </vt:variant>
      <vt:variant>
        <vt:i4>6619197</vt:i4>
      </vt:variant>
      <vt:variant>
        <vt:i4>741</vt:i4>
      </vt:variant>
      <vt:variant>
        <vt:i4>0</vt:i4>
      </vt:variant>
      <vt:variant>
        <vt:i4>5</vt:i4>
      </vt:variant>
      <vt:variant>
        <vt:lpwstr>garantf1://12058477.10000/</vt:lpwstr>
      </vt:variant>
      <vt:variant>
        <vt:lpwstr/>
      </vt:variant>
      <vt:variant>
        <vt:i4>6619197</vt:i4>
      </vt:variant>
      <vt:variant>
        <vt:i4>738</vt:i4>
      </vt:variant>
      <vt:variant>
        <vt:i4>0</vt:i4>
      </vt:variant>
      <vt:variant>
        <vt:i4>5</vt:i4>
      </vt:variant>
      <vt:variant>
        <vt:lpwstr>garantf1://12058477.10000/</vt:lpwstr>
      </vt:variant>
      <vt:variant>
        <vt:lpwstr/>
      </vt:variant>
      <vt:variant>
        <vt:i4>5308433</vt:i4>
      </vt:variant>
      <vt:variant>
        <vt:i4>735</vt:i4>
      </vt:variant>
      <vt:variant>
        <vt:i4>0</vt:i4>
      </vt:variant>
      <vt:variant>
        <vt:i4>5</vt:i4>
      </vt:variant>
      <vt:variant>
        <vt:lpwstr>garantf1://6080772.0/</vt:lpwstr>
      </vt:variant>
      <vt:variant>
        <vt:lpwstr/>
      </vt:variant>
      <vt:variant>
        <vt:i4>7995429</vt:i4>
      </vt:variant>
      <vt:variant>
        <vt:i4>732</vt:i4>
      </vt:variant>
      <vt:variant>
        <vt:i4>0</vt:i4>
      </vt:variant>
      <vt:variant>
        <vt:i4>5</vt:i4>
      </vt:variant>
      <vt:variant>
        <vt:lpwstr>garantf1://6080772.44/</vt:lpwstr>
      </vt:variant>
      <vt:variant>
        <vt:lpwstr/>
      </vt:variant>
      <vt:variant>
        <vt:i4>7995429</vt:i4>
      </vt:variant>
      <vt:variant>
        <vt:i4>729</vt:i4>
      </vt:variant>
      <vt:variant>
        <vt:i4>0</vt:i4>
      </vt:variant>
      <vt:variant>
        <vt:i4>5</vt:i4>
      </vt:variant>
      <vt:variant>
        <vt:lpwstr>garantf1://6080772.44/</vt:lpwstr>
      </vt:variant>
      <vt:variant>
        <vt:lpwstr/>
      </vt:variant>
      <vt:variant>
        <vt:i4>5308433</vt:i4>
      </vt:variant>
      <vt:variant>
        <vt:i4>726</vt:i4>
      </vt:variant>
      <vt:variant>
        <vt:i4>0</vt:i4>
      </vt:variant>
      <vt:variant>
        <vt:i4>5</vt:i4>
      </vt:variant>
      <vt:variant>
        <vt:lpwstr>garantf1://6080772.0/</vt:lpwstr>
      </vt:variant>
      <vt:variant>
        <vt:lpwstr/>
      </vt:variant>
      <vt:variant>
        <vt:i4>6422587</vt:i4>
      </vt:variant>
      <vt:variant>
        <vt:i4>723</vt:i4>
      </vt:variant>
      <vt:variant>
        <vt:i4>0</vt:i4>
      </vt:variant>
      <vt:variant>
        <vt:i4>5</vt:i4>
      </vt:variant>
      <vt:variant>
        <vt:lpwstr>garantf1://30625190.0/</vt:lpwstr>
      </vt:variant>
      <vt:variant>
        <vt:lpwstr/>
      </vt:variant>
      <vt:variant>
        <vt:i4>5308433</vt:i4>
      </vt:variant>
      <vt:variant>
        <vt:i4>720</vt:i4>
      </vt:variant>
      <vt:variant>
        <vt:i4>0</vt:i4>
      </vt:variant>
      <vt:variant>
        <vt:i4>5</vt:i4>
      </vt:variant>
      <vt:variant>
        <vt:lpwstr>garantf1://6080772.0/</vt:lpwstr>
      </vt:variant>
      <vt:variant>
        <vt:lpwstr/>
      </vt:variant>
      <vt:variant>
        <vt:i4>4718608</vt:i4>
      </vt:variant>
      <vt:variant>
        <vt:i4>717</vt:i4>
      </vt:variant>
      <vt:variant>
        <vt:i4>0</vt:i4>
      </vt:variant>
      <vt:variant>
        <vt:i4>5</vt:i4>
      </vt:variant>
      <vt:variant>
        <vt:lpwstr>garantf1://86367.16/</vt:lpwstr>
      </vt:variant>
      <vt:variant>
        <vt:lpwstr/>
      </vt:variant>
      <vt:variant>
        <vt:i4>6488099</vt:i4>
      </vt:variant>
      <vt:variant>
        <vt:i4>714</vt:i4>
      </vt:variant>
      <vt:variant>
        <vt:i4>0</vt:i4>
      </vt:variant>
      <vt:variant>
        <vt:i4>5</vt:i4>
      </vt:variant>
      <vt:variant>
        <vt:lpwstr>garantf1://2007950.270/</vt:lpwstr>
      </vt:variant>
      <vt:variant>
        <vt:lpwstr/>
      </vt:variant>
      <vt:variant>
        <vt:i4>5308436</vt:i4>
      </vt:variant>
      <vt:variant>
        <vt:i4>711</vt:i4>
      </vt:variant>
      <vt:variant>
        <vt:i4>0</vt:i4>
      </vt:variant>
      <vt:variant>
        <vt:i4>5</vt:i4>
      </vt:variant>
      <vt:variant>
        <vt:lpwstr>garantf1://2007950.0/</vt:lpwstr>
      </vt:variant>
      <vt:variant>
        <vt:lpwstr/>
      </vt:variant>
      <vt:variant>
        <vt:i4>6488098</vt:i4>
      </vt:variant>
      <vt:variant>
        <vt:i4>708</vt:i4>
      </vt:variant>
      <vt:variant>
        <vt:i4>0</vt:i4>
      </vt:variant>
      <vt:variant>
        <vt:i4>5</vt:i4>
      </vt:variant>
      <vt:variant>
        <vt:lpwstr>garantf1://2007950.260/</vt:lpwstr>
      </vt:variant>
      <vt:variant>
        <vt:lpwstr/>
      </vt:variant>
      <vt:variant>
        <vt:i4>5701662</vt:i4>
      </vt:variant>
      <vt:variant>
        <vt:i4>705</vt:i4>
      </vt:variant>
      <vt:variant>
        <vt:i4>0</vt:i4>
      </vt:variant>
      <vt:variant>
        <vt:i4>5</vt:i4>
      </vt:variant>
      <vt:variant>
        <vt:lpwstr>garantf1://3822428.0/</vt:lpwstr>
      </vt:variant>
      <vt:variant>
        <vt:lpwstr/>
      </vt:variant>
      <vt:variant>
        <vt:i4>5701662</vt:i4>
      </vt:variant>
      <vt:variant>
        <vt:i4>702</vt:i4>
      </vt:variant>
      <vt:variant>
        <vt:i4>0</vt:i4>
      </vt:variant>
      <vt:variant>
        <vt:i4>5</vt:i4>
      </vt:variant>
      <vt:variant>
        <vt:lpwstr>garantf1://3822428.0/</vt:lpwstr>
      </vt:variant>
      <vt:variant>
        <vt:lpwstr/>
      </vt:variant>
      <vt:variant>
        <vt:i4>5308433</vt:i4>
      </vt:variant>
      <vt:variant>
        <vt:i4>699</vt:i4>
      </vt:variant>
      <vt:variant>
        <vt:i4>0</vt:i4>
      </vt:variant>
      <vt:variant>
        <vt:i4>5</vt:i4>
      </vt:variant>
      <vt:variant>
        <vt:lpwstr>garantf1://6080772.0/</vt:lpwstr>
      </vt:variant>
      <vt:variant>
        <vt:lpwstr/>
      </vt:variant>
      <vt:variant>
        <vt:i4>6619196</vt:i4>
      </vt:variant>
      <vt:variant>
        <vt:i4>696</vt:i4>
      </vt:variant>
      <vt:variant>
        <vt:i4>0</vt:i4>
      </vt:variant>
      <vt:variant>
        <vt:i4>5</vt:i4>
      </vt:variant>
      <vt:variant>
        <vt:lpwstr>garantf1://12058477.0/</vt:lpwstr>
      </vt:variant>
      <vt:variant>
        <vt:lpwstr/>
      </vt:variant>
      <vt:variant>
        <vt:i4>6946868</vt:i4>
      </vt:variant>
      <vt:variant>
        <vt:i4>693</vt:i4>
      </vt:variant>
      <vt:variant>
        <vt:i4>0</vt:i4>
      </vt:variant>
      <vt:variant>
        <vt:i4>5</vt:i4>
      </vt:variant>
      <vt:variant>
        <vt:lpwstr>garantf1://18821791.0/</vt:lpwstr>
      </vt:variant>
      <vt:variant>
        <vt:lpwstr/>
      </vt:variant>
      <vt:variant>
        <vt:i4>8323106</vt:i4>
      </vt:variant>
      <vt:variant>
        <vt:i4>690</vt:i4>
      </vt:variant>
      <vt:variant>
        <vt:i4>0</vt:i4>
      </vt:variant>
      <vt:variant>
        <vt:i4>5</vt:i4>
      </vt:variant>
      <vt:variant>
        <vt:lpwstr>garantf1://96527.1000/</vt:lpwstr>
      </vt:variant>
      <vt:variant>
        <vt:lpwstr/>
      </vt:variant>
      <vt:variant>
        <vt:i4>5046295</vt:i4>
      </vt:variant>
      <vt:variant>
        <vt:i4>687</vt:i4>
      </vt:variant>
      <vt:variant>
        <vt:i4>0</vt:i4>
      </vt:variant>
      <vt:variant>
        <vt:i4>5</vt:i4>
      </vt:variant>
      <vt:variant>
        <vt:lpwstr>garantf1://6080772.1127/</vt:lpwstr>
      </vt:variant>
      <vt:variant>
        <vt:lpwstr/>
      </vt:variant>
      <vt:variant>
        <vt:i4>5111817</vt:i4>
      </vt:variant>
      <vt:variant>
        <vt:i4>684</vt:i4>
      </vt:variant>
      <vt:variant>
        <vt:i4>0</vt:i4>
      </vt:variant>
      <vt:variant>
        <vt:i4>5</vt:i4>
      </vt:variant>
      <vt:variant>
        <vt:lpwstr>garantf1://70275334.1108/</vt:lpwstr>
      </vt:variant>
      <vt:variant>
        <vt:lpwstr/>
      </vt:variant>
      <vt:variant>
        <vt:i4>5308433</vt:i4>
      </vt:variant>
      <vt:variant>
        <vt:i4>681</vt:i4>
      </vt:variant>
      <vt:variant>
        <vt:i4>0</vt:i4>
      </vt:variant>
      <vt:variant>
        <vt:i4>5</vt:i4>
      </vt:variant>
      <vt:variant>
        <vt:lpwstr>garantf1://6080772.10100/</vt:lpwstr>
      </vt:variant>
      <vt:variant>
        <vt:lpwstr/>
      </vt:variant>
      <vt:variant>
        <vt:i4>4521999</vt:i4>
      </vt:variant>
      <vt:variant>
        <vt:i4>678</vt:i4>
      </vt:variant>
      <vt:variant>
        <vt:i4>0</vt:i4>
      </vt:variant>
      <vt:variant>
        <vt:i4>5</vt:i4>
      </vt:variant>
      <vt:variant>
        <vt:lpwstr>garantf1://12067124.5336/</vt:lpwstr>
      </vt:variant>
      <vt:variant>
        <vt:lpwstr/>
      </vt:variant>
      <vt:variant>
        <vt:i4>5308433</vt:i4>
      </vt:variant>
      <vt:variant>
        <vt:i4>675</vt:i4>
      </vt:variant>
      <vt:variant>
        <vt:i4>0</vt:i4>
      </vt:variant>
      <vt:variant>
        <vt:i4>5</vt:i4>
      </vt:variant>
      <vt:variant>
        <vt:lpwstr>garantf1://6080772.0/</vt:lpwstr>
      </vt:variant>
      <vt:variant>
        <vt:lpwstr/>
      </vt:variant>
      <vt:variant>
        <vt:i4>5111829</vt:i4>
      </vt:variant>
      <vt:variant>
        <vt:i4>672</vt:i4>
      </vt:variant>
      <vt:variant>
        <vt:i4>0</vt:i4>
      </vt:variant>
      <vt:variant>
        <vt:i4>5</vt:i4>
      </vt:variant>
      <vt:variant>
        <vt:lpwstr>garantf1://6080772.1115/</vt:lpwstr>
      </vt:variant>
      <vt:variant>
        <vt:lpwstr/>
      </vt:variant>
      <vt:variant>
        <vt:i4>5111828</vt:i4>
      </vt:variant>
      <vt:variant>
        <vt:i4>669</vt:i4>
      </vt:variant>
      <vt:variant>
        <vt:i4>0</vt:i4>
      </vt:variant>
      <vt:variant>
        <vt:i4>5</vt:i4>
      </vt:variant>
      <vt:variant>
        <vt:lpwstr>garantf1://6080772.1114/</vt:lpwstr>
      </vt:variant>
      <vt:variant>
        <vt:lpwstr/>
      </vt:variant>
      <vt:variant>
        <vt:i4>5111826</vt:i4>
      </vt:variant>
      <vt:variant>
        <vt:i4>666</vt:i4>
      </vt:variant>
      <vt:variant>
        <vt:i4>0</vt:i4>
      </vt:variant>
      <vt:variant>
        <vt:i4>5</vt:i4>
      </vt:variant>
      <vt:variant>
        <vt:lpwstr>garantf1://6080772.1112/</vt:lpwstr>
      </vt:variant>
      <vt:variant>
        <vt:lpwstr/>
      </vt:variant>
      <vt:variant>
        <vt:i4>4194313</vt:i4>
      </vt:variant>
      <vt:variant>
        <vt:i4>663</vt:i4>
      </vt:variant>
      <vt:variant>
        <vt:i4>0</vt:i4>
      </vt:variant>
      <vt:variant>
        <vt:i4>5</vt:i4>
      </vt:variant>
      <vt:variant>
        <vt:lpwstr>garantf1://70275334.1106/</vt:lpwstr>
      </vt:variant>
      <vt:variant>
        <vt:lpwstr/>
      </vt:variant>
      <vt:variant>
        <vt:i4>4194313</vt:i4>
      </vt:variant>
      <vt:variant>
        <vt:i4>660</vt:i4>
      </vt:variant>
      <vt:variant>
        <vt:i4>0</vt:i4>
      </vt:variant>
      <vt:variant>
        <vt:i4>5</vt:i4>
      </vt:variant>
      <vt:variant>
        <vt:lpwstr>garantf1://70275334.1106/</vt:lpwstr>
      </vt:variant>
      <vt:variant>
        <vt:lpwstr/>
      </vt:variant>
      <vt:variant>
        <vt:i4>6815779</vt:i4>
      </vt:variant>
      <vt:variant>
        <vt:i4>657</vt:i4>
      </vt:variant>
      <vt:variant>
        <vt:i4>0</vt:i4>
      </vt:variant>
      <vt:variant>
        <vt:i4>5</vt:i4>
      </vt:variant>
      <vt:variant>
        <vt:lpwstr>garantf1://6080772.821/</vt:lpwstr>
      </vt:variant>
      <vt:variant>
        <vt:lpwstr/>
      </vt:variant>
      <vt:variant>
        <vt:i4>6881343</vt:i4>
      </vt:variant>
      <vt:variant>
        <vt:i4>654</vt:i4>
      </vt:variant>
      <vt:variant>
        <vt:i4>0</vt:i4>
      </vt:variant>
      <vt:variant>
        <vt:i4>5</vt:i4>
      </vt:variant>
      <vt:variant>
        <vt:lpwstr>garantf1://12069426.18000/</vt:lpwstr>
      </vt:variant>
      <vt:variant>
        <vt:lpwstr/>
      </vt:variant>
      <vt:variant>
        <vt:i4>6815800</vt:i4>
      </vt:variant>
      <vt:variant>
        <vt:i4>651</vt:i4>
      </vt:variant>
      <vt:variant>
        <vt:i4>0</vt:i4>
      </vt:variant>
      <vt:variant>
        <vt:i4>5</vt:i4>
      </vt:variant>
      <vt:variant>
        <vt:lpwstr>garantf1://70275334.0/</vt:lpwstr>
      </vt:variant>
      <vt:variant>
        <vt:lpwstr/>
      </vt:variant>
      <vt:variant>
        <vt:i4>4325388</vt:i4>
      </vt:variant>
      <vt:variant>
        <vt:i4>648</vt:i4>
      </vt:variant>
      <vt:variant>
        <vt:i4>0</vt:i4>
      </vt:variant>
      <vt:variant>
        <vt:i4>5</vt:i4>
      </vt:variant>
      <vt:variant>
        <vt:lpwstr>garantf1://70275334.5411/</vt:lpwstr>
      </vt:variant>
      <vt:variant>
        <vt:lpwstr/>
      </vt:variant>
      <vt:variant>
        <vt:i4>6815800</vt:i4>
      </vt:variant>
      <vt:variant>
        <vt:i4>645</vt:i4>
      </vt:variant>
      <vt:variant>
        <vt:i4>0</vt:i4>
      </vt:variant>
      <vt:variant>
        <vt:i4>5</vt:i4>
      </vt:variant>
      <vt:variant>
        <vt:lpwstr>garantf1://70275334.0/</vt:lpwstr>
      </vt:variant>
      <vt:variant>
        <vt:lpwstr/>
      </vt:variant>
      <vt:variant>
        <vt:i4>5898245</vt:i4>
      </vt:variant>
      <vt:variant>
        <vt:i4>642</vt:i4>
      </vt:variant>
      <vt:variant>
        <vt:i4>0</vt:i4>
      </vt:variant>
      <vt:variant>
        <vt:i4>5</vt:i4>
      </vt:variant>
      <vt:variant>
        <vt:lpwstr>garantf1://70275334.528/</vt:lpwstr>
      </vt:variant>
      <vt:variant>
        <vt:lpwstr/>
      </vt:variant>
      <vt:variant>
        <vt:i4>5242904</vt:i4>
      </vt:variant>
      <vt:variant>
        <vt:i4>639</vt:i4>
      </vt:variant>
      <vt:variant>
        <vt:i4>0</vt:i4>
      </vt:variant>
      <vt:variant>
        <vt:i4>5</vt:i4>
      </vt:variant>
      <vt:variant>
        <vt:lpwstr>garantf1://2205991.0/</vt:lpwstr>
      </vt:variant>
      <vt:variant>
        <vt:lpwstr/>
      </vt:variant>
      <vt:variant>
        <vt:i4>6815800</vt:i4>
      </vt:variant>
      <vt:variant>
        <vt:i4>636</vt:i4>
      </vt:variant>
      <vt:variant>
        <vt:i4>0</vt:i4>
      </vt:variant>
      <vt:variant>
        <vt:i4>5</vt:i4>
      </vt:variant>
      <vt:variant>
        <vt:lpwstr>garantf1://70275334.0/</vt:lpwstr>
      </vt:variant>
      <vt:variant>
        <vt:lpwstr/>
      </vt:variant>
      <vt:variant>
        <vt:i4>5242904</vt:i4>
      </vt:variant>
      <vt:variant>
        <vt:i4>633</vt:i4>
      </vt:variant>
      <vt:variant>
        <vt:i4>0</vt:i4>
      </vt:variant>
      <vt:variant>
        <vt:i4>5</vt:i4>
      </vt:variant>
      <vt:variant>
        <vt:lpwstr>garantf1://2205991.0/</vt:lpwstr>
      </vt:variant>
      <vt:variant>
        <vt:lpwstr/>
      </vt:variant>
      <vt:variant>
        <vt:i4>5242904</vt:i4>
      </vt:variant>
      <vt:variant>
        <vt:i4>630</vt:i4>
      </vt:variant>
      <vt:variant>
        <vt:i4>0</vt:i4>
      </vt:variant>
      <vt:variant>
        <vt:i4>5</vt:i4>
      </vt:variant>
      <vt:variant>
        <vt:lpwstr>garantf1://2205991.0/</vt:lpwstr>
      </vt:variant>
      <vt:variant>
        <vt:lpwstr/>
      </vt:variant>
      <vt:variant>
        <vt:i4>5242904</vt:i4>
      </vt:variant>
      <vt:variant>
        <vt:i4>627</vt:i4>
      </vt:variant>
      <vt:variant>
        <vt:i4>0</vt:i4>
      </vt:variant>
      <vt:variant>
        <vt:i4>5</vt:i4>
      </vt:variant>
      <vt:variant>
        <vt:lpwstr>garantf1://2205991.0/</vt:lpwstr>
      </vt:variant>
      <vt:variant>
        <vt:lpwstr/>
      </vt:variant>
      <vt:variant>
        <vt:i4>5242904</vt:i4>
      </vt:variant>
      <vt:variant>
        <vt:i4>624</vt:i4>
      </vt:variant>
      <vt:variant>
        <vt:i4>0</vt:i4>
      </vt:variant>
      <vt:variant>
        <vt:i4>5</vt:i4>
      </vt:variant>
      <vt:variant>
        <vt:lpwstr>garantf1://2205991.0/</vt:lpwstr>
      </vt:variant>
      <vt:variant>
        <vt:lpwstr/>
      </vt:variant>
      <vt:variant>
        <vt:i4>6815800</vt:i4>
      </vt:variant>
      <vt:variant>
        <vt:i4>621</vt:i4>
      </vt:variant>
      <vt:variant>
        <vt:i4>0</vt:i4>
      </vt:variant>
      <vt:variant>
        <vt:i4>5</vt:i4>
      </vt:variant>
      <vt:variant>
        <vt:lpwstr>garantf1://70275334.0/</vt:lpwstr>
      </vt:variant>
      <vt:variant>
        <vt:lpwstr/>
      </vt:variant>
      <vt:variant>
        <vt:i4>6815800</vt:i4>
      </vt:variant>
      <vt:variant>
        <vt:i4>618</vt:i4>
      </vt:variant>
      <vt:variant>
        <vt:i4>0</vt:i4>
      </vt:variant>
      <vt:variant>
        <vt:i4>5</vt:i4>
      </vt:variant>
      <vt:variant>
        <vt:lpwstr>garantf1://70275334.0/</vt:lpwstr>
      </vt:variant>
      <vt:variant>
        <vt:lpwstr/>
      </vt:variant>
      <vt:variant>
        <vt:i4>5832719</vt:i4>
      </vt:variant>
      <vt:variant>
        <vt:i4>615</vt:i4>
      </vt:variant>
      <vt:variant>
        <vt:i4>0</vt:i4>
      </vt:variant>
      <vt:variant>
        <vt:i4>5</vt:i4>
      </vt:variant>
      <vt:variant>
        <vt:lpwstr>garantf1://70275334.512/</vt:lpwstr>
      </vt:variant>
      <vt:variant>
        <vt:lpwstr/>
      </vt:variant>
      <vt:variant>
        <vt:i4>6815800</vt:i4>
      </vt:variant>
      <vt:variant>
        <vt:i4>612</vt:i4>
      </vt:variant>
      <vt:variant>
        <vt:i4>0</vt:i4>
      </vt:variant>
      <vt:variant>
        <vt:i4>5</vt:i4>
      </vt:variant>
      <vt:variant>
        <vt:lpwstr>garantf1://70275334.0/</vt:lpwstr>
      </vt:variant>
      <vt:variant>
        <vt:lpwstr/>
      </vt:variant>
      <vt:variant>
        <vt:i4>5767180</vt:i4>
      </vt:variant>
      <vt:variant>
        <vt:i4>609</vt:i4>
      </vt:variant>
      <vt:variant>
        <vt:i4>0</vt:i4>
      </vt:variant>
      <vt:variant>
        <vt:i4>5</vt:i4>
      </vt:variant>
      <vt:variant>
        <vt:lpwstr>garantf1://70275334.501/</vt:lpwstr>
      </vt:variant>
      <vt:variant>
        <vt:lpwstr/>
      </vt:variant>
      <vt:variant>
        <vt:i4>5308433</vt:i4>
      </vt:variant>
      <vt:variant>
        <vt:i4>606</vt:i4>
      </vt:variant>
      <vt:variant>
        <vt:i4>0</vt:i4>
      </vt:variant>
      <vt:variant>
        <vt:i4>5</vt:i4>
      </vt:variant>
      <vt:variant>
        <vt:lpwstr>garantf1://6080772.0/</vt:lpwstr>
      </vt:variant>
      <vt:variant>
        <vt:lpwstr/>
      </vt:variant>
      <vt:variant>
        <vt:i4>5111825</vt:i4>
      </vt:variant>
      <vt:variant>
        <vt:i4>603</vt:i4>
      </vt:variant>
      <vt:variant>
        <vt:i4>0</vt:i4>
      </vt:variant>
      <vt:variant>
        <vt:i4>5</vt:i4>
      </vt:variant>
      <vt:variant>
        <vt:lpwstr>garantf1://6080772.1111/</vt:lpwstr>
      </vt:variant>
      <vt:variant>
        <vt:lpwstr/>
      </vt:variant>
      <vt:variant>
        <vt:i4>6684704</vt:i4>
      </vt:variant>
      <vt:variant>
        <vt:i4>600</vt:i4>
      </vt:variant>
      <vt:variant>
        <vt:i4>0</vt:i4>
      </vt:variant>
      <vt:variant>
        <vt:i4>5</vt:i4>
      </vt:variant>
      <vt:variant>
        <vt:lpwstr>garantf1://6080772.116/</vt:lpwstr>
      </vt:variant>
      <vt:variant>
        <vt:lpwstr/>
      </vt:variant>
      <vt:variant>
        <vt:i4>5308433</vt:i4>
      </vt:variant>
      <vt:variant>
        <vt:i4>597</vt:i4>
      </vt:variant>
      <vt:variant>
        <vt:i4>0</vt:i4>
      </vt:variant>
      <vt:variant>
        <vt:i4>5</vt:i4>
      </vt:variant>
      <vt:variant>
        <vt:lpwstr>garantf1://6080772.0/</vt:lpwstr>
      </vt:variant>
      <vt:variant>
        <vt:lpwstr/>
      </vt:variant>
      <vt:variant>
        <vt:i4>6684704</vt:i4>
      </vt:variant>
      <vt:variant>
        <vt:i4>594</vt:i4>
      </vt:variant>
      <vt:variant>
        <vt:i4>0</vt:i4>
      </vt:variant>
      <vt:variant>
        <vt:i4>5</vt:i4>
      </vt:variant>
      <vt:variant>
        <vt:lpwstr>garantf1://6080772.116/</vt:lpwstr>
      </vt:variant>
      <vt:variant>
        <vt:lpwstr/>
      </vt:variant>
      <vt:variant>
        <vt:i4>5308433</vt:i4>
      </vt:variant>
      <vt:variant>
        <vt:i4>591</vt:i4>
      </vt:variant>
      <vt:variant>
        <vt:i4>0</vt:i4>
      </vt:variant>
      <vt:variant>
        <vt:i4>5</vt:i4>
      </vt:variant>
      <vt:variant>
        <vt:lpwstr>garantf1://6080772.0/</vt:lpwstr>
      </vt:variant>
      <vt:variant>
        <vt:lpwstr/>
      </vt:variant>
      <vt:variant>
        <vt:i4>8060963</vt:i4>
      </vt:variant>
      <vt:variant>
        <vt:i4>588</vt:i4>
      </vt:variant>
      <vt:variant>
        <vt:i4>0</vt:i4>
      </vt:variant>
      <vt:variant>
        <vt:i4>5</vt:i4>
      </vt:variant>
      <vt:variant>
        <vt:lpwstr>garantf1://6080772.52/</vt:lpwstr>
      </vt:variant>
      <vt:variant>
        <vt:lpwstr/>
      </vt:variant>
      <vt:variant>
        <vt:i4>5308433</vt:i4>
      </vt:variant>
      <vt:variant>
        <vt:i4>585</vt:i4>
      </vt:variant>
      <vt:variant>
        <vt:i4>0</vt:i4>
      </vt:variant>
      <vt:variant>
        <vt:i4>5</vt:i4>
      </vt:variant>
      <vt:variant>
        <vt:lpwstr>garantf1://6080772.0/</vt:lpwstr>
      </vt:variant>
      <vt:variant>
        <vt:lpwstr/>
      </vt:variant>
      <vt:variant>
        <vt:i4>6750240</vt:i4>
      </vt:variant>
      <vt:variant>
        <vt:i4>582</vt:i4>
      </vt:variant>
      <vt:variant>
        <vt:i4>0</vt:i4>
      </vt:variant>
      <vt:variant>
        <vt:i4>5</vt:i4>
      </vt:variant>
      <vt:variant>
        <vt:lpwstr>garantf1://6080772.412/</vt:lpwstr>
      </vt:variant>
      <vt:variant>
        <vt:lpwstr/>
      </vt:variant>
      <vt:variant>
        <vt:i4>5505049</vt:i4>
      </vt:variant>
      <vt:variant>
        <vt:i4>579</vt:i4>
      </vt:variant>
      <vt:variant>
        <vt:i4>0</vt:i4>
      </vt:variant>
      <vt:variant>
        <vt:i4>5</vt:i4>
      </vt:variant>
      <vt:variant>
        <vt:lpwstr>garantf1://2205985.0/</vt:lpwstr>
      </vt:variant>
      <vt:variant>
        <vt:lpwstr/>
      </vt:variant>
      <vt:variant>
        <vt:i4>6815776</vt:i4>
      </vt:variant>
      <vt:variant>
        <vt:i4>576</vt:i4>
      </vt:variant>
      <vt:variant>
        <vt:i4>0</vt:i4>
      </vt:variant>
      <vt:variant>
        <vt:i4>5</vt:i4>
      </vt:variant>
      <vt:variant>
        <vt:lpwstr>garantf1://6080772.118/</vt:lpwstr>
      </vt:variant>
      <vt:variant>
        <vt:lpwstr/>
      </vt:variant>
      <vt:variant>
        <vt:i4>5308433</vt:i4>
      </vt:variant>
      <vt:variant>
        <vt:i4>573</vt:i4>
      </vt:variant>
      <vt:variant>
        <vt:i4>0</vt:i4>
      </vt:variant>
      <vt:variant>
        <vt:i4>5</vt:i4>
      </vt:variant>
      <vt:variant>
        <vt:lpwstr>garantf1://6080772.0/</vt:lpwstr>
      </vt:variant>
      <vt:variant>
        <vt:lpwstr/>
      </vt:variant>
      <vt:variant>
        <vt:i4>6488096</vt:i4>
      </vt:variant>
      <vt:variant>
        <vt:i4>570</vt:i4>
      </vt:variant>
      <vt:variant>
        <vt:i4>0</vt:i4>
      </vt:variant>
      <vt:variant>
        <vt:i4>5</vt:i4>
      </vt:variant>
      <vt:variant>
        <vt:lpwstr>garantf1://6080772.416/</vt:lpwstr>
      </vt:variant>
      <vt:variant>
        <vt:lpwstr/>
      </vt:variant>
      <vt:variant>
        <vt:i4>5308433</vt:i4>
      </vt:variant>
      <vt:variant>
        <vt:i4>567</vt:i4>
      </vt:variant>
      <vt:variant>
        <vt:i4>0</vt:i4>
      </vt:variant>
      <vt:variant>
        <vt:i4>5</vt:i4>
      </vt:variant>
      <vt:variant>
        <vt:lpwstr>garantf1://6080772.0/</vt:lpwstr>
      </vt:variant>
      <vt:variant>
        <vt:lpwstr/>
      </vt:variant>
      <vt:variant>
        <vt:i4>5308433</vt:i4>
      </vt:variant>
      <vt:variant>
        <vt:i4>564</vt:i4>
      </vt:variant>
      <vt:variant>
        <vt:i4>0</vt:i4>
      </vt:variant>
      <vt:variant>
        <vt:i4>5</vt:i4>
      </vt:variant>
      <vt:variant>
        <vt:lpwstr>garantf1://6080772.0/</vt:lpwstr>
      </vt:variant>
      <vt:variant>
        <vt:lpwstr/>
      </vt:variant>
      <vt:variant>
        <vt:i4>5308433</vt:i4>
      </vt:variant>
      <vt:variant>
        <vt:i4>561</vt:i4>
      </vt:variant>
      <vt:variant>
        <vt:i4>0</vt:i4>
      </vt:variant>
      <vt:variant>
        <vt:i4>5</vt:i4>
      </vt:variant>
      <vt:variant>
        <vt:lpwstr>garantf1://6080772.0/</vt:lpwstr>
      </vt:variant>
      <vt:variant>
        <vt:lpwstr/>
      </vt:variant>
      <vt:variant>
        <vt:i4>7077945</vt:i4>
      </vt:variant>
      <vt:variant>
        <vt:i4>558</vt:i4>
      </vt:variant>
      <vt:variant>
        <vt:i4>0</vt:i4>
      </vt:variant>
      <vt:variant>
        <vt:i4>5</vt:i4>
      </vt:variant>
      <vt:variant>
        <vt:lpwstr>garantf1://18836983.0/</vt:lpwstr>
      </vt:variant>
      <vt:variant>
        <vt:lpwstr/>
      </vt:variant>
      <vt:variant>
        <vt:i4>6422577</vt:i4>
      </vt:variant>
      <vt:variant>
        <vt:i4>555</vt:i4>
      </vt:variant>
      <vt:variant>
        <vt:i4>0</vt:i4>
      </vt:variant>
      <vt:variant>
        <vt:i4>5</vt:i4>
      </vt:variant>
      <vt:variant>
        <vt:lpwstr>garantf1://18836361.0/</vt:lpwstr>
      </vt:variant>
      <vt:variant>
        <vt:lpwstr/>
      </vt:variant>
      <vt:variant>
        <vt:i4>6422577</vt:i4>
      </vt:variant>
      <vt:variant>
        <vt:i4>552</vt:i4>
      </vt:variant>
      <vt:variant>
        <vt:i4>0</vt:i4>
      </vt:variant>
      <vt:variant>
        <vt:i4>5</vt:i4>
      </vt:variant>
      <vt:variant>
        <vt:lpwstr>garantf1://18836361.0/</vt:lpwstr>
      </vt:variant>
      <vt:variant>
        <vt:lpwstr/>
      </vt:variant>
      <vt:variant>
        <vt:i4>6619184</vt:i4>
      </vt:variant>
      <vt:variant>
        <vt:i4>549</vt:i4>
      </vt:variant>
      <vt:variant>
        <vt:i4>0</vt:i4>
      </vt:variant>
      <vt:variant>
        <vt:i4>5</vt:i4>
      </vt:variant>
      <vt:variant>
        <vt:lpwstr>garantf1://12077489.0/</vt:lpwstr>
      </vt:variant>
      <vt:variant>
        <vt:lpwstr/>
      </vt:variant>
      <vt:variant>
        <vt:i4>5832728</vt:i4>
      </vt:variant>
      <vt:variant>
        <vt:i4>546</vt:i4>
      </vt:variant>
      <vt:variant>
        <vt:i4>0</vt:i4>
      </vt:variant>
      <vt:variant>
        <vt:i4>5</vt:i4>
      </vt:variant>
      <vt:variant>
        <vt:lpwstr>garantf1://2224586.0/</vt:lpwstr>
      </vt:variant>
      <vt:variant>
        <vt:lpwstr/>
      </vt:variant>
      <vt:variant>
        <vt:i4>5898270</vt:i4>
      </vt:variant>
      <vt:variant>
        <vt:i4>543</vt:i4>
      </vt:variant>
      <vt:variant>
        <vt:i4>0</vt:i4>
      </vt:variant>
      <vt:variant>
        <vt:i4>5</vt:i4>
      </vt:variant>
      <vt:variant>
        <vt:lpwstr>garantf1://2008705.0/</vt:lpwstr>
      </vt:variant>
      <vt:variant>
        <vt:lpwstr/>
      </vt:variant>
      <vt:variant>
        <vt:i4>6553633</vt:i4>
      </vt:variant>
      <vt:variant>
        <vt:i4>540</vt:i4>
      </vt:variant>
      <vt:variant>
        <vt:i4>0</vt:i4>
      </vt:variant>
      <vt:variant>
        <vt:i4>5</vt:i4>
      </vt:variant>
      <vt:variant>
        <vt:lpwstr>garantf1://86117.0/</vt:lpwstr>
      </vt:variant>
      <vt:variant>
        <vt:lpwstr/>
      </vt:variant>
      <vt:variant>
        <vt:i4>6553649</vt:i4>
      </vt:variant>
      <vt:variant>
        <vt:i4>537</vt:i4>
      </vt:variant>
      <vt:variant>
        <vt:i4>0</vt:i4>
      </vt:variant>
      <vt:variant>
        <vt:i4>5</vt:i4>
      </vt:variant>
      <vt:variant>
        <vt:lpwstr>garantf1://18821370.0/</vt:lpwstr>
      </vt:variant>
      <vt:variant>
        <vt:lpwstr/>
      </vt:variant>
      <vt:variant>
        <vt:i4>6619182</vt:i4>
      </vt:variant>
      <vt:variant>
        <vt:i4>534</vt:i4>
      </vt:variant>
      <vt:variant>
        <vt:i4>0</vt:i4>
      </vt:variant>
      <vt:variant>
        <vt:i4>5</vt:i4>
      </vt:variant>
      <vt:variant>
        <vt:lpwstr>garantf1://80285.0/</vt:lpwstr>
      </vt:variant>
      <vt:variant>
        <vt:lpwstr/>
      </vt:variant>
      <vt:variant>
        <vt:i4>6291516</vt:i4>
      </vt:variant>
      <vt:variant>
        <vt:i4>531</vt:i4>
      </vt:variant>
      <vt:variant>
        <vt:i4>0</vt:i4>
      </vt:variant>
      <vt:variant>
        <vt:i4>5</vt:i4>
      </vt:variant>
      <vt:variant>
        <vt:lpwstr>garantf1://12059536.0/</vt:lpwstr>
      </vt:variant>
      <vt:variant>
        <vt:lpwstr/>
      </vt:variant>
      <vt:variant>
        <vt:i4>6422566</vt:i4>
      </vt:variant>
      <vt:variant>
        <vt:i4>528</vt:i4>
      </vt:variant>
      <vt:variant>
        <vt:i4>0</vt:i4>
      </vt:variant>
      <vt:variant>
        <vt:i4>5</vt:i4>
      </vt:variant>
      <vt:variant>
        <vt:lpwstr>garantf1://85656.0/</vt:lpwstr>
      </vt:variant>
      <vt:variant>
        <vt:lpwstr/>
      </vt:variant>
      <vt:variant>
        <vt:i4>5308433</vt:i4>
      </vt:variant>
      <vt:variant>
        <vt:i4>525</vt:i4>
      </vt:variant>
      <vt:variant>
        <vt:i4>0</vt:i4>
      </vt:variant>
      <vt:variant>
        <vt:i4>5</vt:i4>
      </vt:variant>
      <vt:variant>
        <vt:lpwstr>garantf1://6080772.0/</vt:lpwstr>
      </vt:variant>
      <vt:variant>
        <vt:lpwstr/>
      </vt:variant>
      <vt:variant>
        <vt:i4>6357054</vt:i4>
      </vt:variant>
      <vt:variant>
        <vt:i4>522</vt:i4>
      </vt:variant>
      <vt:variant>
        <vt:i4>0</vt:i4>
      </vt:variant>
      <vt:variant>
        <vt:i4>5</vt:i4>
      </vt:variant>
      <vt:variant>
        <vt:lpwstr>garantf1://18834974.0/</vt:lpwstr>
      </vt:variant>
      <vt:variant>
        <vt:lpwstr/>
      </vt:variant>
      <vt:variant>
        <vt:i4>5308433</vt:i4>
      </vt:variant>
      <vt:variant>
        <vt:i4>519</vt:i4>
      </vt:variant>
      <vt:variant>
        <vt:i4>0</vt:i4>
      </vt:variant>
      <vt:variant>
        <vt:i4>5</vt:i4>
      </vt:variant>
      <vt:variant>
        <vt:lpwstr>garantf1://6080772.0/</vt:lpwstr>
      </vt:variant>
      <vt:variant>
        <vt:lpwstr/>
      </vt:variant>
      <vt:variant>
        <vt:i4>5308433</vt:i4>
      </vt:variant>
      <vt:variant>
        <vt:i4>516</vt:i4>
      </vt:variant>
      <vt:variant>
        <vt:i4>0</vt:i4>
      </vt:variant>
      <vt:variant>
        <vt:i4>5</vt:i4>
      </vt:variant>
      <vt:variant>
        <vt:lpwstr>garantf1://6080772.0/</vt:lpwstr>
      </vt:variant>
      <vt:variant>
        <vt:lpwstr/>
      </vt:variant>
      <vt:variant>
        <vt:i4>5636113</vt:i4>
      </vt:variant>
      <vt:variant>
        <vt:i4>513</vt:i4>
      </vt:variant>
      <vt:variant>
        <vt:i4>0</vt:i4>
      </vt:variant>
      <vt:variant>
        <vt:i4>5</vt:i4>
      </vt:variant>
      <vt:variant>
        <vt:lpwstr>garantf1://6080772.70000/</vt:lpwstr>
      </vt:variant>
      <vt:variant>
        <vt:lpwstr/>
      </vt:variant>
      <vt:variant>
        <vt:i4>4259841</vt:i4>
      </vt:variant>
      <vt:variant>
        <vt:i4>510</vt:i4>
      </vt:variant>
      <vt:variant>
        <vt:i4>0</vt:i4>
      </vt:variant>
      <vt:variant>
        <vt:i4>5</vt:i4>
      </vt:variant>
      <vt:variant>
        <vt:lpwstr>garantf1://12083577.1000/</vt:lpwstr>
      </vt:variant>
      <vt:variant>
        <vt:lpwstr/>
      </vt:variant>
      <vt:variant>
        <vt:i4>4587531</vt:i4>
      </vt:variant>
      <vt:variant>
        <vt:i4>507</vt:i4>
      </vt:variant>
      <vt:variant>
        <vt:i4>0</vt:i4>
      </vt:variant>
      <vt:variant>
        <vt:i4>5</vt:i4>
      </vt:variant>
      <vt:variant>
        <vt:lpwstr>garantf1://70314724.1000/</vt:lpwstr>
      </vt:variant>
      <vt:variant>
        <vt:lpwstr/>
      </vt:variant>
      <vt:variant>
        <vt:i4>5046277</vt:i4>
      </vt:variant>
      <vt:variant>
        <vt:i4>504</vt:i4>
      </vt:variant>
      <vt:variant>
        <vt:i4>0</vt:i4>
      </vt:variant>
      <vt:variant>
        <vt:i4>5</vt:i4>
      </vt:variant>
      <vt:variant>
        <vt:lpwstr>garantf1://30624987.1000/</vt:lpwstr>
      </vt:variant>
      <vt:variant>
        <vt:lpwstr/>
      </vt:variant>
      <vt:variant>
        <vt:i4>6881338</vt:i4>
      </vt:variant>
      <vt:variant>
        <vt:i4>501</vt:i4>
      </vt:variant>
      <vt:variant>
        <vt:i4>0</vt:i4>
      </vt:variant>
      <vt:variant>
        <vt:i4>5</vt:i4>
      </vt:variant>
      <vt:variant>
        <vt:lpwstr>garantf1://18813388.0/</vt:lpwstr>
      </vt:variant>
      <vt:variant>
        <vt:lpwstr/>
      </vt:variant>
      <vt:variant>
        <vt:i4>6422580</vt:i4>
      </vt:variant>
      <vt:variant>
        <vt:i4>498</vt:i4>
      </vt:variant>
      <vt:variant>
        <vt:i4>0</vt:i4>
      </vt:variant>
      <vt:variant>
        <vt:i4>5</vt:i4>
      </vt:variant>
      <vt:variant>
        <vt:lpwstr>garantf1://18834542.0/</vt:lpwstr>
      </vt:variant>
      <vt:variant>
        <vt:lpwstr/>
      </vt:variant>
      <vt:variant>
        <vt:i4>6422576</vt:i4>
      </vt:variant>
      <vt:variant>
        <vt:i4>495</vt:i4>
      </vt:variant>
      <vt:variant>
        <vt:i4>0</vt:i4>
      </vt:variant>
      <vt:variant>
        <vt:i4>5</vt:i4>
      </vt:variant>
      <vt:variant>
        <vt:lpwstr>garantf1://18818889.0/</vt:lpwstr>
      </vt:variant>
      <vt:variant>
        <vt:lpwstr/>
      </vt:variant>
      <vt:variant>
        <vt:i4>5046277</vt:i4>
      </vt:variant>
      <vt:variant>
        <vt:i4>492</vt:i4>
      </vt:variant>
      <vt:variant>
        <vt:i4>0</vt:i4>
      </vt:variant>
      <vt:variant>
        <vt:i4>5</vt:i4>
      </vt:variant>
      <vt:variant>
        <vt:lpwstr>garantf1://18834542.1000/</vt:lpwstr>
      </vt:variant>
      <vt:variant>
        <vt:lpwstr/>
      </vt:variant>
      <vt:variant>
        <vt:i4>5046279</vt:i4>
      </vt:variant>
      <vt:variant>
        <vt:i4>489</vt:i4>
      </vt:variant>
      <vt:variant>
        <vt:i4>0</vt:i4>
      </vt:variant>
      <vt:variant>
        <vt:i4>5</vt:i4>
      </vt:variant>
      <vt:variant>
        <vt:lpwstr>garantf1://18835055.1000/</vt:lpwstr>
      </vt:variant>
      <vt:variant>
        <vt:lpwstr/>
      </vt:variant>
      <vt:variant>
        <vt:i4>5046279</vt:i4>
      </vt:variant>
      <vt:variant>
        <vt:i4>486</vt:i4>
      </vt:variant>
      <vt:variant>
        <vt:i4>0</vt:i4>
      </vt:variant>
      <vt:variant>
        <vt:i4>5</vt:i4>
      </vt:variant>
      <vt:variant>
        <vt:lpwstr>garantf1://18835055.1000/</vt:lpwstr>
      </vt:variant>
      <vt:variant>
        <vt:lpwstr/>
      </vt:variant>
      <vt:variant>
        <vt:i4>5046277</vt:i4>
      </vt:variant>
      <vt:variant>
        <vt:i4>483</vt:i4>
      </vt:variant>
      <vt:variant>
        <vt:i4>0</vt:i4>
      </vt:variant>
      <vt:variant>
        <vt:i4>5</vt:i4>
      </vt:variant>
      <vt:variant>
        <vt:lpwstr>garantf1://18834542.1000/</vt:lpwstr>
      </vt:variant>
      <vt:variant>
        <vt:lpwstr/>
      </vt:variant>
      <vt:variant>
        <vt:i4>5767180</vt:i4>
      </vt:variant>
      <vt:variant>
        <vt:i4>480</vt:i4>
      </vt:variant>
      <vt:variant>
        <vt:i4>0</vt:i4>
      </vt:variant>
      <vt:variant>
        <vt:i4>5</vt:i4>
      </vt:variant>
      <vt:variant>
        <vt:lpwstr>garantf1://18821791.820/</vt:lpwstr>
      </vt:variant>
      <vt:variant>
        <vt:lpwstr/>
      </vt:variant>
      <vt:variant>
        <vt:i4>6750259</vt:i4>
      </vt:variant>
      <vt:variant>
        <vt:i4>477</vt:i4>
      </vt:variant>
      <vt:variant>
        <vt:i4>0</vt:i4>
      </vt:variant>
      <vt:variant>
        <vt:i4>5</vt:i4>
      </vt:variant>
      <vt:variant>
        <vt:lpwstr>garantf1://12038258.0/</vt:lpwstr>
      </vt:variant>
      <vt:variant>
        <vt:lpwstr/>
      </vt:variant>
      <vt:variant>
        <vt:i4>5963792</vt:i4>
      </vt:variant>
      <vt:variant>
        <vt:i4>474</vt:i4>
      </vt:variant>
      <vt:variant>
        <vt:i4>0</vt:i4>
      </vt:variant>
      <vt:variant>
        <vt:i4>5</vt:i4>
      </vt:variant>
      <vt:variant>
        <vt:lpwstr>garantf1://6080768.0/</vt:lpwstr>
      </vt:variant>
      <vt:variant>
        <vt:lpwstr/>
      </vt:variant>
      <vt:variant>
        <vt:i4>5963792</vt:i4>
      </vt:variant>
      <vt:variant>
        <vt:i4>471</vt:i4>
      </vt:variant>
      <vt:variant>
        <vt:i4>0</vt:i4>
      </vt:variant>
      <vt:variant>
        <vt:i4>5</vt:i4>
      </vt:variant>
      <vt:variant>
        <vt:lpwstr>garantf1://6080768.0/</vt:lpwstr>
      </vt:variant>
      <vt:variant>
        <vt:lpwstr/>
      </vt:variant>
      <vt:variant>
        <vt:i4>5767196</vt:i4>
      </vt:variant>
      <vt:variant>
        <vt:i4>468</vt:i4>
      </vt:variant>
      <vt:variant>
        <vt:i4>0</vt:i4>
      </vt:variant>
      <vt:variant>
        <vt:i4>5</vt:i4>
      </vt:variant>
      <vt:variant>
        <vt:lpwstr>garantf1://2221193.0/</vt:lpwstr>
      </vt:variant>
      <vt:variant>
        <vt:lpwstr/>
      </vt:variant>
      <vt:variant>
        <vt:i4>5308447</vt:i4>
      </vt:variant>
      <vt:variant>
        <vt:i4>465</vt:i4>
      </vt:variant>
      <vt:variant>
        <vt:i4>0</vt:i4>
      </vt:variant>
      <vt:variant>
        <vt:i4>5</vt:i4>
      </vt:variant>
      <vt:variant>
        <vt:lpwstr>garantf1://3822832.0/</vt:lpwstr>
      </vt:variant>
      <vt:variant>
        <vt:lpwstr/>
      </vt:variant>
      <vt:variant>
        <vt:i4>5963803</vt:i4>
      </vt:variant>
      <vt:variant>
        <vt:i4>462</vt:i4>
      </vt:variant>
      <vt:variant>
        <vt:i4>0</vt:i4>
      </vt:variant>
      <vt:variant>
        <vt:i4>5</vt:i4>
      </vt:variant>
      <vt:variant>
        <vt:lpwstr>garantf1://3822474.0/</vt:lpwstr>
      </vt:variant>
      <vt:variant>
        <vt:lpwstr/>
      </vt:variant>
      <vt:variant>
        <vt:i4>5505054</vt:i4>
      </vt:variant>
      <vt:variant>
        <vt:i4>459</vt:i4>
      </vt:variant>
      <vt:variant>
        <vt:i4>0</vt:i4>
      </vt:variant>
      <vt:variant>
        <vt:i4>5</vt:i4>
      </vt:variant>
      <vt:variant>
        <vt:lpwstr>garantf1://3822827.0/</vt:lpwstr>
      </vt:variant>
      <vt:variant>
        <vt:lpwstr/>
      </vt:variant>
      <vt:variant>
        <vt:i4>5963806</vt:i4>
      </vt:variant>
      <vt:variant>
        <vt:i4>456</vt:i4>
      </vt:variant>
      <vt:variant>
        <vt:i4>0</vt:i4>
      </vt:variant>
      <vt:variant>
        <vt:i4>5</vt:i4>
      </vt:variant>
      <vt:variant>
        <vt:lpwstr>garantf1://3822828.0/</vt:lpwstr>
      </vt:variant>
      <vt:variant>
        <vt:lpwstr/>
      </vt:variant>
      <vt:variant>
        <vt:i4>7077945</vt:i4>
      </vt:variant>
      <vt:variant>
        <vt:i4>453</vt:i4>
      </vt:variant>
      <vt:variant>
        <vt:i4>0</vt:i4>
      </vt:variant>
      <vt:variant>
        <vt:i4>5</vt:i4>
      </vt:variant>
      <vt:variant>
        <vt:lpwstr>garantf1://70058682.0/</vt:lpwstr>
      </vt:variant>
      <vt:variant>
        <vt:lpwstr/>
      </vt:variant>
      <vt:variant>
        <vt:i4>6488125</vt:i4>
      </vt:variant>
      <vt:variant>
        <vt:i4>450</vt:i4>
      </vt:variant>
      <vt:variant>
        <vt:i4>0</vt:i4>
      </vt:variant>
      <vt:variant>
        <vt:i4>5</vt:i4>
      </vt:variant>
      <vt:variant>
        <vt:lpwstr>garantf1://12061584.0/</vt:lpwstr>
      </vt:variant>
      <vt:variant>
        <vt:lpwstr/>
      </vt:variant>
      <vt:variant>
        <vt:i4>4980751</vt:i4>
      </vt:variant>
      <vt:variant>
        <vt:i4>447</vt:i4>
      </vt:variant>
      <vt:variant>
        <vt:i4>0</vt:i4>
      </vt:variant>
      <vt:variant>
        <vt:i4>5</vt:i4>
      </vt:variant>
      <vt:variant>
        <vt:lpwstr>garantf1://12061584.2000/</vt:lpwstr>
      </vt:variant>
      <vt:variant>
        <vt:lpwstr/>
      </vt:variant>
      <vt:variant>
        <vt:i4>4784141</vt:i4>
      </vt:variant>
      <vt:variant>
        <vt:i4>444</vt:i4>
      </vt:variant>
      <vt:variant>
        <vt:i4>0</vt:i4>
      </vt:variant>
      <vt:variant>
        <vt:i4>5</vt:i4>
      </vt:variant>
      <vt:variant>
        <vt:lpwstr>garantf1://12061584.1015/</vt:lpwstr>
      </vt:variant>
      <vt:variant>
        <vt:lpwstr/>
      </vt:variant>
      <vt:variant>
        <vt:i4>7077949</vt:i4>
      </vt:variant>
      <vt:variant>
        <vt:i4>441</vt:i4>
      </vt:variant>
      <vt:variant>
        <vt:i4>0</vt:i4>
      </vt:variant>
      <vt:variant>
        <vt:i4>5</vt:i4>
      </vt:variant>
      <vt:variant>
        <vt:lpwstr>garantf1://70173220.0/</vt:lpwstr>
      </vt:variant>
      <vt:variant>
        <vt:lpwstr/>
      </vt:variant>
      <vt:variant>
        <vt:i4>7077928</vt:i4>
      </vt:variant>
      <vt:variant>
        <vt:i4>438</vt:i4>
      </vt:variant>
      <vt:variant>
        <vt:i4>0</vt:i4>
      </vt:variant>
      <vt:variant>
        <vt:i4>5</vt:i4>
      </vt:variant>
      <vt:variant>
        <vt:lpwstr>garantf1://78160.0/</vt:lpwstr>
      </vt:variant>
      <vt:variant>
        <vt:lpwstr/>
      </vt:variant>
      <vt:variant>
        <vt:i4>6619196</vt:i4>
      </vt:variant>
      <vt:variant>
        <vt:i4>435</vt:i4>
      </vt:variant>
      <vt:variant>
        <vt:i4>0</vt:i4>
      </vt:variant>
      <vt:variant>
        <vt:i4>5</vt:i4>
      </vt:variant>
      <vt:variant>
        <vt:lpwstr>garantf1://12058477.0/</vt:lpwstr>
      </vt:variant>
      <vt:variant>
        <vt:lpwstr/>
      </vt:variant>
      <vt:variant>
        <vt:i4>6553663</vt:i4>
      </vt:variant>
      <vt:variant>
        <vt:i4>432</vt:i4>
      </vt:variant>
      <vt:variant>
        <vt:i4>0</vt:i4>
      </vt:variant>
      <vt:variant>
        <vt:i4>5</vt:i4>
      </vt:variant>
      <vt:variant>
        <vt:lpwstr>garantf1://12047594.0/</vt:lpwstr>
      </vt:variant>
      <vt:variant>
        <vt:lpwstr/>
      </vt:variant>
      <vt:variant>
        <vt:i4>7667770</vt:i4>
      </vt:variant>
      <vt:variant>
        <vt:i4>429</vt:i4>
      </vt:variant>
      <vt:variant>
        <vt:i4>0</vt:i4>
      </vt:variant>
      <vt:variant>
        <vt:i4>5</vt:i4>
      </vt:variant>
      <vt:variant>
        <vt:lpwstr>garantf1://10004313.25/</vt:lpwstr>
      </vt:variant>
      <vt:variant>
        <vt:lpwstr/>
      </vt:variant>
      <vt:variant>
        <vt:i4>4259840</vt:i4>
      </vt:variant>
      <vt:variant>
        <vt:i4>426</vt:i4>
      </vt:variant>
      <vt:variant>
        <vt:i4>0</vt:i4>
      </vt:variant>
      <vt:variant>
        <vt:i4>5</vt:i4>
      </vt:variant>
      <vt:variant>
        <vt:lpwstr>garantf1://12050845.2101/</vt:lpwstr>
      </vt:variant>
      <vt:variant>
        <vt:lpwstr/>
      </vt:variant>
      <vt:variant>
        <vt:i4>6619196</vt:i4>
      </vt:variant>
      <vt:variant>
        <vt:i4>423</vt:i4>
      </vt:variant>
      <vt:variant>
        <vt:i4>0</vt:i4>
      </vt:variant>
      <vt:variant>
        <vt:i4>5</vt:i4>
      </vt:variant>
      <vt:variant>
        <vt:lpwstr>garantf1://12058477.0/</vt:lpwstr>
      </vt:variant>
      <vt:variant>
        <vt:lpwstr/>
      </vt:variant>
      <vt:variant>
        <vt:i4>4653064</vt:i4>
      </vt:variant>
      <vt:variant>
        <vt:i4>420</vt:i4>
      </vt:variant>
      <vt:variant>
        <vt:i4>0</vt:i4>
      </vt:variant>
      <vt:variant>
        <vt:i4>5</vt:i4>
      </vt:variant>
      <vt:variant>
        <vt:lpwstr>garantf1://12023011.1000/</vt:lpwstr>
      </vt:variant>
      <vt:variant>
        <vt:lpwstr/>
      </vt:variant>
      <vt:variant>
        <vt:i4>6619196</vt:i4>
      </vt:variant>
      <vt:variant>
        <vt:i4>417</vt:i4>
      </vt:variant>
      <vt:variant>
        <vt:i4>0</vt:i4>
      </vt:variant>
      <vt:variant>
        <vt:i4>5</vt:i4>
      </vt:variant>
      <vt:variant>
        <vt:lpwstr>garantf1://12058477.0/</vt:lpwstr>
      </vt:variant>
      <vt:variant>
        <vt:lpwstr/>
      </vt:variant>
      <vt:variant>
        <vt:i4>6750259</vt:i4>
      </vt:variant>
      <vt:variant>
        <vt:i4>414</vt:i4>
      </vt:variant>
      <vt:variant>
        <vt:i4>0</vt:i4>
      </vt:variant>
      <vt:variant>
        <vt:i4>5</vt:i4>
      </vt:variant>
      <vt:variant>
        <vt:lpwstr>garantf1://12038258.0/</vt:lpwstr>
      </vt:variant>
      <vt:variant>
        <vt:lpwstr/>
      </vt:variant>
      <vt:variant>
        <vt:i4>2752531</vt:i4>
      </vt:variant>
      <vt:variant>
        <vt:i4>408</vt:i4>
      </vt:variant>
      <vt:variant>
        <vt:i4>0</vt:i4>
      </vt:variant>
      <vt:variant>
        <vt:i4>5</vt:i4>
      </vt:variant>
      <vt:variant>
        <vt:lpwstr/>
      </vt:variant>
      <vt:variant>
        <vt:lpwstr>sub_31111</vt:lpwstr>
      </vt:variant>
      <vt:variant>
        <vt:i4>6619197</vt:i4>
      </vt:variant>
      <vt:variant>
        <vt:i4>405</vt:i4>
      </vt:variant>
      <vt:variant>
        <vt:i4>0</vt:i4>
      </vt:variant>
      <vt:variant>
        <vt:i4>5</vt:i4>
      </vt:variant>
      <vt:variant>
        <vt:lpwstr>garantf1://12058477.10000/</vt:lpwstr>
      </vt:variant>
      <vt:variant>
        <vt:lpwstr/>
      </vt:variant>
      <vt:variant>
        <vt:i4>6881338</vt:i4>
      </vt:variant>
      <vt:variant>
        <vt:i4>402</vt:i4>
      </vt:variant>
      <vt:variant>
        <vt:i4>0</vt:i4>
      </vt:variant>
      <vt:variant>
        <vt:i4>5</vt:i4>
      </vt:variant>
      <vt:variant>
        <vt:lpwstr>garantf1://70187238.0/</vt:lpwstr>
      </vt:variant>
      <vt:variant>
        <vt:lpwstr/>
      </vt:variant>
      <vt:variant>
        <vt:i4>6881338</vt:i4>
      </vt:variant>
      <vt:variant>
        <vt:i4>399</vt:i4>
      </vt:variant>
      <vt:variant>
        <vt:i4>0</vt:i4>
      </vt:variant>
      <vt:variant>
        <vt:i4>5</vt:i4>
      </vt:variant>
      <vt:variant>
        <vt:lpwstr>garantf1://70187238.0/</vt:lpwstr>
      </vt:variant>
      <vt:variant>
        <vt:lpwstr/>
      </vt:variant>
      <vt:variant>
        <vt:i4>6160411</vt:i4>
      </vt:variant>
      <vt:variant>
        <vt:i4>396</vt:i4>
      </vt:variant>
      <vt:variant>
        <vt:i4>0</vt:i4>
      </vt:variant>
      <vt:variant>
        <vt:i4>5</vt:i4>
      </vt:variant>
      <vt:variant>
        <vt:lpwstr>garantf1://6079742.0/</vt:lpwstr>
      </vt:variant>
      <vt:variant>
        <vt:lpwstr/>
      </vt:variant>
      <vt:variant>
        <vt:i4>6815802</vt:i4>
      </vt:variant>
      <vt:variant>
        <vt:i4>393</vt:i4>
      </vt:variant>
      <vt:variant>
        <vt:i4>0</vt:i4>
      </vt:variant>
      <vt:variant>
        <vt:i4>5</vt:i4>
      </vt:variant>
      <vt:variant>
        <vt:lpwstr>garantf1://12035774.0/</vt:lpwstr>
      </vt:variant>
      <vt:variant>
        <vt:lpwstr/>
      </vt:variant>
      <vt:variant>
        <vt:i4>7209002</vt:i4>
      </vt:variant>
      <vt:variant>
        <vt:i4>390</vt:i4>
      </vt:variant>
      <vt:variant>
        <vt:i4>0</vt:i4>
      </vt:variant>
      <vt:variant>
        <vt:i4>5</vt:i4>
      </vt:variant>
      <vt:variant>
        <vt:lpwstr>garantf1://94588.0/</vt:lpwstr>
      </vt:variant>
      <vt:variant>
        <vt:lpwstr/>
      </vt:variant>
      <vt:variant>
        <vt:i4>7209002</vt:i4>
      </vt:variant>
      <vt:variant>
        <vt:i4>387</vt:i4>
      </vt:variant>
      <vt:variant>
        <vt:i4>0</vt:i4>
      </vt:variant>
      <vt:variant>
        <vt:i4>5</vt:i4>
      </vt:variant>
      <vt:variant>
        <vt:lpwstr>garantf1://99459.0/</vt:lpwstr>
      </vt:variant>
      <vt:variant>
        <vt:lpwstr/>
      </vt:variant>
      <vt:variant>
        <vt:i4>4784137</vt:i4>
      </vt:variant>
      <vt:variant>
        <vt:i4>384</vt:i4>
      </vt:variant>
      <vt:variant>
        <vt:i4>0</vt:i4>
      </vt:variant>
      <vt:variant>
        <vt:i4>5</vt:i4>
      </vt:variant>
      <vt:variant>
        <vt:lpwstr>garantf1://12058443.1000/</vt:lpwstr>
      </vt:variant>
      <vt:variant>
        <vt:lpwstr/>
      </vt:variant>
      <vt:variant>
        <vt:i4>6946872</vt:i4>
      </vt:variant>
      <vt:variant>
        <vt:i4>381</vt:i4>
      </vt:variant>
      <vt:variant>
        <vt:i4>0</vt:i4>
      </vt:variant>
      <vt:variant>
        <vt:i4>5</vt:i4>
      </vt:variant>
      <vt:variant>
        <vt:lpwstr>garantf1://12030908.0/</vt:lpwstr>
      </vt:variant>
      <vt:variant>
        <vt:lpwstr/>
      </vt:variant>
      <vt:variant>
        <vt:i4>6946874</vt:i4>
      </vt:variant>
      <vt:variant>
        <vt:i4>378</vt:i4>
      </vt:variant>
      <vt:variant>
        <vt:i4>0</vt:i4>
      </vt:variant>
      <vt:variant>
        <vt:i4>5</vt:i4>
      </vt:variant>
      <vt:variant>
        <vt:lpwstr>garantf1://12058481.0/</vt:lpwstr>
      </vt:variant>
      <vt:variant>
        <vt:lpwstr/>
      </vt:variant>
      <vt:variant>
        <vt:i4>6619186</vt:i4>
      </vt:variant>
      <vt:variant>
        <vt:i4>375</vt:i4>
      </vt:variant>
      <vt:variant>
        <vt:i4>0</vt:i4>
      </vt:variant>
      <vt:variant>
        <vt:i4>5</vt:i4>
      </vt:variant>
      <vt:variant>
        <vt:lpwstr>garantf1://12077986.0/</vt:lpwstr>
      </vt:variant>
      <vt:variant>
        <vt:lpwstr/>
      </vt:variant>
      <vt:variant>
        <vt:i4>7143482</vt:i4>
      </vt:variant>
      <vt:variant>
        <vt:i4>372</vt:i4>
      </vt:variant>
      <vt:variant>
        <vt:i4>0</vt:i4>
      </vt:variant>
      <vt:variant>
        <vt:i4>5</vt:i4>
      </vt:variant>
      <vt:variant>
        <vt:lpwstr>garantf1://12054336.0/</vt:lpwstr>
      </vt:variant>
      <vt:variant>
        <vt:lpwstr/>
      </vt:variant>
      <vt:variant>
        <vt:i4>4587522</vt:i4>
      </vt:variant>
      <vt:variant>
        <vt:i4>369</vt:i4>
      </vt:variant>
      <vt:variant>
        <vt:i4>0</vt:i4>
      </vt:variant>
      <vt:variant>
        <vt:i4>5</vt:i4>
      </vt:variant>
      <vt:variant>
        <vt:lpwstr>garantf1://12023803.1000/</vt:lpwstr>
      </vt:variant>
      <vt:variant>
        <vt:lpwstr/>
      </vt:variant>
      <vt:variant>
        <vt:i4>5570583</vt:i4>
      </vt:variant>
      <vt:variant>
        <vt:i4>366</vt:i4>
      </vt:variant>
      <vt:variant>
        <vt:i4>0</vt:i4>
      </vt:variant>
      <vt:variant>
        <vt:i4>5</vt:i4>
      </vt:variant>
      <vt:variant>
        <vt:lpwstr>garantf1://4074559.0/</vt:lpwstr>
      </vt:variant>
      <vt:variant>
        <vt:lpwstr/>
      </vt:variant>
      <vt:variant>
        <vt:i4>5701655</vt:i4>
      </vt:variant>
      <vt:variant>
        <vt:i4>363</vt:i4>
      </vt:variant>
      <vt:variant>
        <vt:i4>0</vt:i4>
      </vt:variant>
      <vt:variant>
        <vt:i4>5</vt:i4>
      </vt:variant>
      <vt:variant>
        <vt:lpwstr>garantf1://4075749.0/</vt:lpwstr>
      </vt:variant>
      <vt:variant>
        <vt:lpwstr/>
      </vt:variant>
      <vt:variant>
        <vt:i4>6225943</vt:i4>
      </vt:variant>
      <vt:variant>
        <vt:i4>360</vt:i4>
      </vt:variant>
      <vt:variant>
        <vt:i4>0</vt:i4>
      </vt:variant>
      <vt:variant>
        <vt:i4>5</vt:i4>
      </vt:variant>
      <vt:variant>
        <vt:lpwstr>garantf1://4074553.0/</vt:lpwstr>
      </vt:variant>
      <vt:variant>
        <vt:lpwstr/>
      </vt:variant>
      <vt:variant>
        <vt:i4>6291516</vt:i4>
      </vt:variant>
      <vt:variant>
        <vt:i4>357</vt:i4>
      </vt:variant>
      <vt:variant>
        <vt:i4>0</vt:i4>
      </vt:variant>
      <vt:variant>
        <vt:i4>5</vt:i4>
      </vt:variant>
      <vt:variant>
        <vt:lpwstr>garantf1://12059536.0/</vt:lpwstr>
      </vt:variant>
      <vt:variant>
        <vt:lpwstr/>
      </vt:variant>
      <vt:variant>
        <vt:i4>6029339</vt:i4>
      </vt:variant>
      <vt:variant>
        <vt:i4>354</vt:i4>
      </vt:variant>
      <vt:variant>
        <vt:i4>0</vt:i4>
      </vt:variant>
      <vt:variant>
        <vt:i4>5</vt:i4>
      </vt:variant>
      <vt:variant>
        <vt:lpwstr>garantf1://3822374.0/</vt:lpwstr>
      </vt:variant>
      <vt:variant>
        <vt:lpwstr/>
      </vt:variant>
      <vt:variant>
        <vt:i4>5636126</vt:i4>
      </vt:variant>
      <vt:variant>
        <vt:i4>351</vt:i4>
      </vt:variant>
      <vt:variant>
        <vt:i4>0</vt:i4>
      </vt:variant>
      <vt:variant>
        <vt:i4>5</vt:i4>
      </vt:variant>
      <vt:variant>
        <vt:lpwstr>garantf1://2008709.0/</vt:lpwstr>
      </vt:variant>
      <vt:variant>
        <vt:lpwstr/>
      </vt:variant>
      <vt:variant>
        <vt:i4>5767198</vt:i4>
      </vt:variant>
      <vt:variant>
        <vt:i4>348</vt:i4>
      </vt:variant>
      <vt:variant>
        <vt:i4>0</vt:i4>
      </vt:variant>
      <vt:variant>
        <vt:i4>5</vt:i4>
      </vt:variant>
      <vt:variant>
        <vt:lpwstr>garantf1://2008707.0/</vt:lpwstr>
      </vt:variant>
      <vt:variant>
        <vt:lpwstr/>
      </vt:variant>
      <vt:variant>
        <vt:i4>5898270</vt:i4>
      </vt:variant>
      <vt:variant>
        <vt:i4>345</vt:i4>
      </vt:variant>
      <vt:variant>
        <vt:i4>0</vt:i4>
      </vt:variant>
      <vt:variant>
        <vt:i4>5</vt:i4>
      </vt:variant>
      <vt:variant>
        <vt:lpwstr>garantf1://2008705.0/</vt:lpwstr>
      </vt:variant>
      <vt:variant>
        <vt:lpwstr/>
      </vt:variant>
      <vt:variant>
        <vt:i4>6029342</vt:i4>
      </vt:variant>
      <vt:variant>
        <vt:i4>342</vt:i4>
      </vt:variant>
      <vt:variant>
        <vt:i4>0</vt:i4>
      </vt:variant>
      <vt:variant>
        <vt:i4>5</vt:i4>
      </vt:variant>
      <vt:variant>
        <vt:lpwstr>garantf1://2008703.0/</vt:lpwstr>
      </vt:variant>
      <vt:variant>
        <vt:lpwstr/>
      </vt:variant>
      <vt:variant>
        <vt:i4>5242904</vt:i4>
      </vt:variant>
      <vt:variant>
        <vt:i4>339</vt:i4>
      </vt:variant>
      <vt:variant>
        <vt:i4>0</vt:i4>
      </vt:variant>
      <vt:variant>
        <vt:i4>5</vt:i4>
      </vt:variant>
      <vt:variant>
        <vt:lpwstr>garantf1://3822843.0/</vt:lpwstr>
      </vt:variant>
      <vt:variant>
        <vt:lpwstr/>
      </vt:variant>
      <vt:variant>
        <vt:i4>6225947</vt:i4>
      </vt:variant>
      <vt:variant>
        <vt:i4>336</vt:i4>
      </vt:variant>
      <vt:variant>
        <vt:i4>0</vt:i4>
      </vt:variant>
      <vt:variant>
        <vt:i4>5</vt:i4>
      </vt:variant>
      <vt:variant>
        <vt:lpwstr>garantf1://4088851.0/</vt:lpwstr>
      </vt:variant>
      <vt:variant>
        <vt:lpwstr/>
      </vt:variant>
      <vt:variant>
        <vt:i4>6619197</vt:i4>
      </vt:variant>
      <vt:variant>
        <vt:i4>333</vt:i4>
      </vt:variant>
      <vt:variant>
        <vt:i4>0</vt:i4>
      </vt:variant>
      <vt:variant>
        <vt:i4>5</vt:i4>
      </vt:variant>
      <vt:variant>
        <vt:lpwstr>garantf1://12077989.0/</vt:lpwstr>
      </vt:variant>
      <vt:variant>
        <vt:lpwstr/>
      </vt:variant>
      <vt:variant>
        <vt:i4>5832731</vt:i4>
      </vt:variant>
      <vt:variant>
        <vt:i4>330</vt:i4>
      </vt:variant>
      <vt:variant>
        <vt:i4>0</vt:i4>
      </vt:variant>
      <vt:variant>
        <vt:i4>5</vt:i4>
      </vt:variant>
      <vt:variant>
        <vt:lpwstr>garantf1://4079040.0/</vt:lpwstr>
      </vt:variant>
      <vt:variant>
        <vt:lpwstr/>
      </vt:variant>
      <vt:variant>
        <vt:i4>5308440</vt:i4>
      </vt:variant>
      <vt:variant>
        <vt:i4>327</vt:i4>
      </vt:variant>
      <vt:variant>
        <vt:i4>0</vt:i4>
      </vt:variant>
      <vt:variant>
        <vt:i4>5</vt:i4>
      </vt:variant>
      <vt:variant>
        <vt:lpwstr>garantf1://4079179.0/</vt:lpwstr>
      </vt:variant>
      <vt:variant>
        <vt:lpwstr/>
      </vt:variant>
      <vt:variant>
        <vt:i4>6553651</vt:i4>
      </vt:variant>
      <vt:variant>
        <vt:i4>324</vt:i4>
      </vt:variant>
      <vt:variant>
        <vt:i4>0</vt:i4>
      </vt:variant>
      <vt:variant>
        <vt:i4>5</vt:i4>
      </vt:variant>
      <vt:variant>
        <vt:lpwstr>garantf1://12089475.0/</vt:lpwstr>
      </vt:variant>
      <vt:variant>
        <vt:lpwstr/>
      </vt:variant>
      <vt:variant>
        <vt:i4>4915202</vt:i4>
      </vt:variant>
      <vt:variant>
        <vt:i4>321</vt:i4>
      </vt:variant>
      <vt:variant>
        <vt:i4>0</vt:i4>
      </vt:variant>
      <vt:variant>
        <vt:i4>5</vt:i4>
      </vt:variant>
      <vt:variant>
        <vt:lpwstr>garantf1://12089475.1000/</vt:lpwstr>
      </vt:variant>
      <vt:variant>
        <vt:lpwstr/>
      </vt:variant>
      <vt:variant>
        <vt:i4>6815800</vt:i4>
      </vt:variant>
      <vt:variant>
        <vt:i4>318</vt:i4>
      </vt:variant>
      <vt:variant>
        <vt:i4>0</vt:i4>
      </vt:variant>
      <vt:variant>
        <vt:i4>5</vt:i4>
      </vt:variant>
      <vt:variant>
        <vt:lpwstr>garantf1://12024767.0/</vt:lpwstr>
      </vt:variant>
      <vt:variant>
        <vt:lpwstr/>
      </vt:variant>
      <vt:variant>
        <vt:i4>6160402</vt:i4>
      </vt:variant>
      <vt:variant>
        <vt:i4>315</vt:i4>
      </vt:variant>
      <vt:variant>
        <vt:i4>0</vt:i4>
      </vt:variant>
      <vt:variant>
        <vt:i4>5</vt:i4>
      </vt:variant>
      <vt:variant>
        <vt:lpwstr>garantf1://4077334.0/</vt:lpwstr>
      </vt:variant>
      <vt:variant>
        <vt:lpwstr/>
      </vt:variant>
      <vt:variant>
        <vt:i4>6422586</vt:i4>
      </vt:variant>
      <vt:variant>
        <vt:i4>312</vt:i4>
      </vt:variant>
      <vt:variant>
        <vt:i4>0</vt:i4>
      </vt:variant>
      <vt:variant>
        <vt:i4>5</vt:i4>
      </vt:variant>
      <vt:variant>
        <vt:lpwstr>garantf1://12031290.10000/</vt:lpwstr>
      </vt:variant>
      <vt:variant>
        <vt:lpwstr/>
      </vt:variant>
      <vt:variant>
        <vt:i4>6946877</vt:i4>
      </vt:variant>
      <vt:variant>
        <vt:i4>309</vt:i4>
      </vt:variant>
      <vt:variant>
        <vt:i4>0</vt:i4>
      </vt:variant>
      <vt:variant>
        <vt:i4>5</vt:i4>
      </vt:variant>
      <vt:variant>
        <vt:lpwstr>garantf1://12026663.0/</vt:lpwstr>
      </vt:variant>
      <vt:variant>
        <vt:lpwstr/>
      </vt:variant>
      <vt:variant>
        <vt:i4>5636127</vt:i4>
      </vt:variant>
      <vt:variant>
        <vt:i4>306</vt:i4>
      </vt:variant>
      <vt:variant>
        <vt:i4>0</vt:i4>
      </vt:variant>
      <vt:variant>
        <vt:i4>5</vt:i4>
      </vt:variant>
      <vt:variant>
        <vt:lpwstr>garantf1://4078817.0/</vt:lpwstr>
      </vt:variant>
      <vt:variant>
        <vt:lpwstr/>
      </vt:variant>
      <vt:variant>
        <vt:i4>4587545</vt:i4>
      </vt:variant>
      <vt:variant>
        <vt:i4>303</vt:i4>
      </vt:variant>
      <vt:variant>
        <vt:i4>0</vt:i4>
      </vt:variant>
      <vt:variant>
        <vt:i4>5</vt:i4>
      </vt:variant>
      <vt:variant>
        <vt:lpwstr>garantf1://4077988.1000/</vt:lpwstr>
      </vt:variant>
      <vt:variant>
        <vt:lpwstr/>
      </vt:variant>
      <vt:variant>
        <vt:i4>4653064</vt:i4>
      </vt:variant>
      <vt:variant>
        <vt:i4>300</vt:i4>
      </vt:variant>
      <vt:variant>
        <vt:i4>0</vt:i4>
      </vt:variant>
      <vt:variant>
        <vt:i4>5</vt:i4>
      </vt:variant>
      <vt:variant>
        <vt:lpwstr>garantf1://12023011.1000/</vt:lpwstr>
      </vt:variant>
      <vt:variant>
        <vt:lpwstr/>
      </vt:variant>
      <vt:variant>
        <vt:i4>6619197</vt:i4>
      </vt:variant>
      <vt:variant>
        <vt:i4>297</vt:i4>
      </vt:variant>
      <vt:variant>
        <vt:i4>0</vt:i4>
      </vt:variant>
      <vt:variant>
        <vt:i4>5</vt:i4>
      </vt:variant>
      <vt:variant>
        <vt:lpwstr>garantf1://12058477.10000/</vt:lpwstr>
      </vt:variant>
      <vt:variant>
        <vt:lpwstr/>
      </vt:variant>
      <vt:variant>
        <vt:i4>6946876</vt:i4>
      </vt:variant>
      <vt:variant>
        <vt:i4>294</vt:i4>
      </vt:variant>
      <vt:variant>
        <vt:i4>0</vt:i4>
      </vt:variant>
      <vt:variant>
        <vt:i4>5</vt:i4>
      </vt:variant>
      <vt:variant>
        <vt:lpwstr>garantf1://12077273.0/</vt:lpwstr>
      </vt:variant>
      <vt:variant>
        <vt:lpwstr/>
      </vt:variant>
      <vt:variant>
        <vt:i4>6029337</vt:i4>
      </vt:variant>
      <vt:variant>
        <vt:i4>291</vt:i4>
      </vt:variant>
      <vt:variant>
        <vt:i4>0</vt:i4>
      </vt:variant>
      <vt:variant>
        <vt:i4>5</vt:i4>
      </vt:variant>
      <vt:variant>
        <vt:lpwstr>garantf1://3822453.0/</vt:lpwstr>
      </vt:variant>
      <vt:variant>
        <vt:lpwstr/>
      </vt:variant>
      <vt:variant>
        <vt:i4>5963807</vt:i4>
      </vt:variant>
      <vt:variant>
        <vt:i4>288</vt:i4>
      </vt:variant>
      <vt:variant>
        <vt:i4>0</vt:i4>
      </vt:variant>
      <vt:variant>
        <vt:i4>5</vt:i4>
      </vt:variant>
      <vt:variant>
        <vt:lpwstr>garantf1://6079303.0/</vt:lpwstr>
      </vt:variant>
      <vt:variant>
        <vt:lpwstr/>
      </vt:variant>
      <vt:variant>
        <vt:i4>5832730</vt:i4>
      </vt:variant>
      <vt:variant>
        <vt:i4>285</vt:i4>
      </vt:variant>
      <vt:variant>
        <vt:i4>0</vt:i4>
      </vt:variant>
      <vt:variant>
        <vt:i4>5</vt:i4>
      </vt:variant>
      <vt:variant>
        <vt:lpwstr>garantf1://6078547.0/</vt:lpwstr>
      </vt:variant>
      <vt:variant>
        <vt:lpwstr/>
      </vt:variant>
      <vt:variant>
        <vt:i4>5242907</vt:i4>
      </vt:variant>
      <vt:variant>
        <vt:i4>282</vt:i4>
      </vt:variant>
      <vt:variant>
        <vt:i4>0</vt:i4>
      </vt:variant>
      <vt:variant>
        <vt:i4>5</vt:i4>
      </vt:variant>
      <vt:variant>
        <vt:lpwstr>garantf1://6078853.0/</vt:lpwstr>
      </vt:variant>
      <vt:variant>
        <vt:lpwstr/>
      </vt:variant>
      <vt:variant>
        <vt:i4>6225943</vt:i4>
      </vt:variant>
      <vt:variant>
        <vt:i4>279</vt:i4>
      </vt:variant>
      <vt:variant>
        <vt:i4>0</vt:i4>
      </vt:variant>
      <vt:variant>
        <vt:i4>5</vt:i4>
      </vt:variant>
      <vt:variant>
        <vt:lpwstr>garantf1://6078094.0/</vt:lpwstr>
      </vt:variant>
      <vt:variant>
        <vt:lpwstr/>
      </vt:variant>
      <vt:variant>
        <vt:i4>6160407</vt:i4>
      </vt:variant>
      <vt:variant>
        <vt:i4>276</vt:i4>
      </vt:variant>
      <vt:variant>
        <vt:i4>0</vt:i4>
      </vt:variant>
      <vt:variant>
        <vt:i4>5</vt:i4>
      </vt:variant>
      <vt:variant>
        <vt:lpwstr>garantf1://6078095.0/</vt:lpwstr>
      </vt:variant>
      <vt:variant>
        <vt:lpwstr/>
      </vt:variant>
      <vt:variant>
        <vt:i4>5439506</vt:i4>
      </vt:variant>
      <vt:variant>
        <vt:i4>273</vt:i4>
      </vt:variant>
      <vt:variant>
        <vt:i4>0</vt:i4>
      </vt:variant>
      <vt:variant>
        <vt:i4>5</vt:i4>
      </vt:variant>
      <vt:variant>
        <vt:lpwstr>garantf1://6077931.0/</vt:lpwstr>
      </vt:variant>
      <vt:variant>
        <vt:lpwstr/>
      </vt:variant>
      <vt:variant>
        <vt:i4>5701650</vt:i4>
      </vt:variant>
      <vt:variant>
        <vt:i4>270</vt:i4>
      </vt:variant>
      <vt:variant>
        <vt:i4>0</vt:i4>
      </vt:variant>
      <vt:variant>
        <vt:i4>5</vt:i4>
      </vt:variant>
      <vt:variant>
        <vt:lpwstr>garantf1://6077438.0/</vt:lpwstr>
      </vt:variant>
      <vt:variant>
        <vt:lpwstr/>
      </vt:variant>
      <vt:variant>
        <vt:i4>5963807</vt:i4>
      </vt:variant>
      <vt:variant>
        <vt:i4>267</vt:i4>
      </vt:variant>
      <vt:variant>
        <vt:i4>0</vt:i4>
      </vt:variant>
      <vt:variant>
        <vt:i4>5</vt:i4>
      </vt:variant>
      <vt:variant>
        <vt:lpwstr>garantf1://3824858.0/</vt:lpwstr>
      </vt:variant>
      <vt:variant>
        <vt:lpwstr/>
      </vt:variant>
      <vt:variant>
        <vt:i4>5963802</vt:i4>
      </vt:variant>
      <vt:variant>
        <vt:i4>264</vt:i4>
      </vt:variant>
      <vt:variant>
        <vt:i4>0</vt:i4>
      </vt:variant>
      <vt:variant>
        <vt:i4>5</vt:i4>
      </vt:variant>
      <vt:variant>
        <vt:lpwstr>garantf1://4079350.10000/</vt:lpwstr>
      </vt:variant>
      <vt:variant>
        <vt:lpwstr/>
      </vt:variant>
      <vt:variant>
        <vt:i4>5767195</vt:i4>
      </vt:variant>
      <vt:variant>
        <vt:i4>261</vt:i4>
      </vt:variant>
      <vt:variant>
        <vt:i4>0</vt:i4>
      </vt:variant>
      <vt:variant>
        <vt:i4>5</vt:i4>
      </vt:variant>
      <vt:variant>
        <vt:lpwstr>garantf1://3824013.0/</vt:lpwstr>
      </vt:variant>
      <vt:variant>
        <vt:lpwstr/>
      </vt:variant>
      <vt:variant>
        <vt:i4>5439516</vt:i4>
      </vt:variant>
      <vt:variant>
        <vt:i4>258</vt:i4>
      </vt:variant>
      <vt:variant>
        <vt:i4>0</vt:i4>
      </vt:variant>
      <vt:variant>
        <vt:i4>5</vt:i4>
      </vt:variant>
      <vt:variant>
        <vt:lpwstr>garantf1://3823911.0/</vt:lpwstr>
      </vt:variant>
      <vt:variant>
        <vt:lpwstr/>
      </vt:variant>
      <vt:variant>
        <vt:i4>6160405</vt:i4>
      </vt:variant>
      <vt:variant>
        <vt:i4>255</vt:i4>
      </vt:variant>
      <vt:variant>
        <vt:i4>0</vt:i4>
      </vt:variant>
      <vt:variant>
        <vt:i4>5</vt:i4>
      </vt:variant>
      <vt:variant>
        <vt:lpwstr>garantf1://3823580.0/</vt:lpwstr>
      </vt:variant>
      <vt:variant>
        <vt:lpwstr/>
      </vt:variant>
      <vt:variant>
        <vt:i4>5505054</vt:i4>
      </vt:variant>
      <vt:variant>
        <vt:i4>252</vt:i4>
      </vt:variant>
      <vt:variant>
        <vt:i4>0</vt:i4>
      </vt:variant>
      <vt:variant>
        <vt:i4>5</vt:i4>
      </vt:variant>
      <vt:variant>
        <vt:lpwstr>garantf1://3822827.0/</vt:lpwstr>
      </vt:variant>
      <vt:variant>
        <vt:lpwstr/>
      </vt:variant>
      <vt:variant>
        <vt:i4>5963806</vt:i4>
      </vt:variant>
      <vt:variant>
        <vt:i4>249</vt:i4>
      </vt:variant>
      <vt:variant>
        <vt:i4>0</vt:i4>
      </vt:variant>
      <vt:variant>
        <vt:i4>5</vt:i4>
      </vt:variant>
      <vt:variant>
        <vt:lpwstr>garantf1://3822121.0/</vt:lpwstr>
      </vt:variant>
      <vt:variant>
        <vt:lpwstr/>
      </vt:variant>
      <vt:variant>
        <vt:i4>6029339</vt:i4>
      </vt:variant>
      <vt:variant>
        <vt:i4>246</vt:i4>
      </vt:variant>
      <vt:variant>
        <vt:i4>0</vt:i4>
      </vt:variant>
      <vt:variant>
        <vt:i4>5</vt:i4>
      </vt:variant>
      <vt:variant>
        <vt:lpwstr>garantf1://3822473.0/</vt:lpwstr>
      </vt:variant>
      <vt:variant>
        <vt:lpwstr/>
      </vt:variant>
      <vt:variant>
        <vt:i4>6946868</vt:i4>
      </vt:variant>
      <vt:variant>
        <vt:i4>243</vt:i4>
      </vt:variant>
      <vt:variant>
        <vt:i4>0</vt:i4>
      </vt:variant>
      <vt:variant>
        <vt:i4>5</vt:i4>
      </vt:variant>
      <vt:variant>
        <vt:lpwstr>garantf1://70214904.0/</vt:lpwstr>
      </vt:variant>
      <vt:variant>
        <vt:lpwstr/>
      </vt:variant>
      <vt:variant>
        <vt:i4>5373969</vt:i4>
      </vt:variant>
      <vt:variant>
        <vt:i4>240</vt:i4>
      </vt:variant>
      <vt:variant>
        <vt:i4>0</vt:i4>
      </vt:variant>
      <vt:variant>
        <vt:i4>5</vt:i4>
      </vt:variant>
      <vt:variant>
        <vt:lpwstr>garantf1://6080771.0/</vt:lpwstr>
      </vt:variant>
      <vt:variant>
        <vt:lpwstr/>
      </vt:variant>
      <vt:variant>
        <vt:i4>5636112</vt:i4>
      </vt:variant>
      <vt:variant>
        <vt:i4>237</vt:i4>
      </vt:variant>
      <vt:variant>
        <vt:i4>0</vt:i4>
      </vt:variant>
      <vt:variant>
        <vt:i4>5</vt:i4>
      </vt:variant>
      <vt:variant>
        <vt:lpwstr>garantf1://6080765.0/</vt:lpwstr>
      </vt:variant>
      <vt:variant>
        <vt:lpwstr/>
      </vt:variant>
      <vt:variant>
        <vt:i4>5701648</vt:i4>
      </vt:variant>
      <vt:variant>
        <vt:i4>234</vt:i4>
      </vt:variant>
      <vt:variant>
        <vt:i4>0</vt:i4>
      </vt:variant>
      <vt:variant>
        <vt:i4>5</vt:i4>
      </vt:variant>
      <vt:variant>
        <vt:lpwstr>garantf1://6080764.0/</vt:lpwstr>
      </vt:variant>
      <vt:variant>
        <vt:lpwstr/>
      </vt:variant>
      <vt:variant>
        <vt:i4>5505040</vt:i4>
      </vt:variant>
      <vt:variant>
        <vt:i4>231</vt:i4>
      </vt:variant>
      <vt:variant>
        <vt:i4>0</vt:i4>
      </vt:variant>
      <vt:variant>
        <vt:i4>5</vt:i4>
      </vt:variant>
      <vt:variant>
        <vt:lpwstr>garantf1://6080767.0/</vt:lpwstr>
      </vt:variant>
      <vt:variant>
        <vt:lpwstr/>
      </vt:variant>
      <vt:variant>
        <vt:i4>5570577</vt:i4>
      </vt:variant>
      <vt:variant>
        <vt:i4>228</vt:i4>
      </vt:variant>
      <vt:variant>
        <vt:i4>0</vt:i4>
      </vt:variant>
      <vt:variant>
        <vt:i4>5</vt:i4>
      </vt:variant>
      <vt:variant>
        <vt:lpwstr>garantf1://6080776.0/</vt:lpwstr>
      </vt:variant>
      <vt:variant>
        <vt:lpwstr/>
      </vt:variant>
      <vt:variant>
        <vt:i4>5767191</vt:i4>
      </vt:variant>
      <vt:variant>
        <vt:i4>225</vt:i4>
      </vt:variant>
      <vt:variant>
        <vt:i4>0</vt:i4>
      </vt:variant>
      <vt:variant>
        <vt:i4>5</vt:i4>
      </vt:variant>
      <vt:variant>
        <vt:lpwstr>garantf1://2206252.0/</vt:lpwstr>
      </vt:variant>
      <vt:variant>
        <vt:lpwstr/>
      </vt:variant>
      <vt:variant>
        <vt:i4>5439513</vt:i4>
      </vt:variant>
      <vt:variant>
        <vt:i4>222</vt:i4>
      </vt:variant>
      <vt:variant>
        <vt:i4>0</vt:i4>
      </vt:variant>
      <vt:variant>
        <vt:i4>5</vt:i4>
      </vt:variant>
      <vt:variant>
        <vt:lpwstr>garantf1://3823941.0/</vt:lpwstr>
      </vt:variant>
      <vt:variant>
        <vt:lpwstr/>
      </vt:variant>
      <vt:variant>
        <vt:i4>6029335</vt:i4>
      </vt:variant>
      <vt:variant>
        <vt:i4>219</vt:i4>
      </vt:variant>
      <vt:variant>
        <vt:i4>0</vt:i4>
      </vt:variant>
      <vt:variant>
        <vt:i4>5</vt:i4>
      </vt:variant>
      <vt:variant>
        <vt:lpwstr>garantf1://6077562.0/</vt:lpwstr>
      </vt:variant>
      <vt:variant>
        <vt:lpwstr/>
      </vt:variant>
      <vt:variant>
        <vt:i4>5898257</vt:i4>
      </vt:variant>
      <vt:variant>
        <vt:i4>216</vt:i4>
      </vt:variant>
      <vt:variant>
        <vt:i4>0</vt:i4>
      </vt:variant>
      <vt:variant>
        <vt:i4>5</vt:i4>
      </vt:variant>
      <vt:variant>
        <vt:lpwstr>garantf1://6080779.0/</vt:lpwstr>
      </vt:variant>
      <vt:variant>
        <vt:lpwstr/>
      </vt:variant>
      <vt:variant>
        <vt:i4>6029343</vt:i4>
      </vt:variant>
      <vt:variant>
        <vt:i4>213</vt:i4>
      </vt:variant>
      <vt:variant>
        <vt:i4>0</vt:i4>
      </vt:variant>
      <vt:variant>
        <vt:i4>5</vt:i4>
      </vt:variant>
      <vt:variant>
        <vt:lpwstr>garantf1://3824255.0/</vt:lpwstr>
      </vt:variant>
      <vt:variant>
        <vt:lpwstr/>
      </vt:variant>
      <vt:variant>
        <vt:i4>5439518</vt:i4>
      </vt:variant>
      <vt:variant>
        <vt:i4>210</vt:i4>
      </vt:variant>
      <vt:variant>
        <vt:i4>0</vt:i4>
      </vt:variant>
      <vt:variant>
        <vt:i4>5</vt:i4>
      </vt:variant>
      <vt:variant>
        <vt:lpwstr>garantf1://3823139.0/</vt:lpwstr>
      </vt:variant>
      <vt:variant>
        <vt:lpwstr/>
      </vt:variant>
      <vt:variant>
        <vt:i4>5308433</vt:i4>
      </vt:variant>
      <vt:variant>
        <vt:i4>207</vt:i4>
      </vt:variant>
      <vt:variant>
        <vt:i4>0</vt:i4>
      </vt:variant>
      <vt:variant>
        <vt:i4>5</vt:i4>
      </vt:variant>
      <vt:variant>
        <vt:lpwstr>garantf1://6080772.0/</vt:lpwstr>
      </vt:variant>
      <vt:variant>
        <vt:lpwstr/>
      </vt:variant>
      <vt:variant>
        <vt:i4>5832723</vt:i4>
      </vt:variant>
      <vt:variant>
        <vt:i4>204</vt:i4>
      </vt:variant>
      <vt:variant>
        <vt:i4>0</vt:i4>
      </vt:variant>
      <vt:variant>
        <vt:i4>5</vt:i4>
      </vt:variant>
      <vt:variant>
        <vt:lpwstr>garantf1://2205928.0/</vt:lpwstr>
      </vt:variant>
      <vt:variant>
        <vt:lpwstr/>
      </vt:variant>
      <vt:variant>
        <vt:i4>5701662</vt:i4>
      </vt:variant>
      <vt:variant>
        <vt:i4>201</vt:i4>
      </vt:variant>
      <vt:variant>
        <vt:i4>0</vt:i4>
      </vt:variant>
      <vt:variant>
        <vt:i4>5</vt:i4>
      </vt:variant>
      <vt:variant>
        <vt:lpwstr>garantf1://3822428.0/</vt:lpwstr>
      </vt:variant>
      <vt:variant>
        <vt:lpwstr/>
      </vt:variant>
      <vt:variant>
        <vt:i4>6488114</vt:i4>
      </vt:variant>
      <vt:variant>
        <vt:i4>198</vt:i4>
      </vt:variant>
      <vt:variant>
        <vt:i4>0</vt:i4>
      </vt:variant>
      <vt:variant>
        <vt:i4>5</vt:i4>
      </vt:variant>
      <vt:variant>
        <vt:lpwstr>garantf1://18833829.0/</vt:lpwstr>
      </vt:variant>
      <vt:variant>
        <vt:lpwstr/>
      </vt:variant>
      <vt:variant>
        <vt:i4>6357054</vt:i4>
      </vt:variant>
      <vt:variant>
        <vt:i4>195</vt:i4>
      </vt:variant>
      <vt:variant>
        <vt:i4>0</vt:i4>
      </vt:variant>
      <vt:variant>
        <vt:i4>5</vt:i4>
      </vt:variant>
      <vt:variant>
        <vt:lpwstr>garantf1://18834974.0/</vt:lpwstr>
      </vt:variant>
      <vt:variant>
        <vt:lpwstr/>
      </vt:variant>
      <vt:variant>
        <vt:i4>6357050</vt:i4>
      </vt:variant>
      <vt:variant>
        <vt:i4>192</vt:i4>
      </vt:variant>
      <vt:variant>
        <vt:i4>0</vt:i4>
      </vt:variant>
      <vt:variant>
        <vt:i4>5</vt:i4>
      </vt:variant>
      <vt:variant>
        <vt:lpwstr>garantf1://18836158.0/</vt:lpwstr>
      </vt:variant>
      <vt:variant>
        <vt:lpwstr/>
      </vt:variant>
      <vt:variant>
        <vt:i4>6422578</vt:i4>
      </vt:variant>
      <vt:variant>
        <vt:i4>189</vt:i4>
      </vt:variant>
      <vt:variant>
        <vt:i4>0</vt:i4>
      </vt:variant>
      <vt:variant>
        <vt:i4>5</vt:i4>
      </vt:variant>
      <vt:variant>
        <vt:lpwstr>garantf1://18833534.0/</vt:lpwstr>
      </vt:variant>
      <vt:variant>
        <vt:lpwstr/>
      </vt:variant>
      <vt:variant>
        <vt:i4>6357042</vt:i4>
      </vt:variant>
      <vt:variant>
        <vt:i4>186</vt:i4>
      </vt:variant>
      <vt:variant>
        <vt:i4>0</vt:i4>
      </vt:variant>
      <vt:variant>
        <vt:i4>5</vt:i4>
      </vt:variant>
      <vt:variant>
        <vt:lpwstr>garantf1://18834978.0/</vt:lpwstr>
      </vt:variant>
      <vt:variant>
        <vt:lpwstr/>
      </vt:variant>
      <vt:variant>
        <vt:i4>6684723</vt:i4>
      </vt:variant>
      <vt:variant>
        <vt:i4>183</vt:i4>
      </vt:variant>
      <vt:variant>
        <vt:i4>0</vt:i4>
      </vt:variant>
      <vt:variant>
        <vt:i4>5</vt:i4>
      </vt:variant>
      <vt:variant>
        <vt:lpwstr>garantf1://18824001.0/</vt:lpwstr>
      </vt:variant>
      <vt:variant>
        <vt:lpwstr/>
      </vt:variant>
      <vt:variant>
        <vt:i4>6619193</vt:i4>
      </vt:variant>
      <vt:variant>
        <vt:i4>180</vt:i4>
      </vt:variant>
      <vt:variant>
        <vt:i4>0</vt:i4>
      </vt:variant>
      <vt:variant>
        <vt:i4>5</vt:i4>
      </vt:variant>
      <vt:variant>
        <vt:lpwstr>garantf1://18831369.0/</vt:lpwstr>
      </vt:variant>
      <vt:variant>
        <vt:lpwstr/>
      </vt:variant>
      <vt:variant>
        <vt:i4>6619191</vt:i4>
      </vt:variant>
      <vt:variant>
        <vt:i4>177</vt:i4>
      </vt:variant>
      <vt:variant>
        <vt:i4>0</vt:i4>
      </vt:variant>
      <vt:variant>
        <vt:i4>5</vt:i4>
      </vt:variant>
      <vt:variant>
        <vt:lpwstr>garantf1://18833541.0/</vt:lpwstr>
      </vt:variant>
      <vt:variant>
        <vt:lpwstr/>
      </vt:variant>
      <vt:variant>
        <vt:i4>6422580</vt:i4>
      </vt:variant>
      <vt:variant>
        <vt:i4>174</vt:i4>
      </vt:variant>
      <vt:variant>
        <vt:i4>0</vt:i4>
      </vt:variant>
      <vt:variant>
        <vt:i4>5</vt:i4>
      </vt:variant>
      <vt:variant>
        <vt:lpwstr>garantf1://18834542.0/</vt:lpwstr>
      </vt:variant>
      <vt:variant>
        <vt:lpwstr/>
      </vt:variant>
      <vt:variant>
        <vt:i4>6357040</vt:i4>
      </vt:variant>
      <vt:variant>
        <vt:i4>171</vt:i4>
      </vt:variant>
      <vt:variant>
        <vt:i4>0</vt:i4>
      </vt:variant>
      <vt:variant>
        <vt:i4>5</vt:i4>
      </vt:variant>
      <vt:variant>
        <vt:lpwstr>garantf1://18822311.0/</vt:lpwstr>
      </vt:variant>
      <vt:variant>
        <vt:lpwstr/>
      </vt:variant>
      <vt:variant>
        <vt:i4>6946868</vt:i4>
      </vt:variant>
      <vt:variant>
        <vt:i4>168</vt:i4>
      </vt:variant>
      <vt:variant>
        <vt:i4>0</vt:i4>
      </vt:variant>
      <vt:variant>
        <vt:i4>5</vt:i4>
      </vt:variant>
      <vt:variant>
        <vt:lpwstr>garantf1://18821791.0/</vt:lpwstr>
      </vt:variant>
      <vt:variant>
        <vt:lpwstr/>
      </vt:variant>
      <vt:variant>
        <vt:i4>7012413</vt:i4>
      </vt:variant>
      <vt:variant>
        <vt:i4>165</vt:i4>
      </vt:variant>
      <vt:variant>
        <vt:i4>0</vt:i4>
      </vt:variant>
      <vt:variant>
        <vt:i4>5</vt:i4>
      </vt:variant>
      <vt:variant>
        <vt:lpwstr>garantf1://12053426.0/</vt:lpwstr>
      </vt:variant>
      <vt:variant>
        <vt:lpwstr/>
      </vt:variant>
      <vt:variant>
        <vt:i4>7209000</vt:i4>
      </vt:variant>
      <vt:variant>
        <vt:i4>162</vt:i4>
      </vt:variant>
      <vt:variant>
        <vt:i4>0</vt:i4>
      </vt:variant>
      <vt:variant>
        <vt:i4>5</vt:i4>
      </vt:variant>
      <vt:variant>
        <vt:lpwstr>garantf1://89579.0/</vt:lpwstr>
      </vt:variant>
      <vt:variant>
        <vt:lpwstr/>
      </vt:variant>
      <vt:variant>
        <vt:i4>7012413</vt:i4>
      </vt:variant>
      <vt:variant>
        <vt:i4>159</vt:i4>
      </vt:variant>
      <vt:variant>
        <vt:i4>0</vt:i4>
      </vt:variant>
      <vt:variant>
        <vt:i4>5</vt:i4>
      </vt:variant>
      <vt:variant>
        <vt:lpwstr>garantf1://12045645.0/</vt:lpwstr>
      </vt:variant>
      <vt:variant>
        <vt:lpwstr/>
      </vt:variant>
      <vt:variant>
        <vt:i4>7012410</vt:i4>
      </vt:variant>
      <vt:variant>
        <vt:i4>156</vt:i4>
      </vt:variant>
      <vt:variant>
        <vt:i4>0</vt:i4>
      </vt:variant>
      <vt:variant>
        <vt:i4>5</vt:i4>
      </vt:variant>
      <vt:variant>
        <vt:lpwstr>garantf1://12045642.0/</vt:lpwstr>
      </vt:variant>
      <vt:variant>
        <vt:lpwstr/>
      </vt:variant>
      <vt:variant>
        <vt:i4>5898259</vt:i4>
      </vt:variant>
      <vt:variant>
        <vt:i4>153</vt:i4>
      </vt:variant>
      <vt:variant>
        <vt:i4>0</vt:i4>
      </vt:variant>
      <vt:variant>
        <vt:i4>5</vt:i4>
      </vt:variant>
      <vt:variant>
        <vt:lpwstr>garantf1://3824998.0/</vt:lpwstr>
      </vt:variant>
      <vt:variant>
        <vt:lpwstr/>
      </vt:variant>
      <vt:variant>
        <vt:i4>5963807</vt:i4>
      </vt:variant>
      <vt:variant>
        <vt:i4>150</vt:i4>
      </vt:variant>
      <vt:variant>
        <vt:i4>0</vt:i4>
      </vt:variant>
      <vt:variant>
        <vt:i4>5</vt:i4>
      </vt:variant>
      <vt:variant>
        <vt:lpwstr>garantf1://5268537.0/</vt:lpwstr>
      </vt:variant>
      <vt:variant>
        <vt:lpwstr/>
      </vt:variant>
      <vt:variant>
        <vt:i4>6225950</vt:i4>
      </vt:variant>
      <vt:variant>
        <vt:i4>147</vt:i4>
      </vt:variant>
      <vt:variant>
        <vt:i4>0</vt:i4>
      </vt:variant>
      <vt:variant>
        <vt:i4>5</vt:i4>
      </vt:variant>
      <vt:variant>
        <vt:lpwstr>garantf1://5269036.0/</vt:lpwstr>
      </vt:variant>
      <vt:variant>
        <vt:lpwstr/>
      </vt:variant>
      <vt:variant>
        <vt:i4>5242905</vt:i4>
      </vt:variant>
      <vt:variant>
        <vt:i4>144</vt:i4>
      </vt:variant>
      <vt:variant>
        <vt:i4>0</vt:i4>
      </vt:variant>
      <vt:variant>
        <vt:i4>5</vt:i4>
      </vt:variant>
      <vt:variant>
        <vt:lpwstr>garantf1://5269940.0/</vt:lpwstr>
      </vt:variant>
      <vt:variant>
        <vt:lpwstr/>
      </vt:variant>
      <vt:variant>
        <vt:i4>5373976</vt:i4>
      </vt:variant>
      <vt:variant>
        <vt:i4>141</vt:i4>
      </vt:variant>
      <vt:variant>
        <vt:i4>0</vt:i4>
      </vt:variant>
      <vt:variant>
        <vt:i4>5</vt:i4>
      </vt:variant>
      <vt:variant>
        <vt:lpwstr>garantf1://5269952.0/</vt:lpwstr>
      </vt:variant>
      <vt:variant>
        <vt:lpwstr/>
      </vt:variant>
      <vt:variant>
        <vt:i4>5898271</vt:i4>
      </vt:variant>
      <vt:variant>
        <vt:i4>138</vt:i4>
      </vt:variant>
      <vt:variant>
        <vt:i4>0</vt:i4>
      </vt:variant>
      <vt:variant>
        <vt:i4>5</vt:i4>
      </vt:variant>
      <vt:variant>
        <vt:lpwstr>garantf1://3824352.0/</vt:lpwstr>
      </vt:variant>
      <vt:variant>
        <vt:lpwstr/>
      </vt:variant>
      <vt:variant>
        <vt:i4>6160415</vt:i4>
      </vt:variant>
      <vt:variant>
        <vt:i4>135</vt:i4>
      </vt:variant>
      <vt:variant>
        <vt:i4>0</vt:i4>
      </vt:variant>
      <vt:variant>
        <vt:i4>5</vt:i4>
      </vt:variant>
      <vt:variant>
        <vt:lpwstr>garantf1://3823124.0/</vt:lpwstr>
      </vt:variant>
      <vt:variant>
        <vt:lpwstr/>
      </vt:variant>
      <vt:variant>
        <vt:i4>5242897</vt:i4>
      </vt:variant>
      <vt:variant>
        <vt:i4>132</vt:i4>
      </vt:variant>
      <vt:variant>
        <vt:i4>0</vt:i4>
      </vt:variant>
      <vt:variant>
        <vt:i4>5</vt:i4>
      </vt:variant>
      <vt:variant>
        <vt:lpwstr>garantf1://6080571.0/</vt:lpwstr>
      </vt:variant>
      <vt:variant>
        <vt:lpwstr/>
      </vt:variant>
      <vt:variant>
        <vt:i4>6553648</vt:i4>
      </vt:variant>
      <vt:variant>
        <vt:i4>129</vt:i4>
      </vt:variant>
      <vt:variant>
        <vt:i4>0</vt:i4>
      </vt:variant>
      <vt:variant>
        <vt:i4>5</vt:i4>
      </vt:variant>
      <vt:variant>
        <vt:lpwstr>garantf1://12086381.0/</vt:lpwstr>
      </vt:variant>
      <vt:variant>
        <vt:lpwstr/>
      </vt:variant>
      <vt:variant>
        <vt:i4>7143478</vt:i4>
      </vt:variant>
      <vt:variant>
        <vt:i4>126</vt:i4>
      </vt:variant>
      <vt:variant>
        <vt:i4>0</vt:i4>
      </vt:variant>
      <vt:variant>
        <vt:i4>5</vt:i4>
      </vt:variant>
      <vt:variant>
        <vt:lpwstr>garantf1://70465008.0/</vt:lpwstr>
      </vt:variant>
      <vt:variant>
        <vt:lpwstr/>
      </vt:variant>
      <vt:variant>
        <vt:i4>7012414</vt:i4>
      </vt:variant>
      <vt:variant>
        <vt:i4>123</vt:i4>
      </vt:variant>
      <vt:variant>
        <vt:i4>0</vt:i4>
      </vt:variant>
      <vt:variant>
        <vt:i4>5</vt:i4>
      </vt:variant>
      <vt:variant>
        <vt:lpwstr>garantf1://12054455.0/</vt:lpwstr>
      </vt:variant>
      <vt:variant>
        <vt:lpwstr/>
      </vt:variant>
      <vt:variant>
        <vt:i4>5832733</vt:i4>
      </vt:variant>
      <vt:variant>
        <vt:i4>120</vt:i4>
      </vt:variant>
      <vt:variant>
        <vt:i4>0</vt:i4>
      </vt:variant>
      <vt:variant>
        <vt:i4>5</vt:i4>
      </vt:variant>
      <vt:variant>
        <vt:lpwstr>garantf1://2062691.0/</vt:lpwstr>
      </vt:variant>
      <vt:variant>
        <vt:lpwstr/>
      </vt:variant>
      <vt:variant>
        <vt:i4>6357054</vt:i4>
      </vt:variant>
      <vt:variant>
        <vt:i4>117</vt:i4>
      </vt:variant>
      <vt:variant>
        <vt:i4>0</vt:i4>
      </vt:variant>
      <vt:variant>
        <vt:i4>5</vt:i4>
      </vt:variant>
      <vt:variant>
        <vt:lpwstr>garantf1://12069426.0/</vt:lpwstr>
      </vt:variant>
      <vt:variant>
        <vt:lpwstr/>
      </vt:variant>
      <vt:variant>
        <vt:i4>6291493</vt:i4>
      </vt:variant>
      <vt:variant>
        <vt:i4>114</vt:i4>
      </vt:variant>
      <vt:variant>
        <vt:i4>0</vt:i4>
      </vt:variant>
      <vt:variant>
        <vt:i4>5</vt:i4>
      </vt:variant>
      <vt:variant>
        <vt:lpwstr>garantf1://96350.0/</vt:lpwstr>
      </vt:variant>
      <vt:variant>
        <vt:lpwstr/>
      </vt:variant>
      <vt:variant>
        <vt:i4>6553657</vt:i4>
      </vt:variant>
      <vt:variant>
        <vt:i4>111</vt:i4>
      </vt:variant>
      <vt:variant>
        <vt:i4>0</vt:i4>
      </vt:variant>
      <vt:variant>
        <vt:i4>5</vt:i4>
      </vt:variant>
      <vt:variant>
        <vt:lpwstr>garantf1://10007594.0/</vt:lpwstr>
      </vt:variant>
      <vt:variant>
        <vt:lpwstr/>
      </vt:variant>
      <vt:variant>
        <vt:i4>6357026</vt:i4>
      </vt:variant>
      <vt:variant>
        <vt:i4>108</vt:i4>
      </vt:variant>
      <vt:variant>
        <vt:i4>0</vt:i4>
      </vt:variant>
      <vt:variant>
        <vt:i4>5</vt:i4>
      </vt:variant>
      <vt:variant>
        <vt:lpwstr>garantf1://96527.0/</vt:lpwstr>
      </vt:variant>
      <vt:variant>
        <vt:lpwstr/>
      </vt:variant>
      <vt:variant>
        <vt:i4>6946860</vt:i4>
      </vt:variant>
      <vt:variant>
        <vt:i4>105</vt:i4>
      </vt:variant>
      <vt:variant>
        <vt:i4>0</vt:i4>
      </vt:variant>
      <vt:variant>
        <vt:i4>5</vt:i4>
      </vt:variant>
      <vt:variant>
        <vt:lpwstr>garantf1://93198.0/</vt:lpwstr>
      </vt:variant>
      <vt:variant>
        <vt:lpwstr/>
      </vt:variant>
      <vt:variant>
        <vt:i4>7012401</vt:i4>
      </vt:variant>
      <vt:variant>
        <vt:i4>102</vt:i4>
      </vt:variant>
      <vt:variant>
        <vt:i4>0</vt:i4>
      </vt:variant>
      <vt:variant>
        <vt:i4>5</vt:i4>
      </vt:variant>
      <vt:variant>
        <vt:lpwstr>garantf1://12058997.0/</vt:lpwstr>
      </vt:variant>
      <vt:variant>
        <vt:lpwstr/>
      </vt:variant>
      <vt:variant>
        <vt:i4>5242902</vt:i4>
      </vt:variant>
      <vt:variant>
        <vt:i4>99</vt:i4>
      </vt:variant>
      <vt:variant>
        <vt:i4>0</vt:i4>
      </vt:variant>
      <vt:variant>
        <vt:i4>5</vt:i4>
      </vt:variant>
      <vt:variant>
        <vt:lpwstr>garantf1://2007870.0/</vt:lpwstr>
      </vt:variant>
      <vt:variant>
        <vt:lpwstr/>
      </vt:variant>
      <vt:variant>
        <vt:i4>7209016</vt:i4>
      </vt:variant>
      <vt:variant>
        <vt:i4>96</vt:i4>
      </vt:variant>
      <vt:variant>
        <vt:i4>0</vt:i4>
      </vt:variant>
      <vt:variant>
        <vt:i4>5</vt:i4>
      </vt:variant>
      <vt:variant>
        <vt:lpwstr>garantf1://12021252.0/</vt:lpwstr>
      </vt:variant>
      <vt:variant>
        <vt:lpwstr/>
      </vt:variant>
      <vt:variant>
        <vt:i4>6946876</vt:i4>
      </vt:variant>
      <vt:variant>
        <vt:i4>93</vt:i4>
      </vt:variant>
      <vt:variant>
        <vt:i4>0</vt:i4>
      </vt:variant>
      <vt:variant>
        <vt:i4>5</vt:i4>
      </vt:variant>
      <vt:variant>
        <vt:lpwstr>garantf1://12065555.0/</vt:lpwstr>
      </vt:variant>
      <vt:variant>
        <vt:lpwstr/>
      </vt:variant>
      <vt:variant>
        <vt:i4>7274555</vt:i4>
      </vt:variant>
      <vt:variant>
        <vt:i4>90</vt:i4>
      </vt:variant>
      <vt:variant>
        <vt:i4>0</vt:i4>
      </vt:variant>
      <vt:variant>
        <vt:i4>5</vt:i4>
      </vt:variant>
      <vt:variant>
        <vt:lpwstr>garantf1://12032072.0/</vt:lpwstr>
      </vt:variant>
      <vt:variant>
        <vt:lpwstr/>
      </vt:variant>
      <vt:variant>
        <vt:i4>7012405</vt:i4>
      </vt:variant>
      <vt:variant>
        <vt:i4>87</vt:i4>
      </vt:variant>
      <vt:variant>
        <vt:i4>0</vt:i4>
      </vt:variant>
      <vt:variant>
        <vt:i4>5</vt:i4>
      </vt:variant>
      <vt:variant>
        <vt:lpwstr>garantf1://12071109.0/</vt:lpwstr>
      </vt:variant>
      <vt:variant>
        <vt:lpwstr/>
      </vt:variant>
      <vt:variant>
        <vt:i4>6291519</vt:i4>
      </vt:variant>
      <vt:variant>
        <vt:i4>84</vt:i4>
      </vt:variant>
      <vt:variant>
        <vt:i4>0</vt:i4>
      </vt:variant>
      <vt:variant>
        <vt:i4>5</vt:i4>
      </vt:variant>
      <vt:variant>
        <vt:lpwstr>garantf1://12012084.0/</vt:lpwstr>
      </vt:variant>
      <vt:variant>
        <vt:lpwstr/>
      </vt:variant>
      <vt:variant>
        <vt:i4>6553633</vt:i4>
      </vt:variant>
      <vt:variant>
        <vt:i4>81</vt:i4>
      </vt:variant>
      <vt:variant>
        <vt:i4>0</vt:i4>
      </vt:variant>
      <vt:variant>
        <vt:i4>5</vt:i4>
      </vt:variant>
      <vt:variant>
        <vt:lpwstr>garantf1://86117.0/</vt:lpwstr>
      </vt:variant>
      <vt:variant>
        <vt:lpwstr/>
      </vt:variant>
      <vt:variant>
        <vt:i4>6881331</vt:i4>
      </vt:variant>
      <vt:variant>
        <vt:i4>78</vt:i4>
      </vt:variant>
      <vt:variant>
        <vt:i4>0</vt:i4>
      </vt:variant>
      <vt:variant>
        <vt:i4>5</vt:i4>
      </vt:variant>
      <vt:variant>
        <vt:lpwstr>garantf1://12054874.0/</vt:lpwstr>
      </vt:variant>
      <vt:variant>
        <vt:lpwstr/>
      </vt:variant>
      <vt:variant>
        <vt:i4>6619182</vt:i4>
      </vt:variant>
      <vt:variant>
        <vt:i4>75</vt:i4>
      </vt:variant>
      <vt:variant>
        <vt:i4>0</vt:i4>
      </vt:variant>
      <vt:variant>
        <vt:i4>5</vt:i4>
      </vt:variant>
      <vt:variant>
        <vt:lpwstr>garantf1://80285.0/</vt:lpwstr>
      </vt:variant>
      <vt:variant>
        <vt:lpwstr/>
      </vt:variant>
      <vt:variant>
        <vt:i4>7077940</vt:i4>
      </vt:variant>
      <vt:variant>
        <vt:i4>72</vt:i4>
      </vt:variant>
      <vt:variant>
        <vt:i4>0</vt:i4>
      </vt:variant>
      <vt:variant>
        <vt:i4>5</vt:i4>
      </vt:variant>
      <vt:variant>
        <vt:lpwstr>garantf1://10003955.0/</vt:lpwstr>
      </vt:variant>
      <vt:variant>
        <vt:lpwstr/>
      </vt:variant>
      <vt:variant>
        <vt:i4>6946875</vt:i4>
      </vt:variant>
      <vt:variant>
        <vt:i4>69</vt:i4>
      </vt:variant>
      <vt:variant>
        <vt:i4>0</vt:i4>
      </vt:variant>
      <vt:variant>
        <vt:i4>5</vt:i4>
      </vt:variant>
      <vt:variant>
        <vt:lpwstr>garantf1://12025350.0/</vt:lpwstr>
      </vt:variant>
      <vt:variant>
        <vt:lpwstr/>
      </vt:variant>
      <vt:variant>
        <vt:i4>7209010</vt:i4>
      </vt:variant>
      <vt:variant>
        <vt:i4>66</vt:i4>
      </vt:variant>
      <vt:variant>
        <vt:i4>0</vt:i4>
      </vt:variant>
      <vt:variant>
        <vt:i4>5</vt:i4>
      </vt:variant>
      <vt:variant>
        <vt:lpwstr>garantf1://12015118.0/</vt:lpwstr>
      </vt:variant>
      <vt:variant>
        <vt:lpwstr/>
      </vt:variant>
      <vt:variant>
        <vt:i4>6553649</vt:i4>
      </vt:variant>
      <vt:variant>
        <vt:i4>63</vt:i4>
      </vt:variant>
      <vt:variant>
        <vt:i4>0</vt:i4>
      </vt:variant>
      <vt:variant>
        <vt:i4>5</vt:i4>
      </vt:variant>
      <vt:variant>
        <vt:lpwstr>garantf1://10007990.0/</vt:lpwstr>
      </vt:variant>
      <vt:variant>
        <vt:lpwstr/>
      </vt:variant>
      <vt:variant>
        <vt:i4>7209023</vt:i4>
      </vt:variant>
      <vt:variant>
        <vt:i4>60</vt:i4>
      </vt:variant>
      <vt:variant>
        <vt:i4>0</vt:i4>
      </vt:variant>
      <vt:variant>
        <vt:i4>5</vt:i4>
      </vt:variant>
      <vt:variant>
        <vt:lpwstr>garantf1://10064504.0/</vt:lpwstr>
      </vt:variant>
      <vt:variant>
        <vt:lpwstr/>
      </vt:variant>
      <vt:variant>
        <vt:i4>7012401</vt:i4>
      </vt:variant>
      <vt:variant>
        <vt:i4>57</vt:i4>
      </vt:variant>
      <vt:variant>
        <vt:i4>0</vt:i4>
      </vt:variant>
      <vt:variant>
        <vt:i4>5</vt:i4>
      </vt:variant>
      <vt:variant>
        <vt:lpwstr>garantf1://10007960.0/</vt:lpwstr>
      </vt:variant>
      <vt:variant>
        <vt:lpwstr/>
      </vt:variant>
      <vt:variant>
        <vt:i4>6946878</vt:i4>
      </vt:variant>
      <vt:variant>
        <vt:i4>54</vt:i4>
      </vt:variant>
      <vt:variant>
        <vt:i4>0</vt:i4>
      </vt:variant>
      <vt:variant>
        <vt:i4>5</vt:i4>
      </vt:variant>
      <vt:variant>
        <vt:lpwstr>garantf1://12015550.0/</vt:lpwstr>
      </vt:variant>
      <vt:variant>
        <vt:lpwstr/>
      </vt:variant>
      <vt:variant>
        <vt:i4>7209010</vt:i4>
      </vt:variant>
      <vt:variant>
        <vt:i4>51</vt:i4>
      </vt:variant>
      <vt:variant>
        <vt:i4>0</vt:i4>
      </vt:variant>
      <vt:variant>
        <vt:i4>5</vt:i4>
      </vt:variant>
      <vt:variant>
        <vt:lpwstr>garantf1://12015118.0/</vt:lpwstr>
      </vt:variant>
      <vt:variant>
        <vt:lpwstr/>
      </vt:variant>
      <vt:variant>
        <vt:i4>6619191</vt:i4>
      </vt:variant>
      <vt:variant>
        <vt:i4>48</vt:i4>
      </vt:variant>
      <vt:variant>
        <vt:i4>0</vt:i4>
      </vt:variant>
      <vt:variant>
        <vt:i4>5</vt:i4>
      </vt:variant>
      <vt:variant>
        <vt:lpwstr>garantf1://10008778.0/</vt:lpwstr>
      </vt:variant>
      <vt:variant>
        <vt:lpwstr/>
      </vt:variant>
      <vt:variant>
        <vt:i4>6488125</vt:i4>
      </vt:variant>
      <vt:variant>
        <vt:i4>45</vt:i4>
      </vt:variant>
      <vt:variant>
        <vt:i4>0</vt:i4>
      </vt:variant>
      <vt:variant>
        <vt:i4>5</vt:i4>
      </vt:variant>
      <vt:variant>
        <vt:lpwstr>garantf1://12061584.0/</vt:lpwstr>
      </vt:variant>
      <vt:variant>
        <vt:lpwstr/>
      </vt:variant>
      <vt:variant>
        <vt:i4>4718608</vt:i4>
      </vt:variant>
      <vt:variant>
        <vt:i4>42</vt:i4>
      </vt:variant>
      <vt:variant>
        <vt:i4>0</vt:i4>
      </vt:variant>
      <vt:variant>
        <vt:i4>5</vt:i4>
      </vt:variant>
      <vt:variant>
        <vt:lpwstr>garantf1://86367.16/</vt:lpwstr>
      </vt:variant>
      <vt:variant>
        <vt:lpwstr/>
      </vt:variant>
      <vt:variant>
        <vt:i4>7274552</vt:i4>
      </vt:variant>
      <vt:variant>
        <vt:i4>39</vt:i4>
      </vt:variant>
      <vt:variant>
        <vt:i4>0</vt:i4>
      </vt:variant>
      <vt:variant>
        <vt:i4>5</vt:i4>
      </vt:variant>
      <vt:variant>
        <vt:lpwstr>garantf1://10004313.0/</vt:lpwstr>
      </vt:variant>
      <vt:variant>
        <vt:lpwstr/>
      </vt:variant>
      <vt:variant>
        <vt:i4>7077947</vt:i4>
      </vt:variant>
      <vt:variant>
        <vt:i4>36</vt:i4>
      </vt:variant>
      <vt:variant>
        <vt:i4>0</vt:i4>
      </vt:variant>
      <vt:variant>
        <vt:i4>5</vt:i4>
      </vt:variant>
      <vt:variant>
        <vt:lpwstr>garantf1://12024625.0/</vt:lpwstr>
      </vt:variant>
      <vt:variant>
        <vt:lpwstr/>
      </vt:variant>
      <vt:variant>
        <vt:i4>6750268</vt:i4>
      </vt:variant>
      <vt:variant>
        <vt:i4>33</vt:i4>
      </vt:variant>
      <vt:variant>
        <vt:i4>0</vt:i4>
      </vt:variant>
      <vt:variant>
        <vt:i4>5</vt:i4>
      </vt:variant>
      <vt:variant>
        <vt:lpwstr>garantf1://12038257.0/</vt:lpwstr>
      </vt:variant>
      <vt:variant>
        <vt:lpwstr/>
      </vt:variant>
      <vt:variant>
        <vt:i4>7209010</vt:i4>
      </vt:variant>
      <vt:variant>
        <vt:i4>30</vt:i4>
      </vt:variant>
      <vt:variant>
        <vt:i4>0</vt:i4>
      </vt:variant>
      <vt:variant>
        <vt:i4>5</vt:i4>
      </vt:variant>
      <vt:variant>
        <vt:lpwstr>garantf1://12050845.0/</vt:lpwstr>
      </vt:variant>
      <vt:variant>
        <vt:lpwstr/>
      </vt:variant>
      <vt:variant>
        <vt:i4>6553663</vt:i4>
      </vt:variant>
      <vt:variant>
        <vt:i4>27</vt:i4>
      </vt:variant>
      <vt:variant>
        <vt:i4>0</vt:i4>
      </vt:variant>
      <vt:variant>
        <vt:i4>5</vt:i4>
      </vt:variant>
      <vt:variant>
        <vt:lpwstr>garantf1://12047594.0/</vt:lpwstr>
      </vt:variant>
      <vt:variant>
        <vt:lpwstr/>
      </vt:variant>
      <vt:variant>
        <vt:i4>7012410</vt:i4>
      </vt:variant>
      <vt:variant>
        <vt:i4>24</vt:i4>
      </vt:variant>
      <vt:variant>
        <vt:i4>0</vt:i4>
      </vt:variant>
      <vt:variant>
        <vt:i4>5</vt:i4>
      </vt:variant>
      <vt:variant>
        <vt:lpwstr>garantf1://12038291.0/</vt:lpwstr>
      </vt:variant>
      <vt:variant>
        <vt:lpwstr/>
      </vt:variant>
      <vt:variant>
        <vt:i4>7077946</vt:i4>
      </vt:variant>
      <vt:variant>
        <vt:i4>21</vt:i4>
      </vt:variant>
      <vt:variant>
        <vt:i4>0</vt:i4>
      </vt:variant>
      <vt:variant>
        <vt:i4>5</vt:i4>
      </vt:variant>
      <vt:variant>
        <vt:lpwstr>garantf1://12024624.0/</vt:lpwstr>
      </vt:variant>
      <vt:variant>
        <vt:lpwstr/>
      </vt:variant>
      <vt:variant>
        <vt:i4>7012411</vt:i4>
      </vt:variant>
      <vt:variant>
        <vt:i4>18</vt:i4>
      </vt:variant>
      <vt:variant>
        <vt:i4>0</vt:i4>
      </vt:variant>
      <vt:variant>
        <vt:i4>5</vt:i4>
      </vt:variant>
      <vt:variant>
        <vt:lpwstr>garantf1://10100300.0/</vt:lpwstr>
      </vt:variant>
      <vt:variant>
        <vt:lpwstr/>
      </vt:variant>
      <vt:variant>
        <vt:i4>6750259</vt:i4>
      </vt:variant>
      <vt:variant>
        <vt:i4>15</vt:i4>
      </vt:variant>
      <vt:variant>
        <vt:i4>0</vt:i4>
      </vt:variant>
      <vt:variant>
        <vt:i4>5</vt:i4>
      </vt:variant>
      <vt:variant>
        <vt:lpwstr>garantf1://12038258.0/</vt:lpwstr>
      </vt:variant>
      <vt:variant>
        <vt:lpwstr/>
      </vt:variant>
      <vt:variant>
        <vt:i4>4521987</vt:i4>
      </vt:variant>
      <vt:variant>
        <vt:i4>12</vt:i4>
      </vt:variant>
      <vt:variant>
        <vt:i4>0</vt:i4>
      </vt:variant>
      <vt:variant>
        <vt:i4>5</vt:i4>
      </vt:variant>
      <vt:variant>
        <vt:lpwstr>garantf1://12038258.2924/</vt:lpwstr>
      </vt:variant>
      <vt:variant>
        <vt:lpwstr/>
      </vt:variant>
      <vt:variant>
        <vt:i4>4456451</vt:i4>
      </vt:variant>
      <vt:variant>
        <vt:i4>9</vt:i4>
      </vt:variant>
      <vt:variant>
        <vt:i4>0</vt:i4>
      </vt:variant>
      <vt:variant>
        <vt:i4>5</vt:i4>
      </vt:variant>
      <vt:variant>
        <vt:lpwstr>garantf1://12038258.2925/</vt:lpwstr>
      </vt:variant>
      <vt:variant>
        <vt:lpwstr/>
      </vt:variant>
      <vt:variant>
        <vt:i4>6750259</vt:i4>
      </vt:variant>
      <vt:variant>
        <vt:i4>6</vt:i4>
      </vt:variant>
      <vt:variant>
        <vt:i4>0</vt:i4>
      </vt:variant>
      <vt:variant>
        <vt:i4>5</vt:i4>
      </vt:variant>
      <vt:variant>
        <vt:lpwstr>garantf1://12038258.0/</vt:lpwstr>
      </vt:variant>
      <vt:variant>
        <vt:lpwstr/>
      </vt:variant>
      <vt:variant>
        <vt:i4>6750259</vt:i4>
      </vt:variant>
      <vt:variant>
        <vt:i4>3</vt:i4>
      </vt:variant>
      <vt:variant>
        <vt:i4>0</vt:i4>
      </vt:variant>
      <vt:variant>
        <vt:i4>5</vt:i4>
      </vt:variant>
      <vt:variant>
        <vt:lpwstr>garantf1://12038258.0/</vt:lpwstr>
      </vt:variant>
      <vt:variant>
        <vt:lpwstr/>
      </vt:variant>
      <vt:variant>
        <vt:i4>6357040</vt:i4>
      </vt:variant>
      <vt:variant>
        <vt:i4>0</vt:i4>
      </vt:variant>
      <vt:variant>
        <vt:i4>0</vt:i4>
      </vt:variant>
      <vt:variant>
        <vt:i4>5</vt:i4>
      </vt:variant>
      <vt:variant>
        <vt:lpwstr>garantf1://12038258.23051/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Chernenko</dc:creator>
  <cp:keywords/>
  <cp:lastModifiedBy>007</cp:lastModifiedBy>
  <cp:revision>9</cp:revision>
  <cp:lastPrinted>2014-12-08T13:36:00Z</cp:lastPrinted>
  <dcterms:created xsi:type="dcterms:W3CDTF">2018-03-21T13:16:00Z</dcterms:created>
  <dcterms:modified xsi:type="dcterms:W3CDTF">2018-03-24T11:31:00Z</dcterms:modified>
</cp:coreProperties>
</file>